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22413" w14:textId="2111CE06" w:rsidR="00564925" w:rsidRDefault="00564925" w:rsidP="00564925">
      <w:pPr>
        <w:jc w:val="center"/>
        <w:rPr>
          <w:sz w:val="32"/>
          <w:szCs w:val="32"/>
        </w:rPr>
      </w:pPr>
      <w:r>
        <w:rPr>
          <w:sz w:val="32"/>
          <w:szCs w:val="32"/>
        </w:rPr>
        <w:t>CPRA PERMIT REQUEST</w:t>
      </w:r>
    </w:p>
    <w:p w14:paraId="44167819" w14:textId="77777777" w:rsidR="00564925" w:rsidRDefault="00564925" w:rsidP="00564925">
      <w:pPr>
        <w:jc w:val="center"/>
        <w:rPr>
          <w:sz w:val="32"/>
          <w:szCs w:val="32"/>
        </w:rPr>
      </w:pPr>
    </w:p>
    <w:p w14:paraId="6756FF51"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 xml:space="preserve">Pursuant to the California Public Records Act (CPRA), Government Code §7920 et seq., I hereby request access </w:t>
      </w:r>
      <w:proofErr w:type="gramStart"/>
      <w:r>
        <w:rPr>
          <w:rFonts w:ascii="Open Sans" w:hAnsi="Open Sans" w:cs="Open Sans"/>
          <w:color w:val="09090B"/>
        </w:rPr>
        <w:t>to</w:t>
      </w:r>
      <w:proofErr w:type="gramEnd"/>
      <w:r>
        <w:rPr>
          <w:rFonts w:ascii="Open Sans" w:hAnsi="Open Sans" w:cs="Open Sans"/>
          <w:color w:val="09090B"/>
        </w:rPr>
        <w:t xml:space="preserve"> and copies of the following public records held by Yuba County Public Works relating to the physical installation and right-of-way authorization of Flock Safety automated license plate reader (ALPR) camera equipment within Yuba County.</w:t>
      </w:r>
    </w:p>
    <w:p w14:paraId="4B82F1C0" w14:textId="247F48F1"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This request is informed by the Memorandum of Understanding dated June 17, 2025, between the</w:t>
      </w:r>
      <w:r>
        <w:rPr>
          <w:rFonts w:ascii="Open Sans" w:hAnsi="Open Sans" w:cs="Open Sans"/>
          <w:color w:val="09090B"/>
        </w:rPr>
        <w:t xml:space="preserve"> </w:t>
      </w:r>
      <w:r>
        <w:rPr>
          <w:rFonts w:ascii="Open Sans" w:hAnsi="Open Sans" w:cs="Open Sans"/>
          <w:color w:val="09090B"/>
        </w:rPr>
        <w:t xml:space="preserve">Yuba County Sheriff’s Department and Yuba County Public Works (the “Public Works MOU”), which authorizes the installation of Flock Safety camera hardware at the </w:t>
      </w:r>
      <w:proofErr w:type="spellStart"/>
      <w:r>
        <w:rPr>
          <w:rFonts w:ascii="Open Sans" w:hAnsi="Open Sans" w:cs="Open Sans"/>
          <w:color w:val="09090B"/>
        </w:rPr>
        <w:t>Starbend</w:t>
      </w:r>
      <w:proofErr w:type="spellEnd"/>
      <w:r>
        <w:rPr>
          <w:rFonts w:ascii="Open Sans" w:hAnsi="Open Sans" w:cs="Open Sans"/>
          <w:color w:val="09090B"/>
        </w:rPr>
        <w:t xml:space="preserve"> Boat Ramp Area. The Public Works MOU references additional implementation costs “including but not limited to hardware, network infrastructure, [and] maintenance” (Section 5.4) and places responsibility for such costs on Public Works, suggesting that Public Works has, or should have, documentation of the physical installation process. This request also covers any additional Flock Safety camera installations on county-maintained roads, rights-of-way, or public property beyond the </w:t>
      </w:r>
      <w:proofErr w:type="spellStart"/>
      <w:r>
        <w:rPr>
          <w:rFonts w:ascii="Open Sans" w:hAnsi="Open Sans" w:cs="Open Sans"/>
          <w:color w:val="09090B"/>
        </w:rPr>
        <w:t>Starbend</w:t>
      </w:r>
      <w:proofErr w:type="spellEnd"/>
      <w:r>
        <w:rPr>
          <w:rFonts w:ascii="Open Sans" w:hAnsi="Open Sans" w:cs="Open Sans"/>
          <w:color w:val="09090B"/>
        </w:rPr>
        <w:t xml:space="preserve"> location.</w:t>
      </w:r>
    </w:p>
    <w:p w14:paraId="79811D27"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RECORDS REQUESTED</w:t>
      </w:r>
    </w:p>
    <w:p w14:paraId="6948492B"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Category 1 — Encroachment Permits</w:t>
      </w:r>
    </w:p>
    <w:p w14:paraId="1A094A13" w14:textId="2E4688FD"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1a. Any encroachment permit(s) issued by Yuba County Public Works, Caltrans, or any other</w:t>
      </w:r>
      <w:r>
        <w:rPr>
          <w:rFonts w:ascii="Open Sans" w:hAnsi="Open Sans" w:cs="Open Sans"/>
          <w:color w:val="09090B"/>
        </w:rPr>
        <w:t xml:space="preserve"> </w:t>
      </w:r>
      <w:r>
        <w:rPr>
          <w:rFonts w:ascii="Open Sans" w:hAnsi="Open Sans" w:cs="Open Sans"/>
          <w:color w:val="09090B"/>
        </w:rPr>
        <w:t>permitting authority authorizing the placement of Flock Safety camera hardware within a county</w:t>
      </w:r>
      <w:r>
        <w:rPr>
          <w:rFonts w:ascii="Open Sans" w:hAnsi="Open Sans" w:cs="Open Sans"/>
          <w:color w:val="09090B"/>
        </w:rPr>
        <w:t xml:space="preserve"> </w:t>
      </w:r>
      <w:r>
        <w:rPr>
          <w:rFonts w:ascii="Open Sans" w:hAnsi="Open Sans" w:cs="Open Sans"/>
          <w:color w:val="09090B"/>
        </w:rPr>
        <w:t>road right-of-way, public easement, or other public right-of-way, for any installation location within</w:t>
      </w:r>
      <w:r>
        <w:rPr>
          <w:rFonts w:ascii="Open Sans" w:hAnsi="Open Sans" w:cs="Open Sans"/>
          <w:color w:val="09090B"/>
        </w:rPr>
        <w:t xml:space="preserve"> </w:t>
      </w:r>
      <w:r>
        <w:rPr>
          <w:rFonts w:ascii="Open Sans" w:hAnsi="Open Sans" w:cs="Open Sans"/>
          <w:color w:val="09090B"/>
        </w:rPr>
        <w:t>Yuba County.</w:t>
      </w:r>
    </w:p>
    <w:p w14:paraId="22C0050C"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1b. Any encroachment permit applications submitted in connection with the Flock Safety camera</w:t>
      </w:r>
      <w:r>
        <w:rPr>
          <w:rFonts w:ascii="Open Sans" w:hAnsi="Open Sans" w:cs="Open Sans"/>
          <w:color w:val="09090B"/>
        </w:rPr>
        <w:t xml:space="preserve"> </w:t>
      </w:r>
      <w:r>
        <w:rPr>
          <w:rFonts w:ascii="Open Sans" w:hAnsi="Open Sans" w:cs="Open Sans"/>
          <w:color w:val="09090B"/>
        </w:rPr>
        <w:t>installations, whether approved, denied, pending, or withdrawn.</w:t>
      </w:r>
      <w:r>
        <w:rPr>
          <w:rFonts w:ascii="Open Sans" w:hAnsi="Open Sans" w:cs="Open Sans"/>
          <w:color w:val="09090B"/>
        </w:rPr>
        <w:t xml:space="preserve"> </w:t>
      </w:r>
    </w:p>
    <w:p w14:paraId="548EF836" w14:textId="606934C3"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1c. Any traffic control plans, engineering reviews, or safety assessments submitted or required in</w:t>
      </w:r>
      <w:r>
        <w:rPr>
          <w:rFonts w:ascii="Open Sans" w:hAnsi="Open Sans" w:cs="Open Sans"/>
          <w:color w:val="09090B"/>
        </w:rPr>
        <w:t xml:space="preserve"> </w:t>
      </w:r>
      <w:r>
        <w:rPr>
          <w:rFonts w:ascii="Open Sans" w:hAnsi="Open Sans" w:cs="Open Sans"/>
          <w:color w:val="09090B"/>
        </w:rPr>
        <w:t>connection with any encroachment permit application for Flock Safety camera hardware.</w:t>
      </w:r>
    </w:p>
    <w:p w14:paraId="7FD65857" w14:textId="5199E3F3"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1d. Any communications between Yuba County Public Works and the Yuba County Sheriff’s</w:t>
      </w:r>
      <w:r>
        <w:rPr>
          <w:rFonts w:ascii="Open Sans" w:hAnsi="Open Sans" w:cs="Open Sans"/>
          <w:color w:val="09090B"/>
        </w:rPr>
        <w:t xml:space="preserve"> </w:t>
      </w:r>
      <w:r>
        <w:rPr>
          <w:rFonts w:ascii="Open Sans" w:hAnsi="Open Sans" w:cs="Open Sans"/>
          <w:color w:val="09090B"/>
        </w:rPr>
        <w:t>Office, Flock Safety, or any contractor regarding encroachment permit requirements for the camera</w:t>
      </w:r>
      <w:r>
        <w:rPr>
          <w:rFonts w:ascii="Open Sans" w:hAnsi="Open Sans" w:cs="Open Sans"/>
          <w:color w:val="09090B"/>
        </w:rPr>
        <w:t xml:space="preserve"> </w:t>
      </w:r>
      <w:r>
        <w:rPr>
          <w:rFonts w:ascii="Open Sans" w:hAnsi="Open Sans" w:cs="Open Sans"/>
          <w:color w:val="09090B"/>
        </w:rPr>
        <w:t>installations.</w:t>
      </w:r>
    </w:p>
    <w:p w14:paraId="5611EFBC"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p>
    <w:p w14:paraId="5D07EB41" w14:textId="17CAB1C1"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lastRenderedPageBreak/>
        <w:t>Category 2 — Site Authorization and Installation Records</w:t>
      </w:r>
    </w:p>
    <w:p w14:paraId="06200A0F" w14:textId="34C929D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2a. Any records identifying the specific installation locations (addresses, GPS coordinates, or</w:t>
      </w:r>
      <w:r>
        <w:rPr>
          <w:rFonts w:ascii="Open Sans" w:hAnsi="Open Sans" w:cs="Open Sans"/>
          <w:color w:val="09090B"/>
        </w:rPr>
        <w:t xml:space="preserve"> </w:t>
      </w:r>
      <w:r>
        <w:rPr>
          <w:rFonts w:ascii="Open Sans" w:hAnsi="Open Sans" w:cs="Open Sans"/>
          <w:color w:val="09090B"/>
        </w:rPr>
        <w:t>pole/fixture identifiers) of all Flock Safety cameras installed within Yuba County on county-maintained roads or public rights-of-way.</w:t>
      </w:r>
    </w:p>
    <w:p w14:paraId="15D0A98B" w14:textId="13A8597B"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2b. Any license agreements, pole attachment agreements, or right-of-way use agreements</w:t>
      </w:r>
      <w:r>
        <w:rPr>
          <w:rFonts w:ascii="Open Sans" w:hAnsi="Open Sans" w:cs="Open Sans"/>
          <w:color w:val="09090B"/>
        </w:rPr>
        <w:t xml:space="preserve"> </w:t>
      </w:r>
      <w:r>
        <w:rPr>
          <w:rFonts w:ascii="Open Sans" w:hAnsi="Open Sans" w:cs="Open Sans"/>
          <w:color w:val="09090B"/>
        </w:rPr>
        <w:t>between Yuba County (or any county department) and Flock Safety or any utility or infrastructure</w:t>
      </w:r>
      <w:r>
        <w:rPr>
          <w:rFonts w:ascii="Open Sans" w:hAnsi="Open Sans" w:cs="Open Sans"/>
          <w:color w:val="09090B"/>
        </w:rPr>
        <w:t xml:space="preserve"> </w:t>
      </w:r>
      <w:r>
        <w:rPr>
          <w:rFonts w:ascii="Open Sans" w:hAnsi="Open Sans" w:cs="Open Sans"/>
          <w:color w:val="09090B"/>
        </w:rPr>
        <w:t>owner regarding camera mounting locations.</w:t>
      </w:r>
    </w:p>
    <w:p w14:paraId="5476B84F" w14:textId="06A54408"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2c. Any records documenting the permittee of record for each Flock Safety camera installation</w:t>
      </w:r>
      <w:r>
        <w:rPr>
          <w:rFonts w:ascii="Open Sans" w:hAnsi="Open Sans" w:cs="Open Sans"/>
          <w:color w:val="09090B"/>
        </w:rPr>
        <w:t xml:space="preserve"> </w:t>
      </w:r>
      <w:r>
        <w:rPr>
          <w:rFonts w:ascii="Open Sans" w:hAnsi="Open Sans" w:cs="Open Sans"/>
          <w:color w:val="09090B"/>
        </w:rPr>
        <w:t>within a public right-of-way (i.e., whether the permit was issued to Yuba County, the Sheriff’s</w:t>
      </w:r>
      <w:r>
        <w:rPr>
          <w:rFonts w:ascii="Open Sans" w:hAnsi="Open Sans" w:cs="Open Sans"/>
          <w:color w:val="09090B"/>
        </w:rPr>
        <w:t xml:space="preserve"> </w:t>
      </w:r>
      <w:r>
        <w:rPr>
          <w:rFonts w:ascii="Open Sans" w:hAnsi="Open Sans" w:cs="Open Sans"/>
          <w:color w:val="09090B"/>
        </w:rPr>
        <w:t>Office, Flock Safety, or a third-party contractor).</w:t>
      </w:r>
    </w:p>
    <w:p w14:paraId="5C9B440E" w14:textId="775666DB"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2d. Any inspection records, completion certificates, or sign-off documentation related to Flock</w:t>
      </w:r>
      <w:r>
        <w:rPr>
          <w:rFonts w:ascii="Open Sans" w:hAnsi="Open Sans" w:cs="Open Sans"/>
          <w:color w:val="09090B"/>
        </w:rPr>
        <w:t xml:space="preserve"> </w:t>
      </w:r>
      <w:r>
        <w:rPr>
          <w:rFonts w:ascii="Open Sans" w:hAnsi="Open Sans" w:cs="Open Sans"/>
          <w:color w:val="09090B"/>
        </w:rPr>
        <w:t>Safety camera hardware installations.</w:t>
      </w:r>
    </w:p>
    <w:p w14:paraId="4B8EA20E"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Category 3 — Negative Records Certification</w:t>
      </w:r>
    </w:p>
    <w:p w14:paraId="123D4234" w14:textId="2EFDC595"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3. If no encroachment permit was obtained for any Flock Safety camera installation within a</w:t>
      </w:r>
      <w:r>
        <w:rPr>
          <w:rFonts w:ascii="Open Sans" w:hAnsi="Open Sans" w:cs="Open Sans"/>
          <w:color w:val="09090B"/>
        </w:rPr>
        <w:t xml:space="preserve"> </w:t>
      </w:r>
      <w:r>
        <w:rPr>
          <w:rFonts w:ascii="Open Sans" w:hAnsi="Open Sans" w:cs="Open Sans"/>
          <w:color w:val="09090B"/>
        </w:rPr>
        <w:t>county road right-of-way, please provide a written statement to that effect, identifying which</w:t>
      </w:r>
      <w:r>
        <w:rPr>
          <w:rFonts w:ascii="Open Sans" w:hAnsi="Open Sans" w:cs="Open Sans"/>
          <w:color w:val="09090B"/>
        </w:rPr>
        <w:t xml:space="preserve"> </w:t>
      </w:r>
      <w:r>
        <w:rPr>
          <w:rFonts w:ascii="Open Sans" w:hAnsi="Open Sans" w:cs="Open Sans"/>
          <w:color w:val="09090B"/>
        </w:rPr>
        <w:t>installation locations, if any, were determined not to require a permit, and the basis for that</w:t>
      </w:r>
      <w:r>
        <w:rPr>
          <w:rFonts w:ascii="Open Sans" w:hAnsi="Open Sans" w:cs="Open Sans"/>
          <w:color w:val="09090B"/>
        </w:rPr>
        <w:t xml:space="preserve"> </w:t>
      </w:r>
      <w:r>
        <w:rPr>
          <w:rFonts w:ascii="Open Sans" w:hAnsi="Open Sans" w:cs="Open Sans"/>
          <w:color w:val="09090B"/>
        </w:rPr>
        <w:t>determination.</w:t>
      </w:r>
    </w:p>
    <w:p w14:paraId="53218D7F"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SCOPE AND LIMITATIONS</w:t>
      </w:r>
    </w:p>
    <w:p w14:paraId="5B685E9D" w14:textId="3B3DECB2"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This request covers all Flock Safety camera installations within Yuba County on or adjacent to</w:t>
      </w:r>
      <w:r>
        <w:rPr>
          <w:rFonts w:ascii="Open Sans" w:hAnsi="Open Sans" w:cs="Open Sans"/>
          <w:color w:val="09090B"/>
        </w:rPr>
        <w:t xml:space="preserve"> </w:t>
      </w:r>
      <w:r>
        <w:rPr>
          <w:rFonts w:ascii="Open Sans" w:hAnsi="Open Sans" w:cs="Open Sans"/>
          <w:color w:val="09090B"/>
        </w:rPr>
        <w:t>county-maintained roads, public rights-of-way, or public property, including but not limited to</w:t>
      </w:r>
      <w:r>
        <w:rPr>
          <w:rFonts w:ascii="Open Sans" w:hAnsi="Open Sans" w:cs="Open Sans"/>
          <w:color w:val="09090B"/>
        </w:rPr>
        <w:t xml:space="preserve"> </w:t>
      </w:r>
      <w:r>
        <w:rPr>
          <w:rFonts w:ascii="Open Sans" w:hAnsi="Open Sans" w:cs="Open Sans"/>
          <w:color w:val="09090B"/>
        </w:rPr>
        <w:t xml:space="preserve">installations in the Plumas Lake area and the </w:t>
      </w:r>
      <w:proofErr w:type="spellStart"/>
      <w:r>
        <w:rPr>
          <w:rFonts w:ascii="Open Sans" w:hAnsi="Open Sans" w:cs="Open Sans"/>
          <w:color w:val="09090B"/>
        </w:rPr>
        <w:t>Starbend</w:t>
      </w:r>
      <w:proofErr w:type="spellEnd"/>
      <w:r>
        <w:rPr>
          <w:rFonts w:ascii="Open Sans" w:hAnsi="Open Sans" w:cs="Open Sans"/>
          <w:color w:val="09090B"/>
        </w:rPr>
        <w:t xml:space="preserve"> Boat Ramp Area. It encompasses installations funded through any source, including the Measure K sales tax fund, JAG grant award funds, Public Works reimbursement under the June 2025 MOU, or direct county appropriation.</w:t>
      </w:r>
    </w:p>
    <w:p w14:paraId="4E02A3A5"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This request does not seek law enforcement investigative records, individual plate read data, search query logs, or records exempt under Gov. Code §7923.600. It is limited to infrastructure permitting and right-of-way documentation, which are administrative records not subject to law enforcement exemptions.</w:t>
      </w:r>
    </w:p>
    <w:p w14:paraId="69CB281A"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p>
    <w:p w14:paraId="53045C82"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p>
    <w:p w14:paraId="564CDF62" w14:textId="31CE50F4"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lastRenderedPageBreak/>
        <w:t>PREFERRED FORMAT</w:t>
      </w:r>
    </w:p>
    <w:p w14:paraId="5E22A8C3"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Please provide responsive records in electronic format (PDF or native file format) via email or a secure file transfer link. If any portion of a record is withheld, please provide a written index identifying each withheld record or redaction, the specific exemption claimed, and the factual basis for the exemption as required by Gov. Code §7923.010.</w:t>
      </w:r>
    </w:p>
    <w:p w14:paraId="72B12BD6" w14:textId="77777777" w:rsidR="00564925" w:rsidRDefault="00564925" w:rsidP="00564925">
      <w:pPr>
        <w:pStyle w:val="NormalWeb"/>
        <w:shd w:val="clear" w:color="auto" w:fill="FFFFFF"/>
        <w:spacing w:before="0" w:beforeAutospacing="0" w:after="240" w:afterAutospacing="0"/>
        <w:rPr>
          <w:rFonts w:ascii="Open Sans" w:hAnsi="Open Sans" w:cs="Open Sans"/>
          <w:color w:val="09090B"/>
        </w:rPr>
      </w:pPr>
      <w:r>
        <w:rPr>
          <w:rFonts w:ascii="Open Sans" w:hAnsi="Open Sans" w:cs="Open Sans"/>
          <w:color w:val="09090B"/>
        </w:rPr>
        <w:t>FEE WAIVER REQUEST</w:t>
      </w:r>
    </w:p>
    <w:p w14:paraId="11EB9945" w14:textId="77777777" w:rsidR="00564925" w:rsidRDefault="00564925" w:rsidP="00564925">
      <w:pPr>
        <w:pStyle w:val="NormalWeb"/>
        <w:shd w:val="clear" w:color="auto" w:fill="FFFFFF"/>
        <w:spacing w:before="0" w:beforeAutospacing="0" w:after="0" w:afterAutospacing="0"/>
        <w:rPr>
          <w:rFonts w:ascii="Open Sans" w:hAnsi="Open Sans" w:cs="Open Sans"/>
          <w:color w:val="09090B"/>
        </w:rPr>
      </w:pPr>
      <w:r>
        <w:rPr>
          <w:rFonts w:ascii="Open Sans" w:hAnsi="Open Sans" w:cs="Open Sans"/>
          <w:color w:val="09090B"/>
        </w:rPr>
        <w:t>I request a waiver of any duplication or processing fees. Disclosure of these records serves the public interest by promoting transparency and accountability in the deployment of surveillance infrastructure on public roads and rights-of-way. These records are not sought for commercial purposes. Thank you for your prompt attention to this request. Please direct any questions or correspondence to the contact information listed above.</w:t>
      </w:r>
    </w:p>
    <w:p w14:paraId="7965B207" w14:textId="77777777" w:rsidR="00564925" w:rsidRPr="00564925" w:rsidRDefault="00564925" w:rsidP="00564925"/>
    <w:sectPr w:rsidR="00564925" w:rsidRPr="00564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925"/>
    <w:rsid w:val="00564925"/>
    <w:rsid w:val="008A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CA65D"/>
  <w15:chartTrackingRefBased/>
  <w15:docId w15:val="{CD72956A-98A3-FD43-9ABC-B6009E16C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9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9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9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9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9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9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9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9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9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9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9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9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9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925"/>
    <w:rPr>
      <w:rFonts w:eastAsiaTheme="majorEastAsia" w:cstheme="majorBidi"/>
      <w:color w:val="272727" w:themeColor="text1" w:themeTint="D8"/>
    </w:rPr>
  </w:style>
  <w:style w:type="paragraph" w:styleId="Title">
    <w:name w:val="Title"/>
    <w:basedOn w:val="Normal"/>
    <w:next w:val="Normal"/>
    <w:link w:val="TitleChar"/>
    <w:uiPriority w:val="10"/>
    <w:qFormat/>
    <w:rsid w:val="00564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9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9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925"/>
    <w:pPr>
      <w:spacing w:before="160"/>
      <w:jc w:val="center"/>
    </w:pPr>
    <w:rPr>
      <w:i/>
      <w:iCs/>
      <w:color w:val="404040" w:themeColor="text1" w:themeTint="BF"/>
    </w:rPr>
  </w:style>
  <w:style w:type="character" w:customStyle="1" w:styleId="QuoteChar">
    <w:name w:val="Quote Char"/>
    <w:basedOn w:val="DefaultParagraphFont"/>
    <w:link w:val="Quote"/>
    <w:uiPriority w:val="29"/>
    <w:rsid w:val="00564925"/>
    <w:rPr>
      <w:i/>
      <w:iCs/>
      <w:color w:val="404040" w:themeColor="text1" w:themeTint="BF"/>
    </w:rPr>
  </w:style>
  <w:style w:type="paragraph" w:styleId="ListParagraph">
    <w:name w:val="List Paragraph"/>
    <w:basedOn w:val="Normal"/>
    <w:uiPriority w:val="34"/>
    <w:qFormat/>
    <w:rsid w:val="00564925"/>
    <w:pPr>
      <w:ind w:left="720"/>
      <w:contextualSpacing/>
    </w:pPr>
  </w:style>
  <w:style w:type="character" w:styleId="IntenseEmphasis">
    <w:name w:val="Intense Emphasis"/>
    <w:basedOn w:val="DefaultParagraphFont"/>
    <w:uiPriority w:val="21"/>
    <w:qFormat/>
    <w:rsid w:val="00564925"/>
    <w:rPr>
      <w:i/>
      <w:iCs/>
      <w:color w:val="0F4761" w:themeColor="accent1" w:themeShade="BF"/>
    </w:rPr>
  </w:style>
  <w:style w:type="paragraph" w:styleId="IntenseQuote">
    <w:name w:val="Intense Quote"/>
    <w:basedOn w:val="Normal"/>
    <w:next w:val="Normal"/>
    <w:link w:val="IntenseQuoteChar"/>
    <w:uiPriority w:val="30"/>
    <w:qFormat/>
    <w:rsid w:val="005649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4925"/>
    <w:rPr>
      <w:i/>
      <w:iCs/>
      <w:color w:val="0F4761" w:themeColor="accent1" w:themeShade="BF"/>
    </w:rPr>
  </w:style>
  <w:style w:type="character" w:styleId="IntenseReference">
    <w:name w:val="Intense Reference"/>
    <w:basedOn w:val="DefaultParagraphFont"/>
    <w:uiPriority w:val="32"/>
    <w:qFormat/>
    <w:rsid w:val="00564925"/>
    <w:rPr>
      <w:b/>
      <w:bCs/>
      <w:smallCaps/>
      <w:color w:val="0F4761" w:themeColor="accent1" w:themeShade="BF"/>
      <w:spacing w:val="5"/>
    </w:rPr>
  </w:style>
  <w:style w:type="paragraph" w:styleId="NormalWeb">
    <w:name w:val="Normal (Web)"/>
    <w:basedOn w:val="Normal"/>
    <w:uiPriority w:val="99"/>
    <w:semiHidden/>
    <w:unhideWhenUsed/>
    <w:rsid w:val="0056492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697</Words>
  <Characters>4190</Characters>
  <Application>Microsoft Office Word</Application>
  <DocSecurity>0</DocSecurity>
  <Lines>89</Lines>
  <Paragraphs>68</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Hammock</dc:creator>
  <cp:keywords/>
  <dc:description/>
  <cp:lastModifiedBy>Thomas Hammock</cp:lastModifiedBy>
  <cp:revision>1</cp:revision>
  <dcterms:created xsi:type="dcterms:W3CDTF">2026-05-07T18:42:00Z</dcterms:created>
  <dcterms:modified xsi:type="dcterms:W3CDTF">2026-05-07T18:48:00Z</dcterms:modified>
</cp:coreProperties>
</file>