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DBE95" w14:textId="77777777" w:rsidR="00A7478B" w:rsidRDefault="00000000">
      <w:pPr>
        <w:spacing w:after="60"/>
        <w:jc w:val="center"/>
      </w:pPr>
      <w:r>
        <w:rPr>
          <w:b/>
          <w:bCs/>
          <w:sz w:val="28"/>
          <w:szCs w:val="28"/>
        </w:rPr>
        <w:t>CALIFORNIA PUBLIC RECORDS ACT REQUEST</w:t>
      </w:r>
    </w:p>
    <w:p w14:paraId="67153C35" w14:textId="77777777" w:rsidR="00A7478B" w:rsidRDefault="00000000">
      <w:pPr>
        <w:pBdr>
          <w:bottom w:val="single" w:sz="6" w:space="6" w:color="1A1A2E"/>
        </w:pBdr>
        <w:spacing w:after="320"/>
        <w:jc w:val="center"/>
      </w:pPr>
      <w:r>
        <w:rPr>
          <w:sz w:val="22"/>
          <w:szCs w:val="22"/>
        </w:rPr>
        <w:t>Flock Safety ALPR: Internal Audit Logs, Search Records, and Compliance Documentation</w:t>
      </w:r>
    </w:p>
    <w:p w14:paraId="34B3B48A" w14:textId="77777777" w:rsidR="00A7478B" w:rsidRDefault="00A7478B">
      <w:pPr>
        <w:spacing w:after="80"/>
      </w:pPr>
    </w:p>
    <w:p w14:paraId="3F583998" w14:textId="77777777" w:rsidR="00A7478B" w:rsidRDefault="00000000">
      <w:pPr>
        <w:spacing w:after="120"/>
      </w:pPr>
      <w:r>
        <w:t>Pursuant to the California Public Records Act (Government Code § 7920 et seq.), I request access to and copies of the following records concerning the Yuba County Sheriff's Office's use of the Flock Safety Automated License Plate Reader (ALPR) system. This request follows prior productions received in response to earlier requests and targets the internal operational and compliance records that California law and YCSO's own written policy require the agency to maintain.</w:t>
      </w:r>
    </w:p>
    <w:p w14:paraId="36A64653" w14:textId="77777777" w:rsidR="00A7478B" w:rsidRDefault="00000000">
      <w:pPr>
        <w:spacing w:after="80"/>
      </w:pPr>
      <w:r>
        <w:t>The prior productions established the following:</w:t>
      </w:r>
    </w:p>
    <w:p w14:paraId="23E4AA48" w14:textId="77777777" w:rsidR="00A7478B" w:rsidRDefault="00000000">
      <w:pPr>
        <w:pStyle w:val="ListParagraph"/>
        <w:numPr>
          <w:ilvl w:val="0"/>
          <w:numId w:val="2"/>
        </w:numPr>
        <w:spacing w:after="80"/>
      </w:pPr>
      <w:r>
        <w:t>YCSO operates under ALPR Policy 433 (dated October 20, 2022), which establishes mandatory documentation, audit, and access governance requirements.</w:t>
      </w:r>
    </w:p>
    <w:p w14:paraId="1665549D" w14:textId="4CEF3ED7" w:rsidR="00A7478B" w:rsidRDefault="00000000">
      <w:pPr>
        <w:pStyle w:val="ListParagraph"/>
        <w:numPr>
          <w:ilvl w:val="0"/>
          <w:numId w:val="2"/>
        </w:numPr>
        <w:spacing w:after="80"/>
      </w:pPr>
      <w:r>
        <w:t>YCSO's executed Flock Safety Master Services Agreement (signed August 26, 2025) purchases State Network, Nationwide Network, Law Enforcement Network, and Community Network access tiers. These are features that involve ALPR data being accessed by and shared with parties outside YCSO.</w:t>
      </w:r>
    </w:p>
    <w:p w14:paraId="486BD750" w14:textId="77777777" w:rsidR="00A7478B" w:rsidRDefault="00000000">
      <w:pPr>
        <w:pStyle w:val="ListParagraph"/>
        <w:numPr>
          <w:ilvl w:val="0"/>
          <w:numId w:val="2"/>
        </w:numPr>
        <w:spacing w:after="80"/>
      </w:pPr>
      <w:r>
        <w:t>Prior responses indicated that no records exist documenting access granted to non-YCSO personnel, no interagency data-sharing agreements exist, and no audit memoranda exist for the period January 2023 to present.</w:t>
      </w:r>
    </w:p>
    <w:p w14:paraId="6C2FEE74" w14:textId="77777777" w:rsidR="00A7478B" w:rsidRDefault="00A7478B">
      <w:pPr>
        <w:spacing w:after="80"/>
      </w:pPr>
    </w:p>
    <w:p w14:paraId="05DBC28B" w14:textId="336195C6" w:rsidR="00A7478B" w:rsidRDefault="00000000">
      <w:pPr>
        <w:spacing w:after="120"/>
      </w:pPr>
      <w:r>
        <w:t>The records requested below are administrative governance documents, not investigative case files and not ALPR-captured plate data, and are subject to disclosure under the CPRA.</w:t>
      </w:r>
    </w:p>
    <w:p w14:paraId="5AC2FF46" w14:textId="77777777" w:rsidR="00A7478B" w:rsidRDefault="00A7478B">
      <w:pPr>
        <w:spacing w:after="80"/>
      </w:pPr>
    </w:p>
    <w:p w14:paraId="05C803CA" w14:textId="77777777" w:rsidR="00A7478B" w:rsidRDefault="00000000">
      <w:pPr>
        <w:pBdr>
          <w:bottom w:val="single" w:sz="4" w:space="4" w:color="1A1A2E"/>
        </w:pBdr>
        <w:spacing w:before="280" w:after="120"/>
      </w:pPr>
      <w:r>
        <w:rPr>
          <w:b/>
          <w:bCs/>
          <w:color w:val="1A1A2E"/>
          <w:sz w:val="26"/>
          <w:szCs w:val="26"/>
        </w:rPr>
        <w:t>LEGAL BASIS</w:t>
      </w:r>
    </w:p>
    <w:p w14:paraId="65460A50" w14:textId="77777777" w:rsidR="00A7478B" w:rsidRDefault="00000000">
      <w:pPr>
        <w:spacing w:after="120"/>
      </w:pPr>
      <w:r>
        <w:rPr>
          <w:b/>
          <w:bCs/>
        </w:rPr>
        <w:t xml:space="preserve">Civil Code §§ 1798.90.51–.52 (SB 34): </w:t>
      </w:r>
      <w:r>
        <w:t>SB 34, codified at Civil Code § 1798.90.5 et seq., imposes ALPR documentation and audit obligations on all California law enforcement agencies operating ALPR systems. Civil Code § 1798.90.51 requires YCSO, as an ALPR operator, to maintain a usage and privacy policy and reasonable security procedures. Civil Code § 1798.90.52 requires YCSO to maintain a record of every instance of access to ALPR data, including the date and time, query parameters, and the username of the person who accessed the information. These obligations rest with YCSO as the operator — not with Flock Safety. Note: Vehicle Code § 2413 governs the California Highway Patrol specifically and does not separately bind county sheriffs’ offices; the operative sections for YCSO are those cited above.</w:t>
      </w:r>
    </w:p>
    <w:p w14:paraId="4B06862A" w14:textId="77777777" w:rsidR="00A7478B" w:rsidRDefault="00000000">
      <w:pPr>
        <w:spacing w:after="120"/>
      </w:pPr>
      <w:r>
        <w:rPr>
          <w:b/>
          <w:bCs/>
        </w:rPr>
        <w:t xml:space="preserve">ALPR Policy 433.6(e): </w:t>
      </w:r>
      <w:r>
        <w:t>YCSO's own written policy requires that every ALPR Detection Browsing Inquiry be documented by either an associated criminal case number or incident number, and a reason for the inquiry. This is an internal agency requirement independent of any vendor obligation.</w:t>
      </w:r>
    </w:p>
    <w:p w14:paraId="5455D0B3" w14:textId="77777777" w:rsidR="00A7478B" w:rsidRDefault="00000000">
      <w:pPr>
        <w:spacing w:after="120"/>
      </w:pPr>
      <w:r>
        <w:rPr>
          <w:b/>
          <w:bCs/>
        </w:rPr>
        <w:lastRenderedPageBreak/>
        <w:t xml:space="preserve">ALPR Policy 433.8: </w:t>
      </w:r>
      <w:r>
        <w:t>YCSO's own written policy requires the Operations Division Captain or Sheriff's designee to conduct and document annual audits of ALPR detection browsing inquiries as internal memoranda to the Sheriff, retained on file. Prior responses indicated no such memoranda exist for the period January 2023 to present — a period spanning at least three annual audit cycles. This request seeks any records that would demonstrate compliance with or substitution for this requirement.</w:t>
      </w:r>
    </w:p>
    <w:p w14:paraId="7B343BE4" w14:textId="77777777" w:rsidR="00A7478B" w:rsidRDefault="00000000">
      <w:pPr>
        <w:spacing w:after="120"/>
      </w:pPr>
      <w:r>
        <w:rPr>
          <w:b/>
          <w:bCs/>
        </w:rPr>
        <w:t xml:space="preserve">ALPR Policy 433.3.1: </w:t>
      </w:r>
      <w:r>
        <w:t>YCSO's own written policy establishes that only properly trained sworn officers, crime analysts, and authorized department personnel are permitted access to the ALPR system, and requires that records of access be maintained in compliance with Civil Code § 1798.90.52. Records documenting how that authorization is implemented and maintained are administrative governance records subject to disclosure. A prior response withheld this information under a public interest exemption citing security concerns. That exemption, as applied, is overbroad. This request does not seek the names, credentials, or login information of individual users. It seeks personnel classifications, administrative processes, and training documentation — none of which creates a security vulnerability.</w:t>
      </w:r>
    </w:p>
    <w:p w14:paraId="1DEA8401" w14:textId="77777777" w:rsidR="00A7478B" w:rsidRDefault="00000000">
      <w:pPr>
        <w:spacing w:after="120"/>
      </w:pPr>
      <w:r>
        <w:rPr>
          <w:b/>
          <w:bCs/>
        </w:rPr>
        <w:t xml:space="preserve">The Transparency Portal is not a substitute: </w:t>
      </w:r>
      <w:r>
        <w:t>The Flock Safety Transparency Portal is a vendor-controlled public-facing tool. It does not contain officer-level user identification, case-level linkage, or complete reason fields — fields that YCSO's own Policy 433.6(e) requires to be documented for every search. A referral to the portal is not a responsive production under this request.</w:t>
      </w:r>
    </w:p>
    <w:p w14:paraId="48D6DCAD" w14:textId="77777777" w:rsidR="00A7478B" w:rsidRDefault="00A7478B">
      <w:pPr>
        <w:spacing w:after="80"/>
      </w:pPr>
    </w:p>
    <w:p w14:paraId="75DCA92B" w14:textId="77777777" w:rsidR="00A7478B" w:rsidRDefault="00000000">
      <w:pPr>
        <w:pBdr>
          <w:bottom w:val="single" w:sz="4" w:space="4" w:color="1A1A2E"/>
        </w:pBdr>
        <w:spacing w:before="280" w:after="120"/>
      </w:pPr>
      <w:r>
        <w:rPr>
          <w:b/>
          <w:bCs/>
          <w:color w:val="1A1A2E"/>
          <w:sz w:val="26"/>
          <w:szCs w:val="26"/>
        </w:rPr>
        <w:t>RECORDS REQUESTED</w:t>
      </w:r>
    </w:p>
    <w:p w14:paraId="2D52CC09" w14:textId="77777777" w:rsidR="00A7478B" w:rsidRDefault="00000000">
      <w:r>
        <w:rPr>
          <w:b/>
          <w:bCs/>
        </w:rPr>
        <w:t xml:space="preserve">Time period: </w:t>
      </w:r>
      <w:r>
        <w:t>January 1, 2023 through the date this request is processed.</w:t>
      </w:r>
    </w:p>
    <w:p w14:paraId="5C6A4105" w14:textId="77777777" w:rsidR="00A7478B" w:rsidRDefault="00A7478B">
      <w:pPr>
        <w:spacing w:after="80"/>
      </w:pPr>
    </w:p>
    <w:p w14:paraId="734D4F27" w14:textId="77777777" w:rsidR="00A7478B" w:rsidRDefault="00000000">
      <w:pPr>
        <w:spacing w:before="160" w:after="80"/>
      </w:pPr>
      <w:r>
        <w:rPr>
          <w:b/>
          <w:bCs/>
        </w:rPr>
        <w:t>1.  Authorization and Access Structure</w:t>
      </w:r>
    </w:p>
    <w:p w14:paraId="77E29269" w14:textId="77777777" w:rsidR="00A7478B" w:rsidRDefault="00000000">
      <w:pPr>
        <w:spacing w:after="80"/>
      </w:pPr>
      <w:r>
        <w:t>This request does not seek the names, passwords, or login credentials of individual users. It seeks the following administrative governance records, none of which create a security vulnerability and none of which are ALPR data:</w:t>
      </w:r>
    </w:p>
    <w:p w14:paraId="4A17C11A" w14:textId="77777777" w:rsidR="00A7478B" w:rsidRDefault="00000000">
      <w:pPr>
        <w:pStyle w:val="ListParagraph"/>
        <w:numPr>
          <w:ilvl w:val="0"/>
          <w:numId w:val="2"/>
        </w:numPr>
        <w:spacing w:after="80"/>
      </w:pPr>
      <w:r>
        <w:t>The personnel classifications or job categories authorized to access and search the Flock Safety ALPR system — for example: sworn patrol deputy, detective, crime analyst, records personnel, or other designated role</w:t>
      </w:r>
    </w:p>
    <w:p w14:paraId="0C57DF23" w14:textId="77777777" w:rsidR="00A7478B" w:rsidRDefault="00000000">
      <w:pPr>
        <w:pStyle w:val="ListParagraph"/>
        <w:numPr>
          <w:ilvl w:val="0"/>
          <w:numId w:val="2"/>
        </w:numPr>
        <w:spacing w:after="80"/>
      </w:pPr>
      <w:r>
        <w:t>The written process by which access to the Flock Safety system is granted to an individual — including who approves access requests and what criteria must be met</w:t>
      </w:r>
    </w:p>
    <w:p w14:paraId="2217E947" w14:textId="77777777" w:rsidR="00A7478B" w:rsidRDefault="00000000">
      <w:pPr>
        <w:pStyle w:val="ListParagraph"/>
        <w:numPr>
          <w:ilvl w:val="0"/>
          <w:numId w:val="2"/>
        </w:numPr>
        <w:spacing w:after="80"/>
      </w:pPr>
      <w:r>
        <w:t>The written process by which access to the Flock Safety system is revoked — including the circumstances triggering revocation and who is responsible for executing it</w:t>
      </w:r>
    </w:p>
    <w:p w14:paraId="0A5D1F0A" w14:textId="77777777" w:rsidR="00A7478B" w:rsidRDefault="00000000">
      <w:pPr>
        <w:pStyle w:val="ListParagraph"/>
        <w:numPr>
          <w:ilvl w:val="0"/>
          <w:numId w:val="2"/>
        </w:numPr>
        <w:spacing w:after="80"/>
      </w:pPr>
      <w:r>
        <w:t>The training curriculum, course materials, or written training standards required to be completed before a member is authorized to access the ALPR system, as referenced in Policy 433.3.1(b) and Policy 433.4(g)</w:t>
      </w:r>
    </w:p>
    <w:p w14:paraId="317C78BB" w14:textId="77777777" w:rsidR="00A7478B" w:rsidRDefault="00000000">
      <w:pPr>
        <w:pStyle w:val="ListParagraph"/>
        <w:numPr>
          <w:ilvl w:val="0"/>
          <w:numId w:val="2"/>
        </w:numPr>
        <w:spacing w:after="80"/>
      </w:pPr>
      <w:r>
        <w:lastRenderedPageBreak/>
        <w:t>Any training completion records, rosters, or certifications documenting which personnel classifications have satisfied the training requirement during the requested period — excluding individual names if YCSO contends those are exempt, but including the number of personnel trained by classification and date</w:t>
      </w:r>
    </w:p>
    <w:p w14:paraId="0F307D52" w14:textId="77777777" w:rsidR="00A7478B" w:rsidRDefault="00A7478B">
      <w:pPr>
        <w:spacing w:after="80"/>
      </w:pPr>
    </w:p>
    <w:p w14:paraId="52446F08" w14:textId="77777777" w:rsidR="00A7478B" w:rsidRDefault="00000000">
      <w:pPr>
        <w:spacing w:before="160" w:after="80"/>
      </w:pPr>
      <w:r>
        <w:rPr>
          <w:b/>
          <w:bCs/>
        </w:rPr>
        <w:t>2.  Complete Internal ALPR Audit Logs</w:t>
      </w:r>
    </w:p>
    <w:p w14:paraId="2664613F" w14:textId="77777777" w:rsidR="00A7478B" w:rsidRDefault="00000000">
      <w:pPr>
        <w:spacing w:after="80"/>
      </w:pPr>
      <w:r>
        <w:t>The complete internal audit log of all Flock Safety ALPR searches conducted by or attributed to YCSO personnel during the requested period, including all fields maintained by the agency. Specifically:</w:t>
      </w:r>
    </w:p>
    <w:p w14:paraId="73F37178" w14:textId="77777777" w:rsidR="00A7478B" w:rsidRDefault="00000000">
      <w:pPr>
        <w:pStyle w:val="ListParagraph"/>
        <w:numPr>
          <w:ilvl w:val="0"/>
          <w:numId w:val="2"/>
        </w:numPr>
        <w:spacing w:after="80"/>
      </w:pPr>
      <w:r>
        <w:t>The full user identity, badge number, or employee ID of the person who initiated each search</w:t>
      </w:r>
    </w:p>
    <w:p w14:paraId="5D5502A7" w14:textId="77777777" w:rsidR="00A7478B" w:rsidRDefault="00000000">
      <w:pPr>
        <w:pStyle w:val="ListParagraph"/>
        <w:numPr>
          <w:ilvl w:val="0"/>
          <w:numId w:val="2"/>
        </w:numPr>
        <w:spacing w:after="80"/>
      </w:pPr>
      <w:r>
        <w:t>The date, time, and duration of each search</w:t>
      </w:r>
    </w:p>
    <w:p w14:paraId="21539677" w14:textId="77777777" w:rsidR="00A7478B" w:rsidRDefault="00000000">
      <w:pPr>
        <w:pStyle w:val="ListParagraph"/>
        <w:numPr>
          <w:ilvl w:val="0"/>
          <w:numId w:val="2"/>
        </w:numPr>
        <w:spacing w:after="80"/>
      </w:pPr>
      <w:r>
        <w:t>The license plate, vehicle description, or other query parameter searched</w:t>
      </w:r>
    </w:p>
    <w:p w14:paraId="1EC005E2" w14:textId="77777777" w:rsidR="00A7478B" w:rsidRDefault="00000000">
      <w:pPr>
        <w:pStyle w:val="ListParagraph"/>
        <w:numPr>
          <w:ilvl w:val="0"/>
          <w:numId w:val="2"/>
        </w:numPr>
        <w:spacing w:after="80"/>
      </w:pPr>
      <w:r>
        <w:t>The reason or justification entered for the search, as required by Policy 433.6(e)</w:t>
      </w:r>
    </w:p>
    <w:p w14:paraId="47AE80D9" w14:textId="77777777" w:rsidR="00A7478B" w:rsidRDefault="00000000">
      <w:pPr>
        <w:pStyle w:val="ListParagraph"/>
        <w:numPr>
          <w:ilvl w:val="0"/>
          <w:numId w:val="2"/>
        </w:numPr>
        <w:spacing w:after="80"/>
      </w:pPr>
      <w:r>
        <w:t>The case number or incident number associated with the search, if any</w:t>
      </w:r>
    </w:p>
    <w:p w14:paraId="0C91E531" w14:textId="77777777" w:rsidR="00A7478B" w:rsidRDefault="00000000">
      <w:pPr>
        <w:pStyle w:val="ListParagraph"/>
        <w:numPr>
          <w:ilvl w:val="0"/>
          <w:numId w:val="2"/>
        </w:numPr>
        <w:spacing w:after="80"/>
      </w:pPr>
      <w:r>
        <w:t>Any supervisory review or authorization notation associated with the search</w:t>
      </w:r>
    </w:p>
    <w:p w14:paraId="541252E7" w14:textId="77777777" w:rsidR="00A7478B" w:rsidRDefault="00000000">
      <w:pPr>
        <w:pStyle w:val="ListParagraph"/>
        <w:numPr>
          <w:ilvl w:val="0"/>
          <w:numId w:val="2"/>
        </w:numPr>
        <w:spacing w:after="80"/>
      </w:pPr>
      <w:r>
        <w:t>Any edit history, change log, or audit trail showing modifications made to search records after initial entry, including changes to reason fields, timestamps, or user attribution</w:t>
      </w:r>
    </w:p>
    <w:p w14:paraId="5E035A68" w14:textId="77777777" w:rsidR="00A7478B" w:rsidRDefault="00000000">
      <w:pPr>
        <w:pStyle w:val="ListParagraph"/>
        <w:numPr>
          <w:ilvl w:val="0"/>
          <w:numId w:val="2"/>
        </w:numPr>
        <w:spacing w:after="80"/>
      </w:pPr>
      <w:r>
        <w:t>Any records showing searches that were deleted, voided, or otherwise removed from the active log after entry</w:t>
      </w:r>
    </w:p>
    <w:p w14:paraId="41B0369A" w14:textId="77777777" w:rsidR="00A7478B" w:rsidRDefault="00A7478B">
      <w:pPr>
        <w:spacing w:after="80"/>
      </w:pPr>
    </w:p>
    <w:p w14:paraId="202B7E39" w14:textId="77777777" w:rsidR="00A7478B" w:rsidRDefault="00000000">
      <w:pPr>
        <w:spacing w:before="160" w:after="80"/>
      </w:pPr>
      <w:r>
        <w:rPr>
          <w:b/>
          <w:bCs/>
        </w:rPr>
        <w:t>3.  Annual Audit Documentation — Policy 433.8</w:t>
      </w:r>
    </w:p>
    <w:p w14:paraId="3F96271A" w14:textId="77777777" w:rsidR="00A7478B" w:rsidRDefault="00000000">
      <w:pPr>
        <w:spacing w:after="80"/>
      </w:pPr>
      <w:r>
        <w:t>All internal memoranda, audit reports, compliance summaries, or any equivalent documentation produced pursuant to ALPR Policy 433.8, including:</w:t>
      </w:r>
    </w:p>
    <w:p w14:paraId="7E66D47A" w14:textId="77777777" w:rsidR="00A7478B" w:rsidRDefault="00000000">
      <w:pPr>
        <w:pStyle w:val="ListParagraph"/>
        <w:numPr>
          <w:ilvl w:val="0"/>
          <w:numId w:val="2"/>
        </w:numPr>
        <w:spacing w:after="80"/>
      </w:pPr>
      <w:r>
        <w:t>Any memoranda from the Operations Division Captain or Sheriff's designee to the Sheriff documenting ALPR usage audits for the requested period</w:t>
      </w:r>
    </w:p>
    <w:p w14:paraId="49F249D3" w14:textId="77777777" w:rsidR="00A7478B" w:rsidRDefault="00000000">
      <w:pPr>
        <w:pStyle w:val="ListParagraph"/>
        <w:numPr>
          <w:ilvl w:val="0"/>
          <w:numId w:val="2"/>
        </w:numPr>
        <w:spacing w:after="80"/>
      </w:pPr>
      <w:r>
        <w:t>Any substitute, equivalent, or alternative documentation that YCSO contends satisfies the Policy 433.8 annual audit requirement</w:t>
      </w:r>
    </w:p>
    <w:p w14:paraId="6F070714" w14:textId="77777777" w:rsidR="00A7478B" w:rsidRDefault="00000000">
      <w:pPr>
        <w:pStyle w:val="ListParagraph"/>
        <w:numPr>
          <w:ilvl w:val="0"/>
          <w:numId w:val="2"/>
        </w:numPr>
        <w:spacing w:after="80"/>
      </w:pPr>
      <w:r>
        <w:t>If no such records exist, a written statement confirming that no annual audits were conducted or documented for the period covered by this request</w:t>
      </w:r>
    </w:p>
    <w:p w14:paraId="7BA78BE3" w14:textId="77777777" w:rsidR="00A7478B" w:rsidRDefault="00A7478B">
      <w:pPr>
        <w:spacing w:after="80"/>
      </w:pPr>
    </w:p>
    <w:p w14:paraId="65AE8CF5" w14:textId="77777777" w:rsidR="00A7478B" w:rsidRDefault="00000000">
      <w:pPr>
        <w:spacing w:before="160" w:after="80"/>
      </w:pPr>
      <w:r>
        <w:rPr>
          <w:b/>
          <w:bCs/>
        </w:rPr>
        <w:t>4.  Interagency Data Sharing — Written Requests and Approvals</w:t>
      </w:r>
    </w:p>
    <w:p w14:paraId="746278D4" w14:textId="77777777" w:rsidR="00A7478B" w:rsidRDefault="00000000">
      <w:pPr>
        <w:spacing w:after="80"/>
      </w:pPr>
      <w:r>
        <w:t>Pursuant to ALPR Policy 433.9, which requires written requests and Sheriff or designee approval before ALPR data is shared with outside agencies, and requires approved requests to be retained on file:</w:t>
      </w:r>
    </w:p>
    <w:p w14:paraId="00C25774" w14:textId="77777777" w:rsidR="00A7478B" w:rsidRDefault="00000000">
      <w:pPr>
        <w:pStyle w:val="ListParagraph"/>
        <w:numPr>
          <w:ilvl w:val="0"/>
          <w:numId w:val="2"/>
        </w:numPr>
        <w:spacing w:after="80"/>
      </w:pPr>
      <w:r>
        <w:t>All written requests received from outside agencies for access to YCSO Flock Safety ALPR data during the requested period</w:t>
      </w:r>
    </w:p>
    <w:p w14:paraId="3AA1A920" w14:textId="77777777" w:rsidR="00A7478B" w:rsidRDefault="00000000">
      <w:pPr>
        <w:pStyle w:val="ListParagraph"/>
        <w:numPr>
          <w:ilvl w:val="0"/>
          <w:numId w:val="2"/>
        </w:numPr>
        <w:spacing w:after="80"/>
      </w:pPr>
      <w:r>
        <w:t>All written approvals or denials of such requests</w:t>
      </w:r>
    </w:p>
    <w:p w14:paraId="66E1FC01" w14:textId="77777777" w:rsidR="00A7478B" w:rsidRDefault="00000000">
      <w:pPr>
        <w:pStyle w:val="ListParagraph"/>
        <w:numPr>
          <w:ilvl w:val="0"/>
          <w:numId w:val="2"/>
        </w:numPr>
        <w:spacing w:after="80"/>
      </w:pPr>
      <w:r>
        <w:lastRenderedPageBreak/>
        <w:t>Any agreements, MOUs, or written policies governing YCSO personnel's access to ALPR systems operated by other agencies through the Flock network tiers</w:t>
      </w:r>
    </w:p>
    <w:p w14:paraId="068D8D54" w14:textId="77777777" w:rsidR="00A7478B" w:rsidRDefault="00000000">
      <w:pPr>
        <w:pStyle w:val="ListParagraph"/>
        <w:numPr>
          <w:ilvl w:val="0"/>
          <w:numId w:val="2"/>
        </w:numPr>
        <w:spacing w:after="80"/>
      </w:pPr>
      <w:r>
        <w:t>Any records reflecting the activation, configuration, or governance of the State Network, Nationwide Network, Law Enforcement Network, or Community Network access tiers purchased under the executed contract</w:t>
      </w:r>
    </w:p>
    <w:p w14:paraId="7F73969E" w14:textId="77777777" w:rsidR="00A7478B" w:rsidRDefault="00A7478B">
      <w:pPr>
        <w:spacing w:after="80"/>
      </w:pPr>
    </w:p>
    <w:p w14:paraId="10663A11" w14:textId="77777777" w:rsidR="00A7478B" w:rsidRDefault="00000000">
      <w:pPr>
        <w:spacing w:before="160" w:after="80"/>
      </w:pPr>
      <w:r>
        <w:rPr>
          <w:b/>
          <w:bCs/>
        </w:rPr>
        <w:t>5.  SB 34 Compliance Documentation</w:t>
      </w:r>
    </w:p>
    <w:p w14:paraId="3CCE4BA8" w14:textId="77777777" w:rsidR="00A7478B" w:rsidRDefault="00000000">
      <w:pPr>
        <w:spacing w:after="80"/>
      </w:pPr>
      <w:r>
        <w:t>Any internal audits, compliance reviews, assessments, or correspondence addressing YCSO’s compliance with Civil Code § 1798.90.5 et seq. (SB 34), including:</w:t>
      </w:r>
    </w:p>
    <w:p w14:paraId="51394FAF" w14:textId="77777777" w:rsidR="00A7478B" w:rsidRDefault="00000000">
      <w:pPr>
        <w:pStyle w:val="ListParagraph"/>
        <w:numPr>
          <w:ilvl w:val="0"/>
          <w:numId w:val="2"/>
        </w:numPr>
        <w:spacing w:after="80"/>
      </w:pPr>
      <w:r>
        <w:t>Any communications between YCSO personnel and Flock Safety representatives regarding SB 34 compliance, documentation requirements, audit log completeness, or platform changes affecting officer-level logging</w:t>
      </w:r>
    </w:p>
    <w:p w14:paraId="1EB2DCBF" w14:textId="77777777" w:rsidR="00A7478B" w:rsidRDefault="00000000">
      <w:pPr>
        <w:pStyle w:val="ListParagraph"/>
        <w:numPr>
          <w:ilvl w:val="0"/>
          <w:numId w:val="2"/>
        </w:numPr>
        <w:spacing w:after="80"/>
      </w:pPr>
      <w:r>
        <w:t>Any communications between YCSO and the California Department of Justice regarding ALPR usage or SB 34 reporting obligations</w:t>
      </w:r>
    </w:p>
    <w:p w14:paraId="4ECB3BA4" w14:textId="77777777" w:rsidR="00A7478B" w:rsidRDefault="00000000">
      <w:pPr>
        <w:pStyle w:val="ListParagraph"/>
        <w:numPr>
          <w:ilvl w:val="0"/>
          <w:numId w:val="2"/>
        </w:numPr>
        <w:spacing w:after="80"/>
      </w:pPr>
      <w:r>
        <w:t>Any internal assessments of whether the Flock Safety Transparency Portal satisfies YCSO's SB 34 documentation requirements</w:t>
      </w:r>
    </w:p>
    <w:p w14:paraId="65BBDB84" w14:textId="77777777" w:rsidR="00A7478B" w:rsidRDefault="00A7478B">
      <w:pPr>
        <w:spacing w:after="80"/>
      </w:pPr>
    </w:p>
    <w:p w14:paraId="72E14818" w14:textId="77777777" w:rsidR="00A7478B" w:rsidRDefault="00A7478B">
      <w:pPr>
        <w:spacing w:after="80"/>
      </w:pPr>
    </w:p>
    <w:p w14:paraId="4797A533" w14:textId="77777777" w:rsidR="00A7478B" w:rsidRDefault="00000000">
      <w:pPr>
        <w:pBdr>
          <w:bottom w:val="single" w:sz="4" w:space="4" w:color="1A1A2E"/>
        </w:pBdr>
        <w:spacing w:before="280" w:after="120"/>
      </w:pPr>
      <w:r>
        <w:rPr>
          <w:b/>
          <w:bCs/>
          <w:color w:val="1A1A2E"/>
          <w:sz w:val="26"/>
          <w:szCs w:val="26"/>
        </w:rPr>
        <w:t>FORMAT AND DELIVERY</w:t>
      </w:r>
    </w:p>
    <w:p w14:paraId="1FA95F56" w14:textId="77777777" w:rsidR="00A7478B" w:rsidRDefault="00000000">
      <w:pPr>
        <w:spacing w:after="120"/>
      </w:pPr>
      <w:r>
        <w:t>Please provide all responsive records in electronic format. For records maintained in database, spreadsheet, log, or structured format, please provide them as CSV, Excel, or equivalent machine-readable files rather than PDF renderings.</w:t>
      </w:r>
    </w:p>
    <w:p w14:paraId="3FBB167F" w14:textId="77777777" w:rsidR="00A7478B" w:rsidRDefault="00A7478B">
      <w:pPr>
        <w:spacing w:after="80"/>
      </w:pPr>
    </w:p>
    <w:p w14:paraId="075ADF15" w14:textId="77777777" w:rsidR="00A7478B" w:rsidRDefault="00000000">
      <w:pPr>
        <w:pBdr>
          <w:bottom w:val="single" w:sz="4" w:space="4" w:color="1A1A2E"/>
        </w:pBdr>
        <w:spacing w:before="280" w:after="120"/>
      </w:pPr>
      <w:r>
        <w:rPr>
          <w:b/>
          <w:bCs/>
          <w:color w:val="1A1A2E"/>
          <w:sz w:val="26"/>
          <w:szCs w:val="26"/>
        </w:rPr>
        <w:t>NOTICE REGARDING EXEMPTION CLAIMS</w:t>
      </w:r>
    </w:p>
    <w:p w14:paraId="442CCD0B" w14:textId="77777777" w:rsidR="00A7478B" w:rsidRDefault="00000000">
      <w:pPr>
        <w:spacing w:after="120"/>
      </w:pPr>
      <w:r>
        <w:t>If any portion of a responsive record is withheld under a claim of exemption, please identify for each withheld record the specific statutory exemption relied upon, the nature of the withheld information, and whether non-exempt portions can be segregated and produced, as required by Government Code § 7922.525 and § 7923.010.</w:t>
      </w:r>
    </w:p>
    <w:p w14:paraId="05C3037B" w14:textId="77777777" w:rsidR="00A7478B" w:rsidRDefault="00000000">
      <w:pPr>
        <w:spacing w:after="80"/>
      </w:pPr>
      <w:r>
        <w:t>The following exemption claims are not legally sufficient for the records requested:</w:t>
      </w:r>
    </w:p>
    <w:p w14:paraId="2569290D" w14:textId="77777777" w:rsidR="00A7478B" w:rsidRDefault="00000000">
      <w:pPr>
        <w:pStyle w:val="ListParagraph"/>
        <w:numPr>
          <w:ilvl w:val="0"/>
          <w:numId w:val="2"/>
        </w:numPr>
        <w:spacing w:after="80"/>
      </w:pPr>
      <w:r>
        <w:t>A referral to the Flock Safety Transparency Portal does not satisfy this request. The portal omits officer-level user identification and case-level linkage required by Policy 433.6(e) and Civil Code § 1798.90.52.</w:t>
      </w:r>
    </w:p>
    <w:p w14:paraId="4E58A75F" w14:textId="77777777" w:rsidR="00A7478B" w:rsidRDefault="00000000">
      <w:pPr>
        <w:pStyle w:val="ListParagraph"/>
        <w:numPr>
          <w:ilvl w:val="0"/>
          <w:numId w:val="2"/>
        </w:numPr>
        <w:spacing w:after="80"/>
      </w:pPr>
      <w:r>
        <w:t>Civil Code § 1798.90.55(b) restricts the sharing of ALPR-captured data with third parties. It does not exempt administrative governance records — audit logs, access records, compliance summaries, training documentation, and interagency agreements — from CPRA disclosure.</w:t>
      </w:r>
    </w:p>
    <w:p w14:paraId="3A19C493" w14:textId="77777777" w:rsidR="00A7478B" w:rsidRDefault="00000000">
      <w:pPr>
        <w:pStyle w:val="ListParagraph"/>
        <w:numPr>
          <w:ilvl w:val="0"/>
          <w:numId w:val="2"/>
        </w:numPr>
        <w:spacing w:after="80"/>
      </w:pPr>
      <w:r>
        <w:t xml:space="preserve">The public interest exemption under Government Code § 7922.000, as applied in Times Mirror Co. v. Superior Court (1991) 53 Cal.3d 1325, does not extend to </w:t>
      </w:r>
      <w:r>
        <w:lastRenderedPageBreak/>
        <w:t>personnel classifications, administrative processes, or training curricula. That exemption was applied in a prior response to justify withholding individual user names and credentials. This request does not seek individual names or credentials.</w:t>
      </w:r>
    </w:p>
    <w:p w14:paraId="099705CF" w14:textId="77777777" w:rsidR="00A7478B" w:rsidRDefault="00000000">
      <w:pPr>
        <w:pStyle w:val="ListParagraph"/>
        <w:numPr>
          <w:ilvl w:val="0"/>
          <w:numId w:val="2"/>
        </w:numPr>
        <w:spacing w:after="80"/>
      </w:pPr>
      <w:r>
        <w:t>A blanket law enforcement exemption under Government Code § 7923.600 is not available for aggregate audit logs, access records, or compliance documentation. These records do not reveal the contents of active investigations and do not meet the statutory threshold for withholding.</w:t>
      </w:r>
    </w:p>
    <w:p w14:paraId="01C697D7" w14:textId="77777777" w:rsidR="00A7478B" w:rsidRDefault="00A7478B">
      <w:pPr>
        <w:spacing w:after="80"/>
      </w:pPr>
    </w:p>
    <w:p w14:paraId="3ABBCB14" w14:textId="77777777" w:rsidR="00A7478B" w:rsidRDefault="00A7478B">
      <w:pPr>
        <w:spacing w:after="80"/>
      </w:pPr>
    </w:p>
    <w:p w14:paraId="516A8C0B" w14:textId="77777777" w:rsidR="00A7478B" w:rsidRDefault="00000000">
      <w:pPr>
        <w:pBdr>
          <w:bottom w:val="single" w:sz="4" w:space="4" w:color="1A1A2E"/>
        </w:pBdr>
        <w:spacing w:before="280" w:after="120"/>
      </w:pPr>
      <w:r>
        <w:rPr>
          <w:b/>
          <w:bCs/>
          <w:color w:val="1A1A2E"/>
          <w:sz w:val="26"/>
          <w:szCs w:val="26"/>
        </w:rPr>
        <w:t>FEE WAIVER REQUEST</w:t>
      </w:r>
    </w:p>
    <w:p w14:paraId="7F8B614D" w14:textId="77777777" w:rsidR="00A7478B" w:rsidRDefault="00000000">
      <w:pPr>
        <w:spacing w:after="120"/>
      </w:pPr>
      <w:r>
        <w:t>I request a waiver of all search, duplication, and processing fees. This request is made in the public interest: the records sought concern expenditure of Measure K voter-approved public safety funds, YCSO's compliance with California law, and the use of surveillance technology affecting all Yuba County residents. Disclosure will contribute significantly to public understanding of how this system is being operated and will not be used for commercial purposes. If a fee waiver is denied, please notify me before incurring fees exceeding $25.</w:t>
      </w:r>
    </w:p>
    <w:p w14:paraId="2120C8FA" w14:textId="77777777" w:rsidR="00A7478B" w:rsidRDefault="00A7478B">
      <w:pPr>
        <w:spacing w:after="80"/>
      </w:pPr>
    </w:p>
    <w:p w14:paraId="01CAD7FF" w14:textId="77777777" w:rsidR="00A7478B" w:rsidRDefault="00000000">
      <w:pPr>
        <w:pBdr>
          <w:bottom w:val="single" w:sz="4" w:space="4" w:color="1A1A2E"/>
        </w:pBdr>
        <w:spacing w:before="280" w:after="120"/>
      </w:pPr>
      <w:r>
        <w:rPr>
          <w:b/>
          <w:bCs/>
          <w:color w:val="1A1A2E"/>
          <w:sz w:val="26"/>
          <w:szCs w:val="26"/>
        </w:rPr>
        <w:t>RESPONSE TIMELINE</w:t>
      </w:r>
    </w:p>
    <w:p w14:paraId="5DCCF573" w14:textId="77777777" w:rsidR="00A7478B" w:rsidRDefault="00000000">
      <w:pPr>
        <w:spacing w:after="240"/>
      </w:pPr>
      <w:r>
        <w:t>The CPRA requires a determination of whether responsive records exist within 10 calendar days of receipt (Government Code § 7922.535). If an extension is required, please provide written notice stating the specific reason and a definite date certain for response, as required by Government Code § 7922.535(b). A blank or unfilled extension date does not satisfy this statutory requirement.</w:t>
      </w:r>
    </w:p>
    <w:p w14:paraId="1AF1363E" w14:textId="77777777" w:rsidR="00A7478B" w:rsidRDefault="00A7478B">
      <w:pPr>
        <w:spacing w:after="80"/>
      </w:pPr>
    </w:p>
    <w:p w14:paraId="32BA9D80" w14:textId="77777777" w:rsidR="00A7478B" w:rsidRDefault="00A7478B">
      <w:pPr>
        <w:spacing w:after="80"/>
      </w:pPr>
    </w:p>
    <w:p w14:paraId="3C38FB16" w14:textId="77777777" w:rsidR="00A7478B" w:rsidRDefault="00000000">
      <w:pPr>
        <w:spacing w:after="480"/>
      </w:pPr>
      <w:r>
        <w:t>Respectfully submitted,</w:t>
      </w:r>
    </w:p>
    <w:p w14:paraId="71054EAF" w14:textId="77777777" w:rsidR="00A7478B" w:rsidRDefault="00000000">
      <w:r>
        <w:t>___________________________________</w:t>
      </w:r>
    </w:p>
    <w:p w14:paraId="73A88BA7" w14:textId="77777777" w:rsidR="00A7478B" w:rsidRDefault="00000000">
      <w:r>
        <w:t>[Your Name]</w:t>
      </w:r>
    </w:p>
    <w:p w14:paraId="24027E14" w14:textId="77777777" w:rsidR="00A7478B" w:rsidRDefault="00000000">
      <w:r>
        <w:t>[Date]</w:t>
      </w:r>
    </w:p>
    <w:sectPr w:rsidR="00A7478B" w:rsidSect="00957CB9">
      <w:pgSz w:w="12240" w:h="15840"/>
      <w:pgMar w:top="1440" w:right="1440" w:bottom="1440" w:left="1440" w:header="708" w:footer="708"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3220B"/>
    <w:multiLevelType w:val="hybridMultilevel"/>
    <w:tmpl w:val="85688FBE"/>
    <w:lvl w:ilvl="0" w:tplc="E34A4F20">
      <w:start w:val="1"/>
      <w:numFmt w:val="bullet"/>
      <w:lvlText w:val="•"/>
      <w:lvlJc w:val="left"/>
      <w:pPr>
        <w:ind w:left="720" w:hanging="360"/>
      </w:pPr>
    </w:lvl>
    <w:lvl w:ilvl="1" w:tplc="F476E53C">
      <w:numFmt w:val="decimal"/>
      <w:lvlText w:val=""/>
      <w:lvlJc w:val="left"/>
    </w:lvl>
    <w:lvl w:ilvl="2" w:tplc="CDCCAA9C">
      <w:numFmt w:val="decimal"/>
      <w:lvlText w:val=""/>
      <w:lvlJc w:val="left"/>
    </w:lvl>
    <w:lvl w:ilvl="3" w:tplc="BCBAD1CA">
      <w:numFmt w:val="decimal"/>
      <w:lvlText w:val=""/>
      <w:lvlJc w:val="left"/>
    </w:lvl>
    <w:lvl w:ilvl="4" w:tplc="A8483B92">
      <w:numFmt w:val="decimal"/>
      <w:lvlText w:val=""/>
      <w:lvlJc w:val="left"/>
    </w:lvl>
    <w:lvl w:ilvl="5" w:tplc="C7CA03C4">
      <w:numFmt w:val="decimal"/>
      <w:lvlText w:val=""/>
      <w:lvlJc w:val="left"/>
    </w:lvl>
    <w:lvl w:ilvl="6" w:tplc="C4E63638">
      <w:numFmt w:val="decimal"/>
      <w:lvlText w:val=""/>
      <w:lvlJc w:val="left"/>
    </w:lvl>
    <w:lvl w:ilvl="7" w:tplc="6A7C927A">
      <w:numFmt w:val="decimal"/>
      <w:lvlText w:val=""/>
      <w:lvlJc w:val="left"/>
    </w:lvl>
    <w:lvl w:ilvl="8" w:tplc="C60AF998">
      <w:numFmt w:val="decimal"/>
      <w:lvlText w:val=""/>
      <w:lvlJc w:val="left"/>
    </w:lvl>
  </w:abstractNum>
  <w:abstractNum w:abstractNumId="1" w15:restartNumberingAfterBreak="0">
    <w:nsid w:val="59752C62"/>
    <w:multiLevelType w:val="hybridMultilevel"/>
    <w:tmpl w:val="D2E4345E"/>
    <w:lvl w:ilvl="0" w:tplc="79926C54">
      <w:start w:val="1"/>
      <w:numFmt w:val="bullet"/>
      <w:lvlText w:val="●"/>
      <w:lvlJc w:val="left"/>
      <w:pPr>
        <w:ind w:left="720" w:hanging="360"/>
      </w:pPr>
    </w:lvl>
    <w:lvl w:ilvl="1" w:tplc="374256FE">
      <w:start w:val="1"/>
      <w:numFmt w:val="bullet"/>
      <w:lvlText w:val="○"/>
      <w:lvlJc w:val="left"/>
      <w:pPr>
        <w:ind w:left="1440" w:hanging="360"/>
      </w:pPr>
    </w:lvl>
    <w:lvl w:ilvl="2" w:tplc="E918F072">
      <w:start w:val="1"/>
      <w:numFmt w:val="bullet"/>
      <w:lvlText w:val="■"/>
      <w:lvlJc w:val="left"/>
      <w:pPr>
        <w:ind w:left="2160" w:hanging="360"/>
      </w:pPr>
    </w:lvl>
    <w:lvl w:ilvl="3" w:tplc="E71E08BC">
      <w:start w:val="1"/>
      <w:numFmt w:val="bullet"/>
      <w:lvlText w:val="●"/>
      <w:lvlJc w:val="left"/>
      <w:pPr>
        <w:ind w:left="2880" w:hanging="360"/>
      </w:pPr>
    </w:lvl>
    <w:lvl w:ilvl="4" w:tplc="8D6A846C">
      <w:start w:val="1"/>
      <w:numFmt w:val="bullet"/>
      <w:lvlText w:val="○"/>
      <w:lvlJc w:val="left"/>
      <w:pPr>
        <w:ind w:left="3600" w:hanging="360"/>
      </w:pPr>
    </w:lvl>
    <w:lvl w:ilvl="5" w:tplc="89D07534">
      <w:start w:val="1"/>
      <w:numFmt w:val="bullet"/>
      <w:lvlText w:val="■"/>
      <w:lvlJc w:val="left"/>
      <w:pPr>
        <w:ind w:left="4320" w:hanging="360"/>
      </w:pPr>
    </w:lvl>
    <w:lvl w:ilvl="6" w:tplc="ABCE9CC0">
      <w:start w:val="1"/>
      <w:numFmt w:val="bullet"/>
      <w:lvlText w:val="●"/>
      <w:lvlJc w:val="left"/>
      <w:pPr>
        <w:ind w:left="5040" w:hanging="360"/>
      </w:pPr>
    </w:lvl>
    <w:lvl w:ilvl="7" w:tplc="F2E03F2A">
      <w:start w:val="1"/>
      <w:numFmt w:val="bullet"/>
      <w:lvlText w:val="●"/>
      <w:lvlJc w:val="left"/>
      <w:pPr>
        <w:ind w:left="5760" w:hanging="360"/>
      </w:pPr>
    </w:lvl>
    <w:lvl w:ilvl="8" w:tplc="997A7E3E">
      <w:start w:val="1"/>
      <w:numFmt w:val="bullet"/>
      <w:lvlText w:val="●"/>
      <w:lvlJc w:val="left"/>
      <w:pPr>
        <w:ind w:left="6480" w:hanging="360"/>
      </w:pPr>
    </w:lvl>
  </w:abstractNum>
  <w:num w:numId="1" w16cid:durableId="910772276">
    <w:abstractNumId w:val="1"/>
    <w:lvlOverride w:ilvl="0">
      <w:startOverride w:val="1"/>
    </w:lvlOverride>
  </w:num>
  <w:num w:numId="2" w16cid:durableId="20170300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78B"/>
    <w:rsid w:val="0000676F"/>
    <w:rsid w:val="000A5FF1"/>
    <w:rsid w:val="007C050A"/>
    <w:rsid w:val="008A63C3"/>
    <w:rsid w:val="00957CB9"/>
    <w:rsid w:val="00A74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952495"/>
  <w15:docId w15:val="{9874961A-17AC-7941-9603-3C2D05217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basedOn w:val="DefaultParagraphFont"/>
    <w:uiPriority w:val="99"/>
    <w:semiHidden/>
    <w:unhideWhenUsed/>
    <w:rsid w:val="00957C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CCACD-D0A2-184E-8383-F37C3A2EA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1677</Words>
  <Characters>9948</Characters>
  <Application>Microsoft Office Word</Application>
  <DocSecurity>0</DocSecurity>
  <Lines>198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Hammock</cp:lastModifiedBy>
  <cp:revision>3</cp:revision>
  <dcterms:created xsi:type="dcterms:W3CDTF">2026-05-07T02:14:00Z</dcterms:created>
  <dcterms:modified xsi:type="dcterms:W3CDTF">2026-05-20T12:43:00Z</dcterms:modified>
</cp:coreProperties>
</file>