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宋体"/>
          <w:b/>
          <w:sz w:val="52"/>
        </w:rPr>
        <w:t>人工智能技术及应用实验报告</w:t>
      </w:r>
    </w:p>
    <w:p>
      <w:pPr>
        <w:jc w:val="center"/>
      </w:pPr>
      <w:r>
        <w:rPr>
          <w:rFonts w:ascii="Times New Roman" w:hAnsi="Times New Roman" w:eastAsia="宋体"/>
          <w:b/>
          <w:sz w:val="32"/>
        </w:rPr>
        <w:t>（2026年）</w:t>
      </w:r>
    </w:p>
    <w:p/>
    <w:p/>
    <w:p/>
    <w:p/>
    <w:p/>
    <w:p/>
    <w:p>
      <w:pPr>
        <w:spacing w:line="480" w:lineRule="auto"/>
        <w:jc w:val="center"/>
      </w:pPr>
      <w:r>
        <w:rPr>
          <w:rFonts w:ascii="Times New Roman" w:hAnsi="Times New Roman" w:eastAsia="宋体"/>
          <w:b/>
          <w:sz w:val="28"/>
        </w:rPr>
        <w:t>实 验 名 称 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　基于卷积神经网络的 MNIST 手写数字识别</w:t>
      </w:r>
    </w:p>
    <w:p>
      <w:pPr>
        <w:spacing w:line="480" w:lineRule="auto"/>
        <w:jc w:val="center"/>
      </w:pPr>
      <w:r>
        <w:rPr>
          <w:rFonts w:ascii="Times New Roman" w:hAnsi="Times New Roman" w:eastAsia="宋体"/>
          <w:b/>
          <w:sz w:val="28"/>
        </w:rPr>
        <w:t>专 业 班 级 ：</w:t>
      </w:r>
      <w:r>
        <w:rPr>
          <w:rFonts w:ascii="Times New Roman" w:hAnsi="Times New Roman" w:eastAsia="宋体"/>
          <w:b w:val="0"/>
          <w:sz w:val="28"/>
        </w:rPr>
        <w:t xml:space="preserve">　　　　　　　　　　　　　</w:t>
      </w:r>
    </w:p>
    <w:p>
      <w:pPr>
        <w:spacing w:line="480" w:lineRule="auto"/>
        <w:jc w:val="center"/>
      </w:pPr>
      <w:r>
        <w:rPr>
          <w:rFonts w:ascii="Times New Roman" w:hAnsi="Times New Roman" w:eastAsia="宋体"/>
          <w:b/>
          <w:sz w:val="28"/>
        </w:rPr>
        <w:t>学 生 姓 名 ：</w:t>
      </w:r>
      <w:r>
        <w:rPr>
          <w:rFonts w:ascii="Times New Roman" w:hAnsi="Times New Roman" w:eastAsia="宋体"/>
          <w:b w:val="0"/>
          <w:sz w:val="28"/>
        </w:rPr>
        <w:t xml:space="preserve">　　　　　　　　　　　　　</w:t>
      </w:r>
    </w:p>
    <w:p>
      <w:pPr>
        <w:spacing w:line="480" w:lineRule="auto"/>
        <w:jc w:val="center"/>
      </w:pPr>
      <w:r>
        <w:rPr>
          <w:rFonts w:ascii="Times New Roman" w:hAnsi="Times New Roman" w:eastAsia="宋体"/>
          <w:b/>
          <w:sz w:val="28"/>
        </w:rPr>
        <w:t>学 生 学 号 ：</w:t>
      </w:r>
      <w:r>
        <w:rPr>
          <w:rFonts w:ascii="Times New Roman" w:hAnsi="Times New Roman" w:eastAsia="宋体"/>
          <w:b w:val="0"/>
          <w:sz w:val="28"/>
        </w:rPr>
        <w:t xml:space="preserve">　　　　　　　　　　　　　</w:t>
      </w:r>
    </w:p>
    <w:p>
      <w:pPr>
        <w:spacing w:line="480" w:lineRule="auto"/>
        <w:jc w:val="center"/>
      </w:pPr>
      <w:r>
        <w:rPr>
          <w:rFonts w:ascii="Times New Roman" w:hAnsi="Times New Roman" w:eastAsia="宋体"/>
          <w:b/>
          <w:sz w:val="28"/>
        </w:rPr>
        <w:t>实 验 日 期 ：</w:t>
      </w:r>
      <w:r>
        <w:rPr>
          <w:rFonts w:ascii="Times New Roman" w:hAnsi="Times New Roman" w:eastAsia="宋体"/>
          <w:b w:val="0"/>
          <w:sz w:val="28"/>
        </w:rPr>
        <w:t xml:space="preserve">　　　　　　　　　　　　　</w:t>
      </w:r>
    </w:p>
    <w:p>
      <w:r>
        <w:br w:type="page"/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8"/>
        </w:rPr>
        <w:t>1　实验目的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（1）熟悉 PyTorch 深度学习框架的使用；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（2）熟悉卷积神经网络（CNN）的训练思路；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（3）掌握卷积神经网络对 MNIST 手写数字的识别过程。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8"/>
        </w:rPr>
        <w:t>2　实验内容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MNIST 数据库共有 7 万张手写数字图片，其中 6 万张用于训练神经网络，1 万张用于测试神经网络，每张图片大小为 28×28 像素（单通道灰度图），标签为 0~9 共 10 类。本次实验使用 PyTorch 搭建一个卷积神经网络模型，以实现 MNIST 手写数据的识别任务，并对训练、测试结果进行分析。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8"/>
        </w:rPr>
        <w:t>3　实验步骤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（1）读取数据（输入数据与目标输出数据）；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（2）创建卷积神经网络模型；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（3）训练网络；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（4）测试网络；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（5）结果输出与分析。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8"/>
        </w:rPr>
        <w:t>4　实验设备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（1）计算机；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（2）PyTorch 深度学习框架；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（3）软件环境：Python 3.12 + torch 2.12.0（CPU）+ torchvision 0.27.0 + matplotlib。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8"/>
        </w:rPr>
        <w:t>5　实验过程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5.1　读取数据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使用 torchvision.datasets.MNIST 自动下载并加载训练集（60000 张）与测试集（10000 张）。预处理时先用 ToTensor() 将像素归一化到 [0,1]，再用 MNIST 全局均值/标准差 Normalize((0.1307,),(0.3081,)) 做标准化，使输入分布更稳定、收敛更快。训练集 batch_size=64 且随机打乱，测试集 batch_size=1000。输入数据为形状 [N,1,28,28] 的图像张量，目标输出为形状 [N] 的整数标签（0~9）。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5.2　创建卷积神经网络模型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本实验搭建的卷积神经网络结构示意图如图 1 所示，各层配置如表 1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209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0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/>
          <w:sz w:val="21"/>
        </w:rPr>
        <w:t>图 1　CNN 网络结构示意图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1　网络各层配置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V w:val="none" w:sz="0" w:space="0" w:color="000000"/>
          <w:insideH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输出尺寸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 Input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单通道灰度图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1×28×28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卷积 Conv1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3×3, 1→32, padding=1, ReLU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32×28×28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池化 Pool1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MaxPool 2×2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32×14×14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卷积 Conv2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3×3, 32→64, padding=1, ReLU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64×14×14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池化 Pool2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MaxPool 2×2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64×7×7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展平 Flatten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3136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全连接 FC1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3136→128, ReLU, Dropout 0.5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全连接 FC2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128→10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网络由两组「卷积+ReLU+最大池化」逐层提取边缘、笔画等局部空间特征并降低分辨率，再经全连接层映射到 10 个类别得分，其中 Dropout(0.5) 用于抑制过拟合。模型可训练参数总数为 421,642。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5.3　训练网络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损失函数采用交叉熵损失 CrossEntropyLoss（内部含 Softmax，适合多分类）；优化器采用 Adam，学习率 lr=0.001；迭代次数 Epochs=10；随机种子固定为 42 以保证可复现。每个 epoch 遍历一次全部训练数据，按 batch 执行前向传播→计算损失→反向传播→参数更新。具体神经网络参数设置见表 2。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2　神经网络参数设置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V w:val="none" w:sz="0" w:space="0" w:color="000000"/>
          <w:insideH w:val="none" w:sz="0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432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取值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迭代次数 Epochs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批大小 Batch size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学习率 Learning rate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优化器 Optimizer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Adam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损失函数 Loss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CrossEntropyLoss（交叉熵）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激活函数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ReLU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正则化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Dropout(0.5)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随机种子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可训练参数量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421,642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5.4　测试网络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 epoch 结束后，在 1 万张测试集上使用 model.eval() 与 torch.no_grad() 模式评估损失与准确率（准确率 = 预测正确样本数 / 总样本数），并记录最优精度。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5.5　结果输出与分析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完整训练日志与最终测试精度如图 2 所示，逐轮训练/测试结果如表 3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38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/>
          <w:sz w:val="21"/>
        </w:rPr>
        <w:t>图 2　训练日志与最终测试精度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b/>
          <w:sz w:val="21"/>
        </w:rPr>
        <w:t>表 3　逐轮训练与测试结果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V w:val="none" w:sz="0" w:space="0" w:color="000000"/>
          <w:insideH w:val="none" w:sz="0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Epoch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训练损失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训练精度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测试损失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测试精度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0.2085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93.69%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0.0496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98.25%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0.0798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97.63%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0.0402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98.72%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98.22%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0.0281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99.11%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98.57%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0.0288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98.99%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98.70%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98.99%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0.0372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98.88%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99.29%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0.0307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99.04%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0.0264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99.14%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99.15%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99.34%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0.0237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99.24%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0.0218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99.36%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99.23%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99.35%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最终测试精度为 99.35%（最佳 99.36%），CPU 训练总耗时约 118.5 秒。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训练/测试的损失与精度曲线如图 3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28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/>
          <w:sz w:val="21"/>
        </w:rPr>
        <w:t>图 3　训练/测试损失与精度曲线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由图可见：训练损失从约 0.21 快速下降并趋于平稳，测试损失同步下降，说明模型有效学习且无明显过拟合；测试精度在第 1 个 epoch 即达到 98.25%，第 3 个 epoch 后稳定在 99% 以上；训练精度与测试精度差距很小（约 0.1%），表明 Dropout 与较浅的网络结构有效控制了过拟合。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测试集混淆矩阵如图 4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/>
          <w:sz w:val="21"/>
        </w:rPr>
        <w:t>图 4　测试集混淆矩阵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混淆矩阵对角线元素占绝对多数，说明绝大部分样本被正确分类；非对角线误分类数量极少，较易混淆的情形主要集中在形状相近的数字之间（如 5↔3、4↔9、7↔2），符合手写数字的直观特点。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随机抽取的测试样本预测结果如图 5 所示（绿色标题表示预测正确）。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redi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/>
          <w:sz w:val="21"/>
        </w:rPr>
        <w:t>图 5　测试样本预测示例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8"/>
        </w:rPr>
        <w:t>6　小结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本实验基于 PyTorch 成功搭建了一个包含 2 个卷积层、2 个池化层和 2 个全连接层的卷积神经网络，完成了 MNIST 手写数字识别任务。在 Epochs=10、batch_size=64、学习率=0.001、Adam 优化器、交叉熵损失的设置下，模型最终在 1 万张测试图片上达到 99.35%（最佳 99.36%）的识别精度。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实验表明，卷积神经网络通过卷积与池化自动提取图像的空间特征，相比全连接网络在图像任务上具有参数共享、平移不变、精度高的优势。后续可尝试增加卷积层数、加入 BatchNorm、引入数据增强或调整学习率等手段，以进一步提升模型精度或加快收敛速度。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