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CAA3E" w14:textId="77777777" w:rsidR="00394EE7" w:rsidRPr="00E32471" w:rsidRDefault="00394EE7" w:rsidP="00394EE7">
      <w:pPr>
        <w:pStyle w:val="a3"/>
        <w:shd w:val="clear" w:color="auto" w:fill="FFFFFF"/>
        <w:spacing w:before="120" w:beforeAutospacing="0" w:after="120" w:afterAutospacing="0"/>
        <w:jc w:val="center"/>
        <w:rPr>
          <w:rStyle w:val="a4"/>
        </w:rPr>
      </w:pPr>
      <w:r w:rsidRPr="00E32471">
        <w:rPr>
          <w:rStyle w:val="a4"/>
        </w:rPr>
        <w:t>Лабораторная работа</w:t>
      </w:r>
    </w:p>
    <w:p w14:paraId="551BC41F" w14:textId="31B20358" w:rsidR="00394EE7" w:rsidRPr="00E32471" w:rsidRDefault="00394EE7" w:rsidP="00394EE7">
      <w:pPr>
        <w:pStyle w:val="a3"/>
        <w:shd w:val="clear" w:color="auto" w:fill="FFFFFF"/>
        <w:spacing w:before="120" w:beforeAutospacing="0" w:after="120" w:afterAutospacing="0"/>
        <w:jc w:val="center"/>
        <w:rPr>
          <w:b/>
          <w:bCs/>
          <w:i/>
          <w:iCs/>
          <w:color w:val="202122"/>
          <w:shd w:val="clear" w:color="auto" w:fill="FFFFFF"/>
        </w:rPr>
      </w:pPr>
      <w:r w:rsidRPr="00E32471">
        <w:rPr>
          <w:rStyle w:val="a4"/>
        </w:rPr>
        <w:t>Тема: “</w:t>
      </w:r>
      <w:r w:rsidRPr="00E32471">
        <w:rPr>
          <w:b/>
          <w:bCs/>
          <w:i/>
          <w:iCs/>
          <w:color w:val="F0F6FC"/>
          <w:shd w:val="clear" w:color="auto" w:fill="0D1117"/>
        </w:rPr>
        <w:t xml:space="preserve"> </w:t>
      </w:r>
      <w:r w:rsidRPr="00E32471">
        <w:rPr>
          <w:b/>
          <w:bCs/>
          <w:i/>
          <w:iCs/>
          <w:highlight w:val="blue"/>
          <w:shd w:val="clear" w:color="auto" w:fill="0D1117"/>
        </w:rPr>
        <w:t>NAT (Network Address Translation - Преобразование Сетевых Адресов</w:t>
      </w:r>
      <w:r w:rsidRPr="00E32471">
        <w:rPr>
          <w:b/>
          <w:bCs/>
          <w:i/>
          <w:iCs/>
          <w:color w:val="F0F6FC"/>
          <w:highlight w:val="blue"/>
          <w:shd w:val="clear" w:color="auto" w:fill="0D1117"/>
        </w:rPr>
        <w:t>.)</w:t>
      </w:r>
      <w:r w:rsidRPr="00E32471">
        <w:rPr>
          <w:rStyle w:val="a4"/>
        </w:rPr>
        <w:t xml:space="preserve"> </w:t>
      </w:r>
      <w:r w:rsidRPr="00E32471">
        <w:rPr>
          <w:rStyle w:val="a4"/>
        </w:rPr>
        <w:t>“</w:t>
      </w:r>
    </w:p>
    <w:p w14:paraId="358FC9B3" w14:textId="26E7E53B" w:rsidR="00F53B82" w:rsidRPr="00E32471" w:rsidRDefault="00394EE7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highlight w:val="blue"/>
          <w:lang w:val="en-US"/>
        </w:rPr>
        <w:t>NAT-Network Address Translation</w:t>
      </w:r>
    </w:p>
    <w:p w14:paraId="2951DEC1" w14:textId="31F11F21" w:rsidR="00394EE7" w:rsidRPr="00E32471" w:rsidRDefault="00394EE7">
      <w:pPr>
        <w:rPr>
          <w:rFonts w:ascii="Times New Roman" w:hAnsi="Times New Roman" w:cs="Times New Roman"/>
          <w:b/>
          <w:bCs/>
          <w:i/>
          <w:iCs/>
          <w:color w:val="202122"/>
          <w:sz w:val="24"/>
          <w:szCs w:val="24"/>
          <w:shd w:val="clear" w:color="auto" w:fill="FFFFFF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color w:val="202122"/>
          <w:sz w:val="24"/>
          <w:szCs w:val="24"/>
          <w:shd w:val="clear" w:color="auto" w:fill="FFFFFF"/>
          <w:lang w:val="en-US"/>
        </w:rPr>
        <w:t>NAT (</w:t>
      </w:r>
      <w:r w:rsidRPr="00E32471">
        <w:rPr>
          <w:rFonts w:ascii="Times New Roman" w:hAnsi="Times New Roman" w:cs="Times New Roman"/>
          <w:b/>
          <w:bCs/>
          <w:i/>
          <w:iCs/>
          <w:color w:val="202122"/>
          <w:sz w:val="24"/>
          <w:szCs w:val="24"/>
          <w:shd w:val="clear" w:color="auto" w:fill="FFFFFF"/>
        </w:rPr>
        <w:t>от</w:t>
      </w:r>
      <w:r w:rsidRPr="00E32471">
        <w:rPr>
          <w:rFonts w:ascii="Times New Roman" w:hAnsi="Times New Roman" w:cs="Times New Roman"/>
          <w:b/>
          <w:bCs/>
          <w:i/>
          <w:iCs/>
          <w:color w:val="202122"/>
          <w:sz w:val="24"/>
          <w:szCs w:val="24"/>
          <w:shd w:val="clear" w:color="auto" w:fill="FFFFFF"/>
          <w:lang w:val="en-US"/>
        </w:rPr>
        <w:t> </w:t>
      </w:r>
      <w:hyperlink r:id="rId7" w:tooltip="Английский язык" w:history="1">
        <w:proofErr w:type="spellStart"/>
        <w:r w:rsidRPr="00E32471">
          <w:rPr>
            <w:rStyle w:val="a5"/>
            <w:rFonts w:ascii="Times New Roman" w:hAnsi="Times New Roman" w:cs="Times New Roman"/>
            <w:b/>
            <w:bCs/>
            <w:i/>
            <w:iCs/>
            <w:color w:val="0645AD"/>
            <w:sz w:val="24"/>
            <w:szCs w:val="24"/>
            <w:shd w:val="clear" w:color="auto" w:fill="FFFFFF"/>
          </w:rPr>
          <w:t>англ</w:t>
        </w:r>
        <w:proofErr w:type="spellEnd"/>
        <w:r w:rsidRPr="00E32471">
          <w:rPr>
            <w:rStyle w:val="a5"/>
            <w:rFonts w:ascii="Times New Roman" w:hAnsi="Times New Roman" w:cs="Times New Roman"/>
            <w:b/>
            <w:bCs/>
            <w:i/>
            <w:iCs/>
            <w:color w:val="0645AD"/>
            <w:sz w:val="24"/>
            <w:szCs w:val="24"/>
            <w:shd w:val="clear" w:color="auto" w:fill="FFFFFF"/>
            <w:lang w:val="en-US"/>
          </w:rPr>
          <w:t>.</w:t>
        </w:r>
      </w:hyperlink>
      <w:r w:rsidRPr="00E32471">
        <w:rPr>
          <w:rFonts w:ascii="Times New Roman" w:hAnsi="Times New Roman" w:cs="Times New Roman"/>
          <w:b/>
          <w:bCs/>
          <w:i/>
          <w:iCs/>
          <w:color w:val="202122"/>
          <w:sz w:val="24"/>
          <w:szCs w:val="24"/>
          <w:shd w:val="clear" w:color="auto" w:fill="FFFFFF"/>
          <w:lang w:val="en-US"/>
        </w:rPr>
        <w:t> </w:t>
      </w:r>
      <w:r w:rsidRPr="00E32471">
        <w:rPr>
          <w:rFonts w:ascii="Times New Roman" w:hAnsi="Times New Roman" w:cs="Times New Roman"/>
          <w:b/>
          <w:bCs/>
          <w:i/>
          <w:iCs/>
          <w:color w:val="202122"/>
          <w:sz w:val="24"/>
          <w:szCs w:val="24"/>
          <w:shd w:val="clear" w:color="auto" w:fill="FFFFFF"/>
          <w:lang w:val="en"/>
        </w:rPr>
        <w:t>Network</w:t>
      </w:r>
      <w:r w:rsidRPr="00E32471">
        <w:rPr>
          <w:rFonts w:ascii="Times New Roman" w:hAnsi="Times New Roman" w:cs="Times New Roman"/>
          <w:b/>
          <w:bCs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Pr="00E32471">
        <w:rPr>
          <w:rFonts w:ascii="Times New Roman" w:hAnsi="Times New Roman" w:cs="Times New Roman"/>
          <w:b/>
          <w:bCs/>
          <w:i/>
          <w:iCs/>
          <w:color w:val="202122"/>
          <w:sz w:val="24"/>
          <w:szCs w:val="24"/>
          <w:shd w:val="clear" w:color="auto" w:fill="FFFFFF"/>
          <w:lang w:val="en"/>
        </w:rPr>
        <w:t>Address</w:t>
      </w:r>
      <w:r w:rsidRPr="00E32471">
        <w:rPr>
          <w:rFonts w:ascii="Times New Roman" w:hAnsi="Times New Roman" w:cs="Times New Roman"/>
          <w:b/>
          <w:bCs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Pr="00E32471">
        <w:rPr>
          <w:rFonts w:ascii="Times New Roman" w:hAnsi="Times New Roman" w:cs="Times New Roman"/>
          <w:b/>
          <w:bCs/>
          <w:i/>
          <w:iCs/>
          <w:color w:val="202122"/>
          <w:sz w:val="24"/>
          <w:szCs w:val="24"/>
          <w:shd w:val="clear" w:color="auto" w:fill="FFFFFF"/>
          <w:lang w:val="en"/>
        </w:rPr>
        <w:t>Translation</w:t>
      </w:r>
      <w:r w:rsidRPr="00E32471">
        <w:rPr>
          <w:rFonts w:ascii="Times New Roman" w:hAnsi="Times New Roman" w:cs="Times New Roman"/>
          <w:b/>
          <w:bCs/>
          <w:i/>
          <w:iCs/>
          <w:color w:val="202122"/>
          <w:sz w:val="24"/>
          <w:szCs w:val="24"/>
          <w:shd w:val="clear" w:color="auto" w:fill="FFFFFF"/>
        </w:rPr>
        <w:t> — «преобразование сетевых адресов») — это механизм в </w:t>
      </w:r>
      <w:hyperlink r:id="rId8" w:tooltip="Компьютерная сеть" w:history="1">
        <w:r w:rsidRPr="00E32471">
          <w:rPr>
            <w:rStyle w:val="a5"/>
            <w:rFonts w:ascii="Times New Roman" w:hAnsi="Times New Roman" w:cs="Times New Roman"/>
            <w:b/>
            <w:bCs/>
            <w:i/>
            <w:iCs/>
            <w:color w:val="0645AD"/>
            <w:sz w:val="24"/>
            <w:szCs w:val="24"/>
            <w:shd w:val="clear" w:color="auto" w:fill="FFFFFF"/>
          </w:rPr>
          <w:t>сетях</w:t>
        </w:r>
      </w:hyperlink>
      <w:r w:rsidRPr="00E32471">
        <w:rPr>
          <w:rFonts w:ascii="Times New Roman" w:hAnsi="Times New Roman" w:cs="Times New Roman"/>
          <w:b/>
          <w:bCs/>
          <w:i/>
          <w:iCs/>
          <w:color w:val="202122"/>
          <w:sz w:val="24"/>
          <w:szCs w:val="24"/>
          <w:shd w:val="clear" w:color="auto" w:fill="FFFFFF"/>
        </w:rPr>
        <w:t> </w:t>
      </w:r>
      <w:hyperlink r:id="rId9" w:tooltip="Стек протоколов TCP/IP" w:history="1">
        <w:r w:rsidRPr="00E32471">
          <w:rPr>
            <w:rStyle w:val="a5"/>
            <w:rFonts w:ascii="Times New Roman" w:hAnsi="Times New Roman" w:cs="Times New Roman"/>
            <w:b/>
            <w:bCs/>
            <w:i/>
            <w:iCs/>
            <w:color w:val="0645AD"/>
            <w:sz w:val="24"/>
            <w:szCs w:val="24"/>
            <w:shd w:val="clear" w:color="auto" w:fill="FFFFFF"/>
          </w:rPr>
          <w:t>TCP/IP</w:t>
        </w:r>
      </w:hyperlink>
      <w:r w:rsidRPr="00E32471">
        <w:rPr>
          <w:rFonts w:ascii="Times New Roman" w:hAnsi="Times New Roman" w:cs="Times New Roman"/>
          <w:b/>
          <w:bCs/>
          <w:i/>
          <w:iCs/>
          <w:color w:val="202122"/>
          <w:sz w:val="24"/>
          <w:szCs w:val="24"/>
          <w:shd w:val="clear" w:color="auto" w:fill="FFFFFF"/>
        </w:rPr>
        <w:t>, позволяющий преобразовывать </w:t>
      </w:r>
      <w:hyperlink r:id="rId10" w:tooltip="IP-адрес" w:history="1">
        <w:r w:rsidRPr="00E32471">
          <w:rPr>
            <w:rStyle w:val="a5"/>
            <w:rFonts w:ascii="Times New Roman" w:hAnsi="Times New Roman" w:cs="Times New Roman"/>
            <w:b/>
            <w:bCs/>
            <w:i/>
            <w:iCs/>
            <w:color w:val="0645AD"/>
            <w:sz w:val="24"/>
            <w:szCs w:val="24"/>
            <w:shd w:val="clear" w:color="auto" w:fill="FFFFFF"/>
          </w:rPr>
          <w:t>IP-адреса</w:t>
        </w:r>
      </w:hyperlink>
      <w:r w:rsidRPr="00E32471">
        <w:rPr>
          <w:rFonts w:ascii="Times New Roman" w:hAnsi="Times New Roman" w:cs="Times New Roman"/>
          <w:b/>
          <w:bCs/>
          <w:i/>
          <w:iCs/>
          <w:color w:val="202122"/>
          <w:sz w:val="24"/>
          <w:szCs w:val="24"/>
          <w:shd w:val="clear" w:color="auto" w:fill="FFFFFF"/>
        </w:rPr>
        <w:t> транзитных </w:t>
      </w:r>
      <w:hyperlink r:id="rId11" w:tooltip="Пакет (сетевые технологии)" w:history="1">
        <w:r w:rsidRPr="00E32471">
          <w:rPr>
            <w:rStyle w:val="a5"/>
            <w:rFonts w:ascii="Times New Roman" w:hAnsi="Times New Roman" w:cs="Times New Roman"/>
            <w:b/>
            <w:bCs/>
            <w:i/>
            <w:iCs/>
            <w:color w:val="0645AD"/>
            <w:sz w:val="24"/>
            <w:szCs w:val="24"/>
            <w:shd w:val="clear" w:color="auto" w:fill="FFFFFF"/>
          </w:rPr>
          <w:t>пакетов</w:t>
        </w:r>
      </w:hyperlink>
      <w:r w:rsidRPr="00E32471">
        <w:rPr>
          <w:rFonts w:ascii="Times New Roman" w:hAnsi="Times New Roman" w:cs="Times New Roman"/>
          <w:b/>
          <w:bCs/>
          <w:i/>
          <w:iCs/>
          <w:color w:val="202122"/>
          <w:sz w:val="24"/>
          <w:szCs w:val="24"/>
          <w:shd w:val="clear" w:color="auto" w:fill="FFFFFF"/>
        </w:rPr>
        <w:t>. Также</w:t>
      </w:r>
      <w:r w:rsidRPr="00E32471">
        <w:rPr>
          <w:rFonts w:ascii="Times New Roman" w:hAnsi="Times New Roman" w:cs="Times New Roman"/>
          <w:b/>
          <w:bCs/>
          <w:i/>
          <w:iCs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E32471">
        <w:rPr>
          <w:rFonts w:ascii="Times New Roman" w:hAnsi="Times New Roman" w:cs="Times New Roman"/>
          <w:b/>
          <w:bCs/>
          <w:i/>
          <w:iCs/>
          <w:color w:val="202122"/>
          <w:sz w:val="24"/>
          <w:szCs w:val="24"/>
          <w:shd w:val="clear" w:color="auto" w:fill="FFFFFF"/>
        </w:rPr>
        <w:t>имеет</w:t>
      </w:r>
      <w:r w:rsidRPr="00E32471">
        <w:rPr>
          <w:rFonts w:ascii="Times New Roman" w:hAnsi="Times New Roman" w:cs="Times New Roman"/>
          <w:b/>
          <w:bCs/>
          <w:i/>
          <w:iCs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E32471">
        <w:rPr>
          <w:rFonts w:ascii="Times New Roman" w:hAnsi="Times New Roman" w:cs="Times New Roman"/>
          <w:b/>
          <w:bCs/>
          <w:i/>
          <w:iCs/>
          <w:color w:val="202122"/>
          <w:sz w:val="24"/>
          <w:szCs w:val="24"/>
          <w:shd w:val="clear" w:color="auto" w:fill="FFFFFF"/>
        </w:rPr>
        <w:t>названия</w:t>
      </w:r>
      <w:r w:rsidRPr="00E32471">
        <w:rPr>
          <w:rFonts w:ascii="Times New Roman" w:hAnsi="Times New Roman" w:cs="Times New Roman"/>
          <w:b/>
          <w:bCs/>
          <w:i/>
          <w:iCs/>
          <w:color w:val="202122"/>
          <w:sz w:val="24"/>
          <w:szCs w:val="24"/>
          <w:shd w:val="clear" w:color="auto" w:fill="FFFFFF"/>
          <w:lang w:val="en-US"/>
        </w:rPr>
        <w:t> IP Masquerading, Network Masquerading </w:t>
      </w:r>
      <w:r w:rsidRPr="00E32471">
        <w:rPr>
          <w:rFonts w:ascii="Times New Roman" w:hAnsi="Times New Roman" w:cs="Times New Roman"/>
          <w:b/>
          <w:bCs/>
          <w:i/>
          <w:iCs/>
          <w:color w:val="202122"/>
          <w:sz w:val="24"/>
          <w:szCs w:val="24"/>
          <w:shd w:val="clear" w:color="auto" w:fill="FFFFFF"/>
        </w:rPr>
        <w:t>и</w:t>
      </w:r>
      <w:r w:rsidRPr="00E32471">
        <w:rPr>
          <w:rFonts w:ascii="Times New Roman" w:hAnsi="Times New Roman" w:cs="Times New Roman"/>
          <w:b/>
          <w:bCs/>
          <w:i/>
          <w:iCs/>
          <w:color w:val="202122"/>
          <w:sz w:val="24"/>
          <w:szCs w:val="24"/>
          <w:shd w:val="clear" w:color="auto" w:fill="FFFFFF"/>
          <w:lang w:val="en-US"/>
        </w:rPr>
        <w:t> Native Address Translation.</w:t>
      </w:r>
    </w:p>
    <w:p w14:paraId="5BF12752" w14:textId="77777777" w:rsidR="00394EE7" w:rsidRPr="00394EE7" w:rsidRDefault="00394EE7" w:rsidP="00394EE7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394EE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Какие бывают IP-адреса</w:t>
      </w:r>
    </w:p>
    <w:p w14:paraId="4D7E5E23" w14:textId="77777777" w:rsidR="00394EE7" w:rsidRPr="00394EE7" w:rsidRDefault="00394EE7" w:rsidP="00394EE7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394EE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Публичные «белые» IP-адреса</w:t>
      </w:r>
    </w:p>
    <w:p w14:paraId="03EE4D65" w14:textId="77777777" w:rsidR="00394EE7" w:rsidRPr="00394EE7" w:rsidRDefault="00394EE7" w:rsidP="00394EE7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394EE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Публичный IP-адрес чаще называют «белым». С его помощью устройство может беспрепятственно выходить в интернет и общаться с другими устройствами, которые также обладают белым IP-адресом.</w:t>
      </w:r>
    </w:p>
    <w:p w14:paraId="681BC5A6" w14:textId="77777777" w:rsidR="00394EE7" w:rsidRPr="00394EE7" w:rsidRDefault="00394EE7" w:rsidP="00394EE7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394EE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Частные «серые» IP-адреса</w:t>
      </w:r>
    </w:p>
    <w:p w14:paraId="0C7A66B9" w14:textId="77777777" w:rsidR="00394EE7" w:rsidRPr="00394EE7" w:rsidRDefault="00394EE7" w:rsidP="00394EE7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394EE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Частный, или «серый», IP-адрес используется в локальных сетях. С таким адресом устройство может общаться с другими устройствами, только если они находятся в той же локальной сети.</w:t>
      </w:r>
    </w:p>
    <w:p w14:paraId="4EC36C85" w14:textId="77777777" w:rsidR="00394EE7" w:rsidRPr="00394EE7" w:rsidRDefault="00394EE7" w:rsidP="00394EE7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394EE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Чтобы как-то отличать белую и серую адресацию, во всем мире было принято решение выделить из общего диапазона адресов четыре подсети:</w:t>
      </w:r>
    </w:p>
    <w:p w14:paraId="3A2715B0" w14:textId="77777777" w:rsidR="00394EE7" w:rsidRPr="00394EE7" w:rsidRDefault="00394EE7" w:rsidP="00394EE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proofErr w:type="gramStart"/>
      <w:r w:rsidRPr="00394EE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10.0.0.0 – 10.255.255.255</w:t>
      </w:r>
      <w:proofErr w:type="gramEnd"/>
      <w:r w:rsidRPr="00394EE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с маской 255.0.0.0;</w:t>
      </w:r>
    </w:p>
    <w:p w14:paraId="0877E5F2" w14:textId="77777777" w:rsidR="00394EE7" w:rsidRPr="00394EE7" w:rsidRDefault="00394EE7" w:rsidP="00394EE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proofErr w:type="gramStart"/>
      <w:r w:rsidRPr="00394EE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172.16.0.0 – 172.31.255.255</w:t>
      </w:r>
      <w:proofErr w:type="gramEnd"/>
      <w:r w:rsidRPr="00394EE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с маской 255.240.0.0;</w:t>
      </w:r>
    </w:p>
    <w:p w14:paraId="7ABD22B1" w14:textId="77777777" w:rsidR="00394EE7" w:rsidRPr="00394EE7" w:rsidRDefault="00394EE7" w:rsidP="00394EE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proofErr w:type="gramStart"/>
      <w:r w:rsidRPr="00394EE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192.168.0.0 – 192.168.255.255</w:t>
      </w:r>
      <w:proofErr w:type="gramEnd"/>
      <w:r w:rsidRPr="00394EE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с маской 255.255.0.0;</w:t>
      </w:r>
    </w:p>
    <w:p w14:paraId="44E8DFD4" w14:textId="77777777" w:rsidR="00394EE7" w:rsidRPr="00394EE7" w:rsidRDefault="00394EE7" w:rsidP="00394EE7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proofErr w:type="gramStart"/>
      <w:r w:rsidRPr="00394EE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100.64.0.0 – 100.127.255.255</w:t>
      </w:r>
      <w:proofErr w:type="gramEnd"/>
      <w:r w:rsidRPr="00394EE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с маской 255.192.0.0 (RFC6598 рекомендует использовать данную подсеть для использования в качестве адресов для CG-NAT).</w:t>
      </w:r>
    </w:p>
    <w:p w14:paraId="34DFA7DA" w14:textId="77777777" w:rsidR="00394EE7" w:rsidRPr="00394EE7" w:rsidRDefault="00394EE7" w:rsidP="00394EE7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394EE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Но если с белыми IP-адресами все так просто, а серые привязывают нас к определенной локальной сети, то возникает вопрос: можно ли вообще отказаться от использования серой адресации и использовать только белые IP? Давайте посчитаем.</w:t>
      </w:r>
    </w:p>
    <w:p w14:paraId="033715E3" w14:textId="77777777" w:rsidR="00394EE7" w:rsidRPr="00394EE7" w:rsidRDefault="00394EE7" w:rsidP="00394EE7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394EE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Если весь мир откажется от использования частных адресов, то во всеобщее пользование будет предоставлен диапазон адресов от 0.0.0.0 до 255.255.255.255. Получается, человечество может получить всего 256^4 = 4.294.967.296 ~ 4,3 млрд IP-адресов.</w:t>
      </w:r>
    </w:p>
    <w:p w14:paraId="734F6813" w14:textId="5E6A696C" w:rsidR="00394EE7" w:rsidRPr="00394EE7" w:rsidRDefault="00394EE7" w:rsidP="00394EE7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394EE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По данным интернета, население нашей планеты на март 2023 года составляет 8,02 млрд человек. То есть даже при условии, что один человек будет резервировать за собой только один IP-адрес, на всех уже не хватает. В реальности же у большинства людей, помимо телефона, есть домашний и офисный компьютеры. А еще есть серверы, которые обеспечивают работу офисов и организаций в целом, а еще некоторые устройства задействуют на своих портах сразу несколько IP-адресов</w:t>
      </w:r>
      <w:r w:rsidRPr="00E3247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.</w:t>
      </w:r>
    </w:p>
    <w:p w14:paraId="48588D1A" w14:textId="335B42FB" w:rsidR="00394EE7" w:rsidRPr="00E32471" w:rsidRDefault="00394EE7" w:rsidP="00394EE7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394EE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В общем, без серой адресации нам не обойтись, по крайней мере в IPv4.</w:t>
      </w:r>
    </w:p>
    <w:p w14:paraId="16384783" w14:textId="77777777" w:rsidR="00394EE7" w:rsidRPr="00E32471" w:rsidRDefault="00394EE7" w:rsidP="00394EE7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E3247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lastRenderedPageBreak/>
        <w:t xml:space="preserve">Частный ІР адрес (Серый ІР) </w:t>
      </w:r>
    </w:p>
    <w:p w14:paraId="081C380C" w14:textId="77777777" w:rsidR="00394EE7" w:rsidRPr="00E32471" w:rsidRDefault="00394EE7" w:rsidP="00394EE7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E3247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От 10.0.0.0 до 10.255.255.255 с маской 255.0.0.0.0 (сеть класса А около 16 </w:t>
      </w:r>
      <w:proofErr w:type="gramStart"/>
      <w:r w:rsidRPr="00E3247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млн.</w:t>
      </w:r>
      <w:proofErr w:type="gramEnd"/>
      <w:r w:rsidRPr="00E3247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адресов) </w:t>
      </w:r>
    </w:p>
    <w:p w14:paraId="3D9ED477" w14:textId="77777777" w:rsidR="00394EE7" w:rsidRPr="00E32471" w:rsidRDefault="00394EE7" w:rsidP="00394EE7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E3247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От 172.16.0.0 до 172.31.0.0 с маской 255.255.0.0 (сеть класса В около 65 </w:t>
      </w:r>
      <w:proofErr w:type="spellStart"/>
      <w:r w:rsidRPr="00E3247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тыс</w:t>
      </w:r>
      <w:proofErr w:type="spellEnd"/>
      <w:r w:rsidRPr="00E3247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, адресов) </w:t>
      </w:r>
    </w:p>
    <w:p w14:paraId="1149A43D" w14:textId="77777777" w:rsidR="00394EE7" w:rsidRPr="00E32471" w:rsidRDefault="00394EE7" w:rsidP="00394EE7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E3247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От 192.168.0.0 до 192.168.255.255 с маской 255.255.255.0 (сеть класса С около 256 адресов) </w:t>
      </w:r>
    </w:p>
    <w:p w14:paraId="1D7C2D2D" w14:textId="77777777" w:rsidR="00394EE7" w:rsidRPr="00E32471" w:rsidRDefault="00394EE7" w:rsidP="00394EE7">
      <w:pPr>
        <w:pStyle w:val="a3"/>
        <w:shd w:val="clear" w:color="auto" w:fill="FFFFFF"/>
        <w:spacing w:before="120" w:beforeAutospacing="0" w:after="120" w:afterAutospacing="0"/>
        <w:rPr>
          <w:b/>
          <w:bCs/>
          <w:i/>
          <w:iCs/>
          <w:color w:val="202122"/>
        </w:rPr>
      </w:pPr>
      <w:r w:rsidRPr="00E32471">
        <w:rPr>
          <w:b/>
          <w:bCs/>
          <w:i/>
          <w:iCs/>
          <w:color w:val="202122"/>
        </w:rPr>
        <w:t>Статический NAT — отображение незарегистрированного IP-адреса на зарегистрированный IP-адрес на основании один к одному. Особенно полезно, когда устройство должно быть доступным снаружи сети.</w:t>
      </w:r>
    </w:p>
    <w:p w14:paraId="3FDDE74C" w14:textId="77777777" w:rsidR="00394EE7" w:rsidRPr="00E32471" w:rsidRDefault="00394EE7" w:rsidP="00394EE7">
      <w:pPr>
        <w:pStyle w:val="a3"/>
        <w:shd w:val="clear" w:color="auto" w:fill="FFFFFF"/>
        <w:spacing w:before="120" w:beforeAutospacing="0" w:after="120" w:afterAutospacing="0"/>
        <w:rPr>
          <w:b/>
          <w:bCs/>
          <w:i/>
          <w:iCs/>
          <w:color w:val="202122"/>
        </w:rPr>
      </w:pPr>
      <w:r w:rsidRPr="00E32471">
        <w:rPr>
          <w:b/>
          <w:bCs/>
          <w:i/>
          <w:iCs/>
          <w:color w:val="202122"/>
        </w:rPr>
        <w:t>Динамический NAT — отображает незарегистрированный IP-адрес на зарегистрированный адрес из группы зарегистрированных IP-адресов. Динамический NAT также устанавливает непосредственное отображение между незарегистрированными и зарегистрированными адресами, но отображение может меняться в зависимости от зарегистрированного адреса, доступного в пуле адресов, во время коммуникации.</w:t>
      </w:r>
    </w:p>
    <w:p w14:paraId="3EFF212E" w14:textId="77777777" w:rsidR="00394EE7" w:rsidRPr="00E32471" w:rsidRDefault="00394EE7" w:rsidP="00394EE7">
      <w:pPr>
        <w:pStyle w:val="a3"/>
        <w:shd w:val="clear" w:color="auto" w:fill="FFFFFF"/>
        <w:spacing w:before="120" w:beforeAutospacing="0" w:after="120" w:afterAutospacing="0"/>
        <w:rPr>
          <w:b/>
          <w:bCs/>
          <w:i/>
          <w:iCs/>
          <w:color w:val="202122"/>
        </w:rPr>
      </w:pPr>
      <w:r w:rsidRPr="00E32471">
        <w:rPr>
          <w:b/>
          <w:bCs/>
          <w:i/>
          <w:iCs/>
          <w:color w:val="202122"/>
        </w:rPr>
        <w:t xml:space="preserve">Перегруженный NAT (NAPT, NAT </w:t>
      </w:r>
      <w:proofErr w:type="spellStart"/>
      <w:r w:rsidRPr="00E32471">
        <w:rPr>
          <w:b/>
          <w:bCs/>
          <w:i/>
          <w:iCs/>
          <w:color w:val="202122"/>
        </w:rPr>
        <w:t>Overload</w:t>
      </w:r>
      <w:proofErr w:type="spellEnd"/>
      <w:r w:rsidRPr="00E32471">
        <w:rPr>
          <w:b/>
          <w:bCs/>
          <w:i/>
          <w:iCs/>
          <w:color w:val="202122"/>
        </w:rPr>
        <w:t xml:space="preserve">, PAT, </w:t>
      </w:r>
      <w:proofErr w:type="spellStart"/>
      <w:r w:rsidRPr="00E32471">
        <w:rPr>
          <w:b/>
          <w:bCs/>
          <w:i/>
          <w:iCs/>
          <w:color w:val="202122"/>
        </w:rPr>
        <w:t>маскарадинг</w:t>
      </w:r>
      <w:proofErr w:type="spellEnd"/>
      <w:r w:rsidRPr="00E32471">
        <w:rPr>
          <w:b/>
          <w:bCs/>
          <w:i/>
          <w:iCs/>
          <w:color w:val="202122"/>
        </w:rPr>
        <w:t>) — форма динамического NAT, который отображает несколько незарегистрированных адресов в единственный зарегистрированный IP-адрес, используя различные порты. Известен также как </w:t>
      </w:r>
      <w:hyperlink r:id="rId12" w:tooltip="Трансляция порт-адрес" w:history="1">
        <w:r w:rsidRPr="00E32471">
          <w:rPr>
            <w:rStyle w:val="a5"/>
            <w:b/>
            <w:bCs/>
            <w:i/>
            <w:iCs/>
            <w:color w:val="0645AD"/>
            <w:u w:val="none"/>
          </w:rPr>
          <w:t>PAT</w:t>
        </w:r>
      </w:hyperlink>
      <w:r w:rsidRPr="00E32471">
        <w:rPr>
          <w:b/>
          <w:bCs/>
          <w:i/>
          <w:iCs/>
          <w:color w:val="202122"/>
        </w:rPr>
        <w:t> (Port Address Translation). При перегрузке каждый компьютер в частной сети транслируется в тот же самый адрес, но с различным номером порта.</w:t>
      </w:r>
    </w:p>
    <w:p w14:paraId="5CA8C1FE" w14:textId="62293874" w:rsidR="00394EE7" w:rsidRPr="00E32471" w:rsidRDefault="00394EE7" w:rsidP="00394EE7">
      <w:pPr>
        <w:pStyle w:val="a3"/>
        <w:shd w:val="clear" w:color="auto" w:fill="FFFFFF"/>
        <w:spacing w:before="120" w:beforeAutospacing="0" w:after="120" w:afterAutospacing="0"/>
        <w:rPr>
          <w:b/>
          <w:bCs/>
          <w:i/>
          <w:iCs/>
          <w:color w:val="202122"/>
        </w:rPr>
      </w:pPr>
      <w:r w:rsidRPr="00E32471">
        <w:rPr>
          <w:b/>
          <w:bCs/>
          <w:i/>
          <w:iCs/>
          <w:color w:val="202122"/>
        </w:rPr>
        <w:t>Механизм NAT определён в </w:t>
      </w:r>
      <w:hyperlink r:id="rId13" w:history="1">
        <w:r w:rsidRPr="00E32471">
          <w:rPr>
            <w:rStyle w:val="a5"/>
            <w:b/>
            <w:bCs/>
            <w:i/>
            <w:iCs/>
            <w:color w:val="3366BB"/>
            <w:u w:val="none"/>
          </w:rPr>
          <w:t>RFC 1631</w:t>
        </w:r>
      </w:hyperlink>
      <w:r w:rsidRPr="00E32471">
        <w:rPr>
          <w:b/>
          <w:bCs/>
          <w:i/>
          <w:iCs/>
          <w:color w:val="202122"/>
        </w:rPr>
        <w:t>, </w:t>
      </w:r>
      <w:hyperlink r:id="rId14" w:history="1">
        <w:r w:rsidRPr="00E32471">
          <w:rPr>
            <w:rStyle w:val="a5"/>
            <w:b/>
            <w:bCs/>
            <w:i/>
            <w:iCs/>
            <w:color w:val="3366BB"/>
            <w:u w:val="none"/>
          </w:rPr>
          <w:t>RFC 3022</w:t>
        </w:r>
      </w:hyperlink>
      <w:r w:rsidRPr="00E32471">
        <w:rPr>
          <w:b/>
          <w:bCs/>
          <w:i/>
          <w:iCs/>
          <w:color w:val="202122"/>
        </w:rPr>
        <w:t>.</w:t>
      </w:r>
    </w:p>
    <w:p w14:paraId="3DACF2F0" w14:textId="77777777" w:rsidR="008A1557" w:rsidRPr="00E32471" w:rsidRDefault="008A1557" w:rsidP="008A1557">
      <w:pPr>
        <w:pStyle w:val="a6"/>
        <w:jc w:val="center"/>
        <w:rPr>
          <w:rStyle w:val="a4"/>
          <w:rFonts w:ascii="Times New Roman" w:hAnsi="Times New Roman" w:cs="Times New Roman"/>
          <w:sz w:val="24"/>
          <w:szCs w:val="24"/>
        </w:rPr>
      </w:pPr>
      <w:r w:rsidRPr="00E32471">
        <w:rPr>
          <w:rStyle w:val="a4"/>
          <w:rFonts w:ascii="Times New Roman" w:hAnsi="Times New Roman" w:cs="Times New Roman"/>
          <w:sz w:val="24"/>
          <w:szCs w:val="24"/>
          <w:highlight w:val="cyan"/>
        </w:rPr>
        <w:t>Ход работы</w:t>
      </w:r>
    </w:p>
    <w:p w14:paraId="2EF0BA6E" w14:textId="77777777" w:rsidR="008A1557" w:rsidRPr="00E32471" w:rsidRDefault="008A1557" w:rsidP="008A1557">
      <w:pPr>
        <w:rPr>
          <w:rStyle w:val="a4"/>
          <w:rFonts w:ascii="Times New Roman" w:hAnsi="Times New Roman" w:cs="Times New Roman"/>
          <w:sz w:val="24"/>
          <w:szCs w:val="24"/>
        </w:rPr>
      </w:pPr>
      <w:r w:rsidRPr="00E32471">
        <w:rPr>
          <w:rStyle w:val="a4"/>
          <w:rFonts w:ascii="Times New Roman" w:hAnsi="Times New Roman" w:cs="Times New Roman"/>
          <w:sz w:val="24"/>
          <w:szCs w:val="24"/>
        </w:rPr>
        <w:t xml:space="preserve">Для начала работы создать и расположить элементы так, как это сделано на </w:t>
      </w:r>
    </w:p>
    <w:p w14:paraId="642CCE3F" w14:textId="77777777" w:rsidR="008A1557" w:rsidRPr="00E32471" w:rsidRDefault="008A1557" w:rsidP="008A1557">
      <w:pPr>
        <w:rPr>
          <w:rFonts w:ascii="Times New Roman" w:hAnsi="Times New Roman" w:cs="Times New Roman"/>
          <w:b/>
          <w:bCs/>
          <w:i/>
          <w:iCs/>
          <w:spacing w:val="5"/>
          <w:sz w:val="24"/>
          <w:szCs w:val="24"/>
        </w:rPr>
      </w:pPr>
      <w:r w:rsidRPr="00E32471">
        <w:rPr>
          <w:rStyle w:val="a4"/>
          <w:rFonts w:ascii="Times New Roman" w:hAnsi="Times New Roman" w:cs="Times New Roman"/>
          <w:sz w:val="24"/>
          <w:szCs w:val="24"/>
          <w:highlight w:val="red"/>
        </w:rPr>
        <w:t>Рисунке</w:t>
      </w:r>
      <w:r w:rsidRPr="00E32471">
        <w:rPr>
          <w:rStyle w:val="a4"/>
          <w:rFonts w:ascii="Times New Roman" w:hAnsi="Times New Roman" w:cs="Times New Roman"/>
          <w:sz w:val="24"/>
          <w:szCs w:val="24"/>
        </w:rPr>
        <w:t>.</w:t>
      </w:r>
    </w:p>
    <w:p w14:paraId="25F1413F" w14:textId="2DAFAD3E" w:rsidR="008A1557" w:rsidRPr="00E32471" w:rsidRDefault="008A1557" w:rsidP="008A1557">
      <w:pPr>
        <w:pStyle w:val="a6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Заполнить поля 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IP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и маски сети в соответствии с заданием. Для нумерации ПК использовать адреса сети 192.168.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где 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- номер машины в сети</w:t>
      </w:r>
    </w:p>
    <w:p w14:paraId="3360D91E" w14:textId="77777777" w:rsidR="008A1557" w:rsidRPr="00E32471" w:rsidRDefault="008A1557" w:rsidP="008A1557">
      <w:pPr>
        <w:pStyle w:val="a6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Поменяйте имена ПК в соответствии с заданием по схеме</w:t>
      </w:r>
    </w:p>
    <w:p w14:paraId="25761576" w14:textId="77777777" w:rsidR="008A1557" w:rsidRPr="00E32471" w:rsidRDefault="008A1557" w:rsidP="008A1557">
      <w:pPr>
        <w:pStyle w:val="a6"/>
        <w:spacing w:after="0" w:line="276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(!!!Все 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Switch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обязательно должны быть 2960-24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TT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!!!)</w:t>
      </w:r>
    </w:p>
    <w:p w14:paraId="6267A835" w14:textId="3B080E8B" w:rsidR="008A1557" w:rsidRPr="00E32471" w:rsidRDefault="00F32503" w:rsidP="00F32503">
      <w:pPr>
        <w:pStyle w:val="a3"/>
        <w:numPr>
          <w:ilvl w:val="3"/>
          <w:numId w:val="2"/>
        </w:numPr>
        <w:shd w:val="clear" w:color="auto" w:fill="FFFFFF"/>
        <w:spacing w:before="120" w:beforeAutospacing="0" w:after="120" w:afterAutospacing="0"/>
        <w:rPr>
          <w:b/>
          <w:bCs/>
          <w:i/>
          <w:iCs/>
          <w:color w:val="202122"/>
          <w:lang w:val="en-US"/>
        </w:rPr>
      </w:pPr>
      <w:r w:rsidRPr="00E32471">
        <w:rPr>
          <w:b/>
          <w:bCs/>
          <w:i/>
          <w:iCs/>
          <w:color w:val="202122"/>
        </w:rPr>
        <w:t>Настройка Схемы</w:t>
      </w:r>
      <w:r w:rsidRPr="00E32471">
        <w:rPr>
          <w:b/>
          <w:bCs/>
          <w:i/>
          <w:iCs/>
          <w:noProof/>
        </w:rPr>
        <w:t xml:space="preserve"> </w:t>
      </w:r>
    </w:p>
    <w:p w14:paraId="4F255C7E" w14:textId="3B37F5AA" w:rsidR="00394EE7" w:rsidRPr="00394EE7" w:rsidRDefault="00394EE7" w:rsidP="00394EE7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92433"/>
          <w:sz w:val="24"/>
          <w:szCs w:val="24"/>
          <w:lang w:eastAsia="ru-RU"/>
        </w:rPr>
      </w:pPr>
    </w:p>
    <w:p w14:paraId="0A440637" w14:textId="4D1EE8E9" w:rsidR="00394EE7" w:rsidRPr="00E32471" w:rsidRDefault="00F32503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14771185" wp14:editId="7FA37292">
            <wp:extent cx="5419725" cy="53625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9276" cy="543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1D32" w14:textId="5ABD6B53" w:rsidR="006F3181" w:rsidRPr="00E32471" w:rsidRDefault="006F3181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2FCB2B3E" wp14:editId="1C3C24BA">
            <wp:extent cx="1504950" cy="294022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7298" cy="294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2D12" w14:textId="77777777" w:rsidR="00F32503" w:rsidRPr="00E32471" w:rsidRDefault="00F32503" w:rsidP="00F32503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Приступаем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работе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</w:t>
      </w:r>
    </w:p>
    <w:p w14:paraId="525A49D4" w14:textId="071E4669" w:rsidR="00F32503" w:rsidRPr="00E32471" w:rsidRDefault="00E40CFD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1.</w:t>
      </w:r>
      <w:r w:rsidR="00F32503" w:rsidRPr="00E3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Выбираем</w:t>
      </w:r>
      <w:r w:rsidR="00F32503"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Copper Straight-Through, </w:t>
      </w:r>
      <w:r w:rsidR="00F32503"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1841</w:t>
      </w:r>
      <w:r w:rsidR="006F3181"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Router0</w:t>
      </w:r>
      <w:r w:rsidR="00F32503"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192.168.</w:t>
      </w:r>
      <w:r w:rsidR="00F32503"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2</w:t>
      </w:r>
      <w:r w:rsidR="00F32503"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.1(FastEthernet0</w:t>
      </w:r>
      <w:r w:rsidR="00F32503"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/1</w:t>
      </w:r>
      <w:r w:rsidR="00F32503"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) – Switch0(FastEthernet0/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1</w:t>
      </w:r>
      <w:r w:rsidR="00F32503"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)</w:t>
      </w:r>
    </w:p>
    <w:p w14:paraId="62E5B3E1" w14:textId="77777777" w:rsidR="00E40CFD" w:rsidRPr="00E32471" w:rsidRDefault="00E40CFD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lastRenderedPageBreak/>
        <w:t>2.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Copper Straight-Through, Switch0 (FastEthernet0/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3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) – PC-PT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192.168.2.2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(FastEthernet0)</w:t>
      </w:r>
    </w:p>
    <w:p w14:paraId="23C46BB6" w14:textId="77777777" w:rsidR="00E40CFD" w:rsidRPr="00E32471" w:rsidRDefault="00E40CFD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3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.Copper Straight-Through, Switch0 (FastEthernet0/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4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) – PC-PT 192.168.2.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3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(FastEthernet0)</w:t>
      </w:r>
    </w:p>
    <w:p w14:paraId="16E08885" w14:textId="77777777" w:rsidR="00E40CFD" w:rsidRPr="00E32471" w:rsidRDefault="00E40CFD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4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.Copper Straight-Through, Switch0 (FastEthernet0/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5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) – PC-PT 192.168.2.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4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(FastEthernet0)</w:t>
      </w:r>
    </w:p>
    <w:p w14:paraId="5DC1E2D3" w14:textId="7227A18D" w:rsidR="006F3181" w:rsidRPr="00E32471" w:rsidRDefault="00E40CFD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5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.Copper Straight-Through, Switch0 (FastEthernet0/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2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) –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Server -PT 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192.168.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3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.2(FastEthernet0)</w:t>
      </w:r>
    </w:p>
    <w:p w14:paraId="756D8373" w14:textId="4C6178B8" w:rsidR="006F3181" w:rsidRPr="00E32471" w:rsidRDefault="006F3181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2.</w:t>
      </w:r>
      <w:proofErr w:type="gramStart"/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1 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Выбираем</w:t>
      </w:r>
      <w:proofErr w:type="gramEnd"/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Copper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-Cross Over 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1841Router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1 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213.234.</w:t>
      </w:r>
      <w:r w:rsidR="00A47315"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1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0.1</w:t>
      </w:r>
      <w:r w:rsidR="00A47315"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-</w:t>
      </w:r>
      <w:r w:rsidR="00A47315"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213.234.20.1 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(FastEthernet0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/0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)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- 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1841Router0 192.168.2.1</w:t>
      </w:r>
    </w:p>
    <w:p w14:paraId="568891BF" w14:textId="547DE50A" w:rsidR="006F3181" w:rsidRPr="00E32471" w:rsidRDefault="006F3181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2.2 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Copper-Cross Over 1841Router1 213.234.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1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0.1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(FastEthernet0/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1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)-</w:t>
      </w:r>
      <w:r w:rsidR="00A47315"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="00A47315"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Server</w:t>
      </w:r>
      <w:r w:rsidR="00A47315"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1</w:t>
      </w:r>
      <w:r w:rsidR="00A47315"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-PT 213.234.20.1</w:t>
      </w:r>
      <w:r w:rsidR="00A47315"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="00A47315"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(FastEthernet0)</w:t>
      </w:r>
    </w:p>
    <w:p w14:paraId="76796F78" w14:textId="1982076C" w:rsidR="006F3181" w:rsidRPr="00E32471" w:rsidRDefault="00A47315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2C636E76" wp14:editId="795580CD">
            <wp:extent cx="4845050" cy="2797751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6984" cy="281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AF4E" w14:textId="18D9C92E" w:rsidR="00E40CFD" w:rsidRPr="00E32471" w:rsidRDefault="00E40CFD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</w:p>
    <w:p w14:paraId="0BFC0EA4" w14:textId="77777777" w:rsidR="009C2EFF" w:rsidRPr="00E32471" w:rsidRDefault="009C2EFF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lastRenderedPageBreak/>
        <w:t>Switch0:</w:t>
      </w: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  <w:t xml:space="preserve"> </w:t>
      </w: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19721E37" wp14:editId="3E7C5077">
            <wp:extent cx="5605926" cy="36290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4640" cy="363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CFD"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       </w:t>
      </w:r>
    </w:p>
    <w:p w14:paraId="1FF84EFF" w14:textId="77777777" w:rsidR="009C2EFF" w:rsidRPr="00E32471" w:rsidRDefault="009C2EFF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6A81114A" wp14:editId="0D6578AB">
            <wp:extent cx="5600700" cy="4323581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62" cy="433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CFD"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                   </w:t>
      </w:r>
    </w:p>
    <w:p w14:paraId="35D15CCC" w14:textId="46B5E813" w:rsidR="00E40CFD" w:rsidRPr="00E32471" w:rsidRDefault="009C2EFF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lastRenderedPageBreak/>
        <w:t>Router0:</w:t>
      </w: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  <w:t xml:space="preserve"> </w:t>
      </w: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6413895A" wp14:editId="3AEC6EFF">
            <wp:extent cx="5581650" cy="16855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9881" cy="16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CFD"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       </w:t>
      </w:r>
    </w:p>
    <w:p w14:paraId="4B94F07A" w14:textId="4EB24B5C" w:rsidR="009C2EFF" w:rsidRPr="00E32471" w:rsidRDefault="009C2EFF">
      <w:pP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  <w:t xml:space="preserve"> </w:t>
      </w:r>
      <w:r w:rsidR="00946A86"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  <w:t>#exit</w:t>
      </w: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  <w:t xml:space="preserve">                       </w:t>
      </w: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222E6F8C" wp14:editId="6F08C5CF">
            <wp:extent cx="5194026" cy="329565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9856" cy="33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A86"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57A6A60F" wp14:editId="59634753">
            <wp:extent cx="5050901" cy="2895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9498" cy="290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F525" w14:textId="7CC57974" w:rsidR="00040F89" w:rsidRPr="00E32471" w:rsidRDefault="00040F89">
      <w:pP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  <w:lastRenderedPageBreak/>
        <w:t>Router1:</w:t>
      </w:r>
      <w:r w:rsidR="00E73623"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 xml:space="preserve"> </w:t>
      </w:r>
      <w:r w:rsidR="00E73623"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156F9687" wp14:editId="0AA6DE48">
            <wp:extent cx="5544608" cy="38385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0433" cy="38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249F" w14:textId="0B52B80B" w:rsidR="00040F89" w:rsidRPr="00E32471" w:rsidRDefault="00E73623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0FF50F62" wp14:editId="4B941767">
            <wp:extent cx="5566410" cy="2000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2894" cy="20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325C" w14:textId="77777777" w:rsidR="00E73623" w:rsidRPr="00E32471" w:rsidRDefault="00E73623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9484D5F" wp14:editId="44859CE9">
            <wp:simplePos x="1076325" y="6981825"/>
            <wp:positionH relativeFrom="column">
              <wp:align>left</wp:align>
            </wp:positionH>
            <wp:positionV relativeFrom="paragraph">
              <wp:align>top</wp:align>
            </wp:positionV>
            <wp:extent cx="5589814" cy="247650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81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F9A7F" w14:textId="77777777" w:rsidR="00E73623" w:rsidRPr="00E32471" w:rsidRDefault="00E73623" w:rsidP="00E73623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7F7DCF9F" w14:textId="77777777" w:rsidR="00E73623" w:rsidRPr="00E32471" w:rsidRDefault="00E73623" w:rsidP="00E73623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5C8497C8" w14:textId="77777777" w:rsidR="00E73623" w:rsidRPr="00E32471" w:rsidRDefault="00E73623" w:rsidP="00E73623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08BFACA9" w14:textId="77777777" w:rsidR="00E73623" w:rsidRPr="00E32471" w:rsidRDefault="00E73623" w:rsidP="00E73623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531442E5" w14:textId="77777777" w:rsidR="00E73623" w:rsidRPr="00E32471" w:rsidRDefault="00E73623" w:rsidP="00E73623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6C61F0FA" w14:textId="77777777" w:rsidR="00E73623" w:rsidRPr="00E32471" w:rsidRDefault="00E73623" w:rsidP="00E73623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6EC3DE23" w14:textId="77777777" w:rsidR="00E73623" w:rsidRPr="00E32471" w:rsidRDefault="00E73623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7F6B2781" w14:textId="0A088F7C" w:rsidR="00E73623" w:rsidRPr="00E32471" w:rsidRDefault="00E73623" w:rsidP="006D43BB">
      <w:pPr>
        <w:ind w:left="708"/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</w:pP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473E6A40" wp14:editId="0B822FA1">
            <wp:extent cx="4400550" cy="2850743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8296" cy="286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br w:type="textWrapping" w:clear="all"/>
      </w:r>
      <w:r w:rsidR="006D43BB"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Router0:</w:t>
      </w:r>
      <w:r w:rsidR="006D43BB"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 xml:space="preserve"> </w:t>
      </w:r>
      <w:r w:rsidR="006D43BB"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60B1116A" wp14:editId="7BA03204">
            <wp:extent cx="5074237" cy="21621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984" cy="216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3156" w14:textId="438E743B" w:rsidR="006D43BB" w:rsidRPr="00E32471" w:rsidRDefault="006D43BB" w:rsidP="006D43BB">
      <w:pPr>
        <w:ind w:firstLine="708"/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</w:pP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77E9BBDC" wp14:editId="568EA1F6">
            <wp:extent cx="5107641" cy="1228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7641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D0A0" w14:textId="299729D3" w:rsidR="006D43BB" w:rsidRPr="00E32471" w:rsidRDefault="006D43BB" w:rsidP="006D43BB">
      <w:pPr>
        <w:ind w:firstLine="708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27E70061" wp14:editId="64064A46">
            <wp:extent cx="3429000" cy="2457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5879" w14:textId="5301E27C" w:rsidR="006D43BB" w:rsidRPr="00E32471" w:rsidRDefault="006D43BB" w:rsidP="006D43BB">
      <w:pPr>
        <w:ind w:firstLine="708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572F6AB3" wp14:editId="0409F246">
            <wp:extent cx="4781550" cy="358616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7437" cy="359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9720" w14:textId="4B9D3F63" w:rsidR="006D43BB" w:rsidRPr="00E32471" w:rsidRDefault="006D43BB" w:rsidP="006D43BB">
      <w:pPr>
        <w:ind w:firstLine="708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1A731F71" wp14:editId="713BE236">
            <wp:extent cx="4772025" cy="36959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86BD" w14:textId="00121691" w:rsidR="006D43BB" w:rsidRPr="00E32471" w:rsidRDefault="006D43BB" w:rsidP="006D43BB">
      <w:pPr>
        <w:ind w:firstLine="708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4441E4D3" wp14:editId="7ADCB4D4">
            <wp:extent cx="4731050" cy="12858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7530" cy="128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5B5E" w14:textId="085B20FD" w:rsidR="006D43BB" w:rsidRPr="00E32471" w:rsidRDefault="006D43BB" w:rsidP="006D43BB">
      <w:pPr>
        <w:ind w:firstLine="708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2B0D32F9" w14:textId="0D86D008" w:rsidR="006D43BB" w:rsidRPr="00E32471" w:rsidRDefault="006D43BB" w:rsidP="006D43BB">
      <w:pPr>
        <w:ind w:firstLine="708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2CBDE3B7" wp14:editId="0BD5BDFF">
            <wp:extent cx="5057775" cy="26193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6EF8" w14:textId="07A1092E" w:rsidR="006D43BB" w:rsidRPr="00E32471" w:rsidRDefault="006D43BB" w:rsidP="006D43BB">
      <w:pPr>
        <w:ind w:firstLine="708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1641547D" wp14:editId="0964322F">
            <wp:extent cx="5191125" cy="30194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E79A" w14:textId="32E1635C" w:rsidR="00E32471" w:rsidRPr="00E32471" w:rsidRDefault="00E32471" w:rsidP="006D43BB">
      <w:pPr>
        <w:ind w:firstLine="708"/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Проверка</w:t>
      </w:r>
      <w:r w:rsidRPr="00E3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:</w:t>
      </w: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 xml:space="preserve"> </w:t>
      </w: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6094E4A8" wp14:editId="4B14D8FF">
            <wp:extent cx="1076325" cy="6667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2482EC12" wp14:editId="4DA72E27">
            <wp:extent cx="1095375" cy="1390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4DC6F08A" wp14:editId="6406CFB9">
            <wp:extent cx="1028700" cy="1400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 xml:space="preserve">только </w:t>
      </w: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  <w:t>Server1</w:t>
      </w:r>
    </w:p>
    <w:p w14:paraId="0BAD7BFE" w14:textId="0D17EBF3" w:rsidR="00E32471" w:rsidRPr="00E32471" w:rsidRDefault="00E32471" w:rsidP="006D43BB">
      <w:pPr>
        <w:ind w:firstLine="708"/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  <w:t>Comand line Interface: ping ip address/Subnet Mask</w:t>
      </w:r>
    </w:p>
    <w:p w14:paraId="69C389DD" w14:textId="2EF5D4A1" w:rsidR="00E32471" w:rsidRPr="00E32471" w:rsidRDefault="00E32471" w:rsidP="006D43BB">
      <w:pPr>
        <w:ind w:firstLine="708"/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Только</w:t>
      </w: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  <w:t xml:space="preserve"> Router show ip nav </w:t>
      </w: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  <w:t>transitions</w:t>
      </w:r>
    </w:p>
    <w:p w14:paraId="27EAEFF1" w14:textId="67192711" w:rsidR="00E32471" w:rsidRPr="00E32471" w:rsidRDefault="00E32471" w:rsidP="006D43BB">
      <w:pPr>
        <w:ind w:firstLine="708"/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</w:pP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 xml:space="preserve">Только </w:t>
      </w: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  <w:t>Switch show run</w:t>
      </w:r>
    </w:p>
    <w:p w14:paraId="4AFC9DD4" w14:textId="2A44789C" w:rsidR="00E32471" w:rsidRPr="00E32471" w:rsidRDefault="00E32471" w:rsidP="00E32471">
      <w:pPr>
        <w:ind w:firstLine="708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  <w:t>wr</w:t>
      </w: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 xml:space="preserve"> </w:t>
      </w: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  <w:t>mem</w:t>
      </w:r>
      <w:r w:rsidRPr="00E3247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-</w:t>
      </w:r>
      <w:r w:rsidRPr="00E32471">
        <w:rPr>
          <w:rFonts w:ascii="Times New Roman" w:hAnsi="Times New Roman" w:cs="Times New Roman"/>
          <w:b/>
          <w:bCs/>
          <w:i/>
          <w:iCs/>
          <w:color w:val="CDCDCD"/>
          <w:sz w:val="24"/>
          <w:szCs w:val="24"/>
          <w:shd w:val="clear" w:color="auto" w:fill="101218"/>
        </w:rPr>
        <w:t xml:space="preserve"> </w:t>
      </w:r>
      <w:r w:rsidRPr="00E32471">
        <w:rPr>
          <w:rFonts w:ascii="Times New Roman" w:hAnsi="Times New Roman" w:cs="Times New Roman"/>
          <w:b/>
          <w:bCs/>
          <w:i/>
          <w:iCs/>
          <w:color w:val="CDCDCD"/>
          <w:sz w:val="24"/>
          <w:szCs w:val="24"/>
          <w:shd w:val="clear" w:color="auto" w:fill="101218"/>
        </w:rPr>
        <w:t xml:space="preserve">Сокращение для этой команды — </w:t>
      </w:r>
      <w:proofErr w:type="spellStart"/>
      <w:r w:rsidRPr="00E32471">
        <w:rPr>
          <w:rFonts w:ascii="Times New Roman" w:hAnsi="Times New Roman" w:cs="Times New Roman"/>
          <w:b/>
          <w:bCs/>
          <w:i/>
          <w:iCs/>
          <w:color w:val="CDCDCD"/>
          <w:sz w:val="24"/>
          <w:szCs w:val="24"/>
          <w:shd w:val="clear" w:color="auto" w:fill="101218"/>
        </w:rPr>
        <w:t>wr</w:t>
      </w:r>
      <w:proofErr w:type="spellEnd"/>
      <w:r w:rsidRPr="00E32471">
        <w:rPr>
          <w:rFonts w:ascii="Times New Roman" w:hAnsi="Times New Roman" w:cs="Times New Roman"/>
          <w:b/>
          <w:bCs/>
          <w:i/>
          <w:iCs/>
          <w:color w:val="CDCDCD"/>
          <w:sz w:val="24"/>
          <w:szCs w:val="24"/>
          <w:shd w:val="clear" w:color="auto" w:fill="101218"/>
        </w:rPr>
        <w:t xml:space="preserve"> (сокращение от </w:t>
      </w:r>
      <w:proofErr w:type="spellStart"/>
      <w:r w:rsidRPr="00E32471">
        <w:rPr>
          <w:rFonts w:ascii="Times New Roman" w:hAnsi="Times New Roman" w:cs="Times New Roman"/>
          <w:b/>
          <w:bCs/>
          <w:i/>
          <w:iCs/>
          <w:color w:val="FFFFFF"/>
          <w:sz w:val="24"/>
          <w:szCs w:val="24"/>
          <w:shd w:val="clear" w:color="auto" w:fill="34457F"/>
        </w:rPr>
        <w:t>write</w:t>
      </w:r>
      <w:proofErr w:type="spellEnd"/>
      <w:r w:rsidRPr="00E32471">
        <w:rPr>
          <w:rFonts w:ascii="Times New Roman" w:hAnsi="Times New Roman" w:cs="Times New Roman"/>
          <w:b/>
          <w:bCs/>
          <w:i/>
          <w:iCs/>
          <w:color w:val="FFFFFF"/>
          <w:sz w:val="24"/>
          <w:szCs w:val="24"/>
          <w:shd w:val="clear" w:color="auto" w:fill="34457F"/>
        </w:rPr>
        <w:t xml:space="preserve"> </w:t>
      </w:r>
      <w:proofErr w:type="spellStart"/>
      <w:proofErr w:type="gramStart"/>
      <w:r w:rsidRPr="00E32471">
        <w:rPr>
          <w:rFonts w:ascii="Times New Roman" w:hAnsi="Times New Roman" w:cs="Times New Roman"/>
          <w:b/>
          <w:bCs/>
          <w:i/>
          <w:iCs/>
          <w:color w:val="FFFFFF"/>
          <w:sz w:val="24"/>
          <w:szCs w:val="24"/>
          <w:shd w:val="clear" w:color="auto" w:fill="34457F"/>
        </w:rPr>
        <w:t>memory</w:t>
      </w:r>
      <w:proofErr w:type="spellEnd"/>
      <w:r w:rsidRPr="00E32471">
        <w:rPr>
          <w:rFonts w:ascii="Times New Roman" w:hAnsi="Times New Roman" w:cs="Times New Roman"/>
          <w:b/>
          <w:bCs/>
          <w:i/>
          <w:iCs/>
          <w:color w:val="CDCDCD"/>
          <w:sz w:val="24"/>
          <w:szCs w:val="24"/>
          <w:shd w:val="clear" w:color="auto" w:fill="101218"/>
        </w:rPr>
        <w:t> )</w:t>
      </w:r>
      <w:proofErr w:type="gramEnd"/>
      <w:r w:rsidRPr="00E32471">
        <w:rPr>
          <w:rFonts w:ascii="Times New Roman" w:hAnsi="Times New Roman" w:cs="Times New Roman"/>
          <w:b/>
          <w:bCs/>
          <w:i/>
          <w:iCs/>
          <w:color w:val="CDCDCD"/>
          <w:sz w:val="24"/>
          <w:szCs w:val="24"/>
          <w:shd w:val="clear" w:color="auto" w:fill="101218"/>
        </w:rPr>
        <w:t>.</w:t>
      </w:r>
    </w:p>
    <w:sectPr w:rsidR="00E32471" w:rsidRPr="00E324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84FEC" w14:textId="77777777" w:rsidR="00056C16" w:rsidRDefault="00056C16" w:rsidP="006D43BB">
      <w:pPr>
        <w:spacing w:after="0" w:line="240" w:lineRule="auto"/>
      </w:pPr>
      <w:r>
        <w:separator/>
      </w:r>
    </w:p>
  </w:endnote>
  <w:endnote w:type="continuationSeparator" w:id="0">
    <w:p w14:paraId="19A8BCF6" w14:textId="77777777" w:rsidR="00056C16" w:rsidRDefault="00056C16" w:rsidP="006D4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B4533" w14:textId="77777777" w:rsidR="00056C16" w:rsidRDefault="00056C16" w:rsidP="006D43BB">
      <w:pPr>
        <w:spacing w:after="0" w:line="240" w:lineRule="auto"/>
      </w:pPr>
      <w:r>
        <w:separator/>
      </w:r>
    </w:p>
  </w:footnote>
  <w:footnote w:type="continuationSeparator" w:id="0">
    <w:p w14:paraId="37D22041" w14:textId="77777777" w:rsidR="00056C16" w:rsidRDefault="00056C16" w:rsidP="006D43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8A0E20"/>
    <w:multiLevelType w:val="multilevel"/>
    <w:tmpl w:val="2FEAB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4B300C3"/>
    <w:multiLevelType w:val="hybridMultilevel"/>
    <w:tmpl w:val="B1DA9B12"/>
    <w:lvl w:ilvl="0" w:tplc="7C2C29B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EE7"/>
    <w:rsid w:val="00040F89"/>
    <w:rsid w:val="00056C16"/>
    <w:rsid w:val="002644CF"/>
    <w:rsid w:val="00394EE7"/>
    <w:rsid w:val="006D43BB"/>
    <w:rsid w:val="006F3181"/>
    <w:rsid w:val="008A1557"/>
    <w:rsid w:val="00946A86"/>
    <w:rsid w:val="009C2EFF"/>
    <w:rsid w:val="00A47315"/>
    <w:rsid w:val="00DA04B9"/>
    <w:rsid w:val="00E32471"/>
    <w:rsid w:val="00E40CFD"/>
    <w:rsid w:val="00E73623"/>
    <w:rsid w:val="00F32503"/>
    <w:rsid w:val="00F53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3992E"/>
  <w15:chartTrackingRefBased/>
  <w15:docId w15:val="{986600A0-A1B8-4D84-BA95-37DE59898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394EE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394EE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4E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Book Title"/>
    <w:basedOn w:val="a0"/>
    <w:uiPriority w:val="33"/>
    <w:qFormat/>
    <w:rsid w:val="00394EE7"/>
    <w:rPr>
      <w:b/>
      <w:bCs/>
      <w:i/>
      <w:iCs/>
      <w:spacing w:val="5"/>
    </w:rPr>
  </w:style>
  <w:style w:type="character" w:styleId="a5">
    <w:name w:val="Hyperlink"/>
    <w:basedOn w:val="a0"/>
    <w:uiPriority w:val="99"/>
    <w:semiHidden/>
    <w:unhideWhenUsed/>
    <w:rsid w:val="00394EE7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394EE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94EE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List Paragraph"/>
    <w:basedOn w:val="a"/>
    <w:uiPriority w:val="34"/>
    <w:qFormat/>
    <w:rsid w:val="008A1557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6D43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D43BB"/>
  </w:style>
  <w:style w:type="paragraph" w:styleId="a9">
    <w:name w:val="footer"/>
    <w:basedOn w:val="a"/>
    <w:link w:val="aa"/>
    <w:uiPriority w:val="99"/>
    <w:unhideWhenUsed/>
    <w:rsid w:val="006D43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D43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0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atatracker.ietf.org/doc/html/rfc1631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hyperlink" Target="https://ru.wikipedia.org/wiki/%D0%90%D0%BD%D0%B3%D0%BB%D0%B8%D0%B9%D1%81%D0%BA%D0%B8%D0%B9_%D1%8F%D0%B7%D1%8B%D0%BA" TargetMode="External"/><Relationship Id="rId12" Type="http://schemas.openxmlformats.org/officeDocument/2006/relationships/hyperlink" Target="https://ru.wikipedia.org/wiki/%D0%A2%D1%80%D0%B0%D0%BD%D1%81%D0%BB%D1%8F%D1%86%D0%B8%D1%8F_%D0%BF%D0%BE%D1%80%D1%82-%D0%B0%D0%B4%D1%80%D0%B5%D1%81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F%D0%B0%D0%BA%D0%B5%D1%82_(%D1%81%D0%B5%D1%82%D0%B5%D0%B2%D1%8B%D0%B5_%D1%82%D0%B5%D1%85%D0%BD%D0%BE%D0%BB%D0%BE%D0%B3%D0%B8%D0%B8)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ru.wikipedia.org/wiki/IP-%D0%B0%D0%B4%D1%80%D0%B5%D1%81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A1%D1%82%D0%B5%D0%BA_%D0%BF%D1%80%D0%BE%D1%82%D0%BE%D0%BA%D0%BE%D0%BB%D0%BE%D0%B2_TCP/IP" TargetMode="External"/><Relationship Id="rId14" Type="http://schemas.openxmlformats.org/officeDocument/2006/relationships/hyperlink" Target="https://datatracker.ietf.org/doc/html/rfc3022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s://ru.wikipedia.org/wiki/%D0%9A%D0%BE%D0%BC%D0%BF%D1%8C%D1%8E%D1%82%D0%B5%D1%80%D0%BD%D0%B0%D1%8F_%D1%81%D0%B5%D1%82%D1%8C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10</Pages>
  <Words>909</Words>
  <Characters>5183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dcterms:created xsi:type="dcterms:W3CDTF">2025-02-03T08:29:00Z</dcterms:created>
  <dcterms:modified xsi:type="dcterms:W3CDTF">2025-02-03T12:11:00Z</dcterms:modified>
</cp:coreProperties>
</file>