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>
          <w:rFonts w:eastAsia="DejaVu Sans" w:cs="Noto Sans Arabic UI" w:ascii="Liberation Serif" w:hAnsi="Liberation Serif"/>
          <w:b/>
          <w:bCs/>
          <w:color w:val="auto"/>
          <w:kern w:val="0"/>
          <w:sz w:val="28"/>
          <w:szCs w:val="28"/>
          <w:lang w:val="pt-PT" w:eastAsia="en-US" w:bidi="ar-SA"/>
        </w:rPr>
        <w:t>Code Smells</w:t>
      </w:r>
    </w:p>
    <w:p>
      <w:pPr>
        <w:pStyle w:val="TextBody"/>
        <w:spacing w:before="140" w:after="120"/>
        <w:rPr>
          <w:rFonts w:ascii="Liberation Serif" w:hAnsi="Liberation Serif" w:eastAsia="DejaVu Sans" w:cs="Noto Sans Arabic UI"/>
          <w:b/>
          <w:b/>
          <w:bCs/>
          <w:color w:val="auto"/>
          <w:kern w:val="0"/>
          <w:sz w:val="28"/>
          <w:szCs w:val="28"/>
          <w:lang w:val="pt-PT" w:eastAsia="en-US" w:bidi="ar-SA"/>
        </w:rPr>
      </w:pPr>
      <w:r>
        <w:rPr/>
      </w:r>
    </w:p>
    <w:p>
      <w:pPr>
        <w:pStyle w:val="Normal"/>
        <w:rPr/>
      </w:pPr>
      <w:r>
        <w:rPr/>
        <w:t>src/main/java/org/jabref/logic/openoffice/action/EditInsert.java</w:t>
      </w:r>
    </w:p>
    <w:p>
      <w:pPr>
        <w:pStyle w:val="Normal"/>
        <w:rPr/>
      </w:pPr>
      <w:r>
        <w:rPr/>
        <w:t>line 59</w:t>
      </w:r>
    </w:p>
    <w:p>
      <w:pPr>
        <w:pStyle w:val="Normal"/>
        <w:rPr/>
      </w:pPr>
      <w:r>
        <w:rPr/>
        <w:t>8 parameters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581025</wp:posOffset>
            </wp:positionH>
            <wp:positionV relativeFrom="paragraph">
              <wp:posOffset>22225</wp:posOffset>
            </wp:positionV>
            <wp:extent cx="2673350" cy="1321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src/main/java/org/jabref/logic/openoffice/action/EditMerge.java</w:t>
      </w:r>
    </w:p>
    <w:p>
      <w:pPr>
        <w:pStyle w:val="Normal"/>
        <w:rPr/>
      </w:pPr>
      <w:r>
        <w:rPr/>
        <w:t>line 156</w:t>
      </w:r>
    </w:p>
    <w:p>
      <w:pPr>
        <w:pStyle w:val="Normal"/>
        <w:rPr/>
      </w:pPr>
      <w:r>
        <w:rPr/>
        <w:t>Long Method</w:t>
      </w:r>
    </w:p>
    <w:p>
      <w:pPr>
        <w:pStyle w:val="Normal"/>
        <w:rPr/>
      </w:pPr>
      <w:r>
        <w:rPr/>
      </w:r>
    </w:p>
    <w:p>
      <w:pPr>
        <w:pStyle w:val="Normal"/>
        <w:rPr>
          <w:sz w:val="8"/>
          <w:szCs w:val="8"/>
        </w:rPr>
      </w:pP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private static boolean </w:t>
      </w:r>
      <w:r>
        <w:rPr>
          <w:rFonts w:ascii="JetBrains Mono" w:hAnsi="JetBrains Mono"/>
          <w:b w:val="false"/>
          <w:i w:val="false"/>
          <w:color w:val="FFC66D"/>
          <w:sz w:val="8"/>
          <w:szCs w:val="8"/>
        </w:rPr>
        <w:t>checkAddToGroup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(ScanState state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CitationGroup group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XTextRange currentRange) {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currentGroup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.isEmpty())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return 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Objects.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currentGroupCursor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Objects.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Objects.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prev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Objects.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prevRange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// Only combine (Author 2000) type citations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(group.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 xml:space="preserve">citationType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!= CitationType.</w:t>
      </w:r>
      <w:r>
        <w:rPr>
          <w:rFonts w:ascii="JetBrains Mono" w:hAnsi="JetBrains Mono"/>
          <w:b w:val="false"/>
          <w:i/>
          <w:color w:val="9876AA"/>
          <w:sz w:val="8"/>
          <w:szCs w:val="8"/>
        </w:rPr>
        <w:t>AUTHORYEAR_PAR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return 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 xml:space="preserve">prev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 {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// Even if we combine AUTHORYEAR_INTEXT citations, we would not mix them with AUTHORYEAR_PAR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(group.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 xml:space="preserve">citationType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!= 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prev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citationType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return 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(!UnoTextRange.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comparables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prevRange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currentRange))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return 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// Sanity check: the current range should start later than the previous.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textOrder = UnoTextRange.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compareStarts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prevRange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currentRange)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(textOrder != (-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1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String msg =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    String.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format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"MergeCitationGroups:"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 xml:space="preserve">                  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 xml:space="preserve">"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\"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%s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\"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 xml:space="preserve"> supposed to be followed by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\"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%s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\"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,"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 xml:space="preserve">                  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 but %s"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      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prevRange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.getString()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      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currentRange.getString()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      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((textOrder ==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0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                   ? 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"they start at the same position"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 xml:space="preserve">                   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"the start of the latter precedes the start of the first"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</w:t>
      </w:r>
      <w:r>
        <w:rPr>
          <w:rFonts w:ascii="JetBrains Mono" w:hAnsi="JetBrains Mono"/>
          <w:b w:val="false"/>
          <w:i/>
          <w:color w:val="9876AA"/>
          <w:sz w:val="8"/>
          <w:szCs w:val="8"/>
        </w:rPr>
        <w:t>LOGGER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.warn(msg)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return 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 xml:space="preserve">cursorBetween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return 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Objects.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Objects.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requireNonNull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currentGroupCursor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// assume: currentGroupCursor.getEnd() == cursorBetween.getEnd()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(UnoTextRange.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compareEnds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currentGroupCursor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) !=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0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/>
          <w:color w:val="9876AA"/>
          <w:sz w:val="8"/>
          <w:szCs w:val="8"/>
        </w:rPr>
        <w:t>LOGGER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.warn(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"MergeCitationGroups: cursorBetween.end != currentGroupCursor.end"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throw new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IllegalStateException(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"MergeCitationGroups failed"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/*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* Try to expand state.currentGroupCursor and state.cursorBetween by going right to reach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* rangeStart.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*/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XTextRange rangeStart = currentRange.getStart()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boolean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couldExpand =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true;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XTextCursor thisCharCursor =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(currentRange.getText().createTextCursorByRange(state.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.getEnd()))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(couldExpand &amp;&amp; (UnoTextRange.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compareEnds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rangeStart) &lt;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0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//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   // Check that we only walk through inline whitespace.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   //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couldExpand = thisCharCursor.goRight((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short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)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1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String thisChar = thisCharCursor.getString()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thisCharCursor.collapseToEnd()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(thisChar.isEmpty() || 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\n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.equals(thisChar) || !thisChar.trim().isEmpty())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couldExpand =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false;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(!thisChar.isEmpty())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    thisCharCursor.goLeft((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short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)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1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 false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break;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.goRight((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short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)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1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currentGroupCursor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.goRight((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short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)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1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>// These two should move in sync: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808080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(UnoTextRange.</w:t>
      </w:r>
      <w:r>
        <w:rPr>
          <w:rFonts w:ascii="JetBrains Mono" w:hAnsi="JetBrains Mono"/>
          <w:b w:val="false"/>
          <w:i/>
          <w:color w:val="A9B7C6"/>
          <w:sz w:val="8"/>
          <w:szCs w:val="8"/>
        </w:rPr>
        <w:t>compareEnds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(state.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cursorBetween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state.</w:t>
      </w:r>
      <w:r>
        <w:rPr>
          <w:rFonts w:ascii="JetBrains Mono" w:hAnsi="JetBrains Mono"/>
          <w:b w:val="false"/>
          <w:i w:val="false"/>
          <w:color w:val="9876AA"/>
          <w:sz w:val="8"/>
          <w:szCs w:val="8"/>
        </w:rPr>
        <w:t>currentGroupCursor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) != </w:t>
      </w:r>
      <w:r>
        <w:rPr>
          <w:rFonts w:ascii="JetBrains Mono" w:hAnsi="JetBrains Mono"/>
          <w:b w:val="false"/>
          <w:i w:val="false"/>
          <w:color w:val="6897BB"/>
          <w:sz w:val="8"/>
          <w:szCs w:val="8"/>
        </w:rPr>
        <w:t>0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 {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        </w:t>
      </w:r>
      <w:r>
        <w:rPr>
          <w:rFonts w:ascii="JetBrains Mono" w:hAnsi="JetBrains Mono"/>
          <w:b w:val="false"/>
          <w:i/>
          <w:color w:val="9876AA"/>
          <w:sz w:val="8"/>
          <w:szCs w:val="8"/>
        </w:rPr>
        <w:t>LOGGER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.warn(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"MergeCitationGroups: cursorBetween.end != currentGroupCursor.end (during expand)"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    throw new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IllegalStateException(</w:t>
      </w:r>
      <w:r>
        <w:rPr>
          <w:rFonts w:ascii="JetBrains Mono" w:hAnsi="JetBrains Mono"/>
          <w:b w:val="false"/>
          <w:i w:val="false"/>
          <w:color w:val="6A8759"/>
          <w:sz w:val="8"/>
          <w:szCs w:val="8"/>
        </w:rPr>
        <w:t>"MergeCitationGroups failed"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)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}</w:t>
      </w:r>
      <w:r>
        <w:rPr>
          <w:sz w:val="8"/>
          <w:szCs w:val="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couldExpand</w:t>
      </w:r>
      <w:r>
        <w:rPr>
          <w:rFonts w:ascii="JetBrains Mono" w:hAnsi="JetBrains Mono"/>
          <w:b w:val="false"/>
          <w:i w:val="false"/>
          <w:color w:val="CC7832"/>
          <w:sz w:val="8"/>
          <w:szCs w:val="8"/>
        </w:rPr>
        <w:t>;</w:t>
      </w:r>
      <w:r>
        <w:rPr>
          <w:sz w:val="8"/>
          <w:szCs w:val="8"/>
        </w:rPr>
        <w:br/>
      </w:r>
      <w:r>
        <w:rPr>
          <w:rFonts w:ascii="JetBrains Mono" w:hAnsi="JetBrains Mono"/>
          <w:b w:val="false"/>
          <w:i w:val="false"/>
          <w:color w:val="A9B7C6"/>
          <w:sz w:val="8"/>
          <w:szCs w:val="8"/>
        </w:rPr>
        <w:t>}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src/main/java/org/jabref/logic/openoffice/action/EditMerge.java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line 210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line 242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line 282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Shotgun Surgery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58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881380</wp:posOffset>
            </wp:positionV>
            <wp:extent cx="5400040" cy="659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</wp:posOffset>
            </wp:positionH>
            <wp:positionV relativeFrom="paragraph">
              <wp:posOffset>1649730</wp:posOffset>
            </wp:positionV>
            <wp:extent cx="5400040" cy="655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228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2</Pages>
  <Words>122</Words>
  <Characters>660</Characters>
  <CharactersWithSpaces>781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2021-11-22T23:44:00Z</dcterms:created>
  <dc:creator>Tiago Vieira</dc:creator>
  <dc:description/>
  <dc:language>pt-PT</dc:language>
  <cp:lastModifiedBy/>
  <dcterms:modified xsi:type="dcterms:W3CDTF">2021-12-05T23:30:34Z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