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Diogo Ye 56726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Observer Pattern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exemplo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Pattern” está correto e a sua justificação também.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Ribeiro 55921- Factory method, acredito que a explicação e a atribuição estao correctas. Builder A atribuição é a mais acertada, e a explicação é concisa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