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lang w:val="en-US"/>
        </w:rPr>
      </w:pPr>
      <w:r>
        <w:rPr>
          <w:lang w:val="en-US"/>
        </w:rPr>
        <w:t>Thiago Monteiro 55355 – Os use cases parecem adequados e refletem a um use case.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4ef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bidi="he-IL" w:val="pt-PT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54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1</Pages>
  <Words>189</Words>
  <Characters>1022</Characters>
  <CharactersWithSpaces>1209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2021-12-05T18:17:00Z</dcterms:created>
  <dc:creator>juliettabranco Белая</dc:creator>
  <dc:description/>
  <dc:language>pt-PT</dc:language>
  <cp:lastModifiedBy/>
  <dcterms:modified xsi:type="dcterms:W3CDTF">2021-12-06T23:47:49Z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