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0"/>
          <w:szCs w:val="20"/>
          <w:highlight w:val="white"/>
          <w:rtl w:val="0"/>
        </w:rPr>
        <w:t xml:space="preserve">Применение технологий виртуальной реальности для создания тренажеров и симуляторов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http://ve-group.ru/3dvr-resheniya/trenazheryi/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0"/>
          <w:szCs w:val="20"/>
          <w:highlight w:val="white"/>
          <w:rtl w:val="0"/>
        </w:rPr>
        <w:t xml:space="preserve">Центр визуализации и виртуальной реальности для науки и образования.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http://ve-group.ru/3dvr-resheniya/obrazovanie-i-nauka/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00" w:line="312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tnv7ni25hu49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Виртуальная реальность: История, теория, практика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http://itc.ua/articles/virtualnaya-realnost-istoriya-teoriya-praktika/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0" w:before="22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vu9kgm7nb53d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111111"/>
          <w:sz w:val="20"/>
          <w:szCs w:val="20"/>
          <w:highlight w:val="white"/>
          <w:rtl w:val="0"/>
        </w:rPr>
        <w:t xml:space="preserve">Виртуальная реальность и девайсы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http://oculus-rift.ru/virtual-reality-and-devices/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160" w:line="250.43478260869563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0bnjcjihim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КАК ВИРТУАЛЬНАЯ РЕАЛЬНОСТЬ ИЗМЕНИТ МИР В БУДУЩЕМ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http://www.furfur.me/furfur/culture/culture/177141-virtualnaya-realnost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74.6956521739131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bookmarkStart w:colFirst="0" w:colLast="0" w:name="_6p2g35uu4qnv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Что такое виртуальная реальность: свойства, классификация, оборудование — подробный обзор области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https://tproger.ru/translations/vr-explained/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160" w:before="80" w:line="260.2409638554217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bookmarkStart w:colFirst="0" w:colLast="0" w:name="_d21jqtng8wjd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Виртуальная реальность для психиатра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https://www.gazeta.ru/tech/2015/09/28/7783001/vr_for_psyco.shtml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Rule="auto"/>
        <w:contextualSpacing w:val="0"/>
        <w:rPr>
          <w:sz w:val="20"/>
          <w:szCs w:val="20"/>
        </w:rPr>
      </w:pPr>
      <w:bookmarkStart w:colFirst="0" w:colLast="0" w:name="_npg86w8uzxwy" w:id="5"/>
      <w:bookmarkEnd w:id="5"/>
      <w:r w:rsidDel="00000000" w:rsidR="00000000" w:rsidRPr="00000000">
        <w:rPr>
          <w:rFonts w:ascii="Georgia" w:cs="Georgia" w:eastAsia="Georgia" w:hAnsi="Georgia"/>
          <w:color w:val="333333"/>
          <w:sz w:val="20"/>
          <w:szCs w:val="20"/>
          <w:rtl w:val="0"/>
        </w:rPr>
        <w:t xml:space="preserve">ВИРТУАЛЬНАЯ РЕАЛЬНОСТЬ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http://www.krugosvet.ru/enc/nauka_i_tehnika/transport_i_svyaz/VIRTUALNAYA_REALNOST.html?page=0,0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before="0" w:line="312" w:lineRule="auto"/>
        <w:contextualSpacing w:val="0"/>
        <w:rPr>
          <w:rFonts w:ascii="Georgia" w:cs="Georgia" w:eastAsia="Georgia" w:hAnsi="Georgia"/>
          <w:sz w:val="22"/>
          <w:szCs w:val="22"/>
        </w:rPr>
      </w:pPr>
      <w:bookmarkStart w:colFirst="0" w:colLast="0" w:name="_u8jxp69qwxyu" w:id="6"/>
      <w:bookmarkEnd w:id="6"/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Система автоматизованого проектування і розрахунку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k.wikipedia.org/wiki/%D0%A1%D0%B8%D1%81%D1%82%D0%B5%D0%BC%D0%B0_%D0%B0%D0%B2%D1%82%D0%BE%D0%BC%D0%B0%D1%82%D0%B8%D0%B7%D0%BE%D0%B2%D0%B0%D0%BD%D0%BE%D0%B3%D0%BE_%D0%BF%D1%80%D0%BE%D0%B5%D0%BA%D1%82%D1%83%D0%B2%D0%B0%D0%BD%D0%BD%D1%8F_%D1%96_%D1%80%D0%BE%D0%B7%D1%80%D0%B0%D1%85%D1%83%D0%BD%D0%BA%D1%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help.solidworks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http://help.solidworks.com/2016/russian/SolidWorks/sldworks/c_Model_Display.htm?id=5cdaf4ae256846ea92d6e61026c6d036#Pg0&amp;ProductType=&amp;ProductName=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0" w:lineRule="auto"/>
        <w:contextualSpacing w:val="0"/>
        <w:rPr>
          <w:sz w:val="24"/>
          <w:szCs w:val="24"/>
        </w:rPr>
      </w:pPr>
      <w:bookmarkStart w:colFirst="0" w:colLast="0" w:name="_7o11l93hdmu1" w:id="7"/>
      <w:bookmarkEnd w:id="7"/>
      <w:r w:rsidDel="00000000" w:rsidR="00000000" w:rsidRPr="00000000">
        <w:rPr>
          <w:sz w:val="24"/>
          <w:szCs w:val="24"/>
          <w:rtl w:val="0"/>
        </w:rPr>
        <w:t xml:space="preserve">Control VR: виртуальная реальность на кончиках пальцев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http://www.computerra.ru/100650/control-vr/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hd w:fill="ffffff" w:val="clear"/>
        <w:spacing w:after="460" w:before="0" w:line="270" w:lineRule="auto"/>
        <w:ind w:left="0" w:firstLine="0"/>
        <w:contextualSpacing w:val="0"/>
        <w:rPr/>
      </w:pPr>
      <w:bookmarkStart w:colFirst="0" w:colLast="0" w:name="_q97oz737lyq7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Разработан новый манипулятор для виртуальной реальности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http://www.popmech.ru/gadgets/16932-razrabotan-novyy-manipulyator-dlya-virtualnoy-realnosti/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Управляя виртуальным миром: теория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http://www.chip.ua/stati/upravlyaya-virtualnyim-mirom-teoriya/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Управляя виртуальным миром: инструменты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http://www.chip.ua/stati/upravlyaya-virtualnyim-mirom-instrumentyi/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91.4285714285714" w:lineRule="auto"/>
        <w:contextualSpacing w:val="0"/>
        <w:rPr>
          <w:color w:val="444444"/>
          <w:sz w:val="24"/>
          <w:szCs w:val="24"/>
        </w:rPr>
      </w:pPr>
      <w:bookmarkStart w:colFirst="0" w:colLast="0" w:name="_n013ubo0aevy" w:id="9"/>
      <w:bookmarkEnd w:id="9"/>
      <w:r w:rsidDel="00000000" w:rsidR="00000000" w:rsidRPr="00000000">
        <w:rPr>
          <w:color w:val="444444"/>
          <w:sz w:val="24"/>
          <w:szCs w:val="24"/>
          <w:rtl w:val="0"/>
        </w:rPr>
        <w:t xml:space="preserve">Готов ли ваш ПК к виртуальной реальности? Инструмент от Steam поможет это понять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https://geektimes.ru/post/271510/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91.4285714285714" w:lineRule="auto"/>
        <w:contextualSpacing w:val="0"/>
        <w:rPr>
          <w:color w:val="444444"/>
          <w:sz w:val="24"/>
          <w:szCs w:val="24"/>
        </w:rPr>
      </w:pPr>
      <w:bookmarkStart w:colFirst="0" w:colLast="0" w:name="_kxyo0vr2wecq" w:id="10"/>
      <w:bookmarkEnd w:id="10"/>
      <w:r w:rsidDel="00000000" w:rsidR="00000000" w:rsidRPr="00000000">
        <w:rPr>
          <w:color w:val="444444"/>
          <w:sz w:val="24"/>
          <w:szCs w:val="24"/>
          <w:rtl w:val="0"/>
        </w:rPr>
        <w:t xml:space="preserve">ТОП 5 игр в виртуальной реальности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https://geektimes.ru/post/268222/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12" w:lineRule="auto"/>
        <w:contextualSpacing w:val="0"/>
        <w:rPr>
          <w:color w:val="444444"/>
          <w:sz w:val="24"/>
          <w:szCs w:val="24"/>
        </w:rPr>
      </w:pPr>
      <w:bookmarkStart w:colFirst="0" w:colLast="0" w:name="_q52254ugn02l" w:id="11"/>
      <w:bookmarkEnd w:id="11"/>
      <w:r w:rsidDel="00000000" w:rsidR="00000000" w:rsidRPr="00000000">
        <w:rPr>
          <w:color w:val="444444"/>
          <w:sz w:val="24"/>
          <w:szCs w:val="24"/>
          <w:rtl w:val="0"/>
        </w:rPr>
        <w:t xml:space="preserve">35 игр виртуальной реальности, в которые стоит поиграть в 2016 году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http://holographica.space/articles/35-vr-games-4008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" w:before="480" w:lineRule="auto"/>
        <w:contextualSpacing w:val="0"/>
        <w:rPr>
          <w:sz w:val="26"/>
          <w:szCs w:val="26"/>
        </w:rPr>
      </w:pPr>
      <w:bookmarkStart w:colFirst="0" w:colLast="0" w:name="_bey7q7i9qy89" w:id="12"/>
      <w:bookmarkEnd w:id="12"/>
      <w:r w:rsidDel="00000000" w:rsidR="00000000" w:rsidRPr="00000000">
        <w:rPr>
          <w:sz w:val="26"/>
          <w:szCs w:val="26"/>
          <w:rtl w:val="0"/>
        </w:rPr>
        <w:t xml:space="preserve">Виртуальная реальность: манипулирование временем и пространством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https://psyjournal.ru/psyjournal/articles/detail.php?ID=2892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hd w:fill="fff6f1" w:val="clear"/>
        <w:spacing w:after="0" w:before="100" w:line="238.44155844155847" w:lineRule="auto"/>
        <w:contextualSpacing w:val="0"/>
        <w:rPr>
          <w:color w:val="332f2e"/>
          <w:sz w:val="24"/>
          <w:szCs w:val="24"/>
        </w:rPr>
      </w:pPr>
      <w:bookmarkStart w:colFirst="0" w:colLast="0" w:name="_a1pz0snfwxny" w:id="13"/>
      <w:bookmarkEnd w:id="13"/>
      <w:r w:rsidDel="00000000" w:rsidR="00000000" w:rsidRPr="00000000">
        <w:rPr>
          <w:color w:val="332f2e"/>
          <w:sz w:val="24"/>
          <w:szCs w:val="24"/>
          <w:rtl w:val="0"/>
        </w:rPr>
        <w:t xml:space="preserve">Рынок виртуальной реальности вырастет в 20 раз к 2020 году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https://www.vedomosti.ru/technology/articles/2017/02/27/679127-rinok-virtualnoi-realnosti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Rule="auto"/>
        <w:contextualSpacing w:val="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Источник: Отчет «Virtual Reality – Global» подготовленныeй Stellar Analytics 5 июня 2016 года</w:t>
        <w:br w:type="textWrapping"/>
      </w:r>
    </w:p>
    <w:p w:rsidR="00000000" w:rsidDel="00000000" w:rsidP="00000000" w:rsidRDefault="00000000" w:rsidRPr="00000000">
      <w:pPr>
        <w:spacing w:after="320" w:lineRule="auto"/>
        <w:contextualSpacing w:val="0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contextualSpacing w:val="0"/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</w:rPr>
            </w:pPr>
            <w:bookmarkStart w:colFirst="0" w:colLast="0" w:name="_fz1hep8ji2z7" w:id="14"/>
            <w:bookmarkEnd w:id="14"/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Технологии виртуальной реальности(теорія)</w:t>
            </w:r>
          </w:p>
        </w:tc>
      </w:tr>
    </w:tbl>
    <w:p w:rsidR="00000000" w:rsidDel="00000000" w:rsidP="00000000" w:rsidRDefault="00000000" w:rsidRPr="00000000">
      <w:pPr>
        <w:spacing w:after="320" w:lineRule="auto"/>
        <w:contextualSpacing w:val="0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http://gordon0030.narod.ru/archive/11232/index.html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shd w:fill="f3f5f6" w:val="clear"/>
          <w:rtl w:val="0"/>
        </w:rPr>
        <w:t xml:space="preserve">Ладно, не буду тянуть кота за хвост, а сразу с порога расставлю все точки над i, на чём надо играть в конкретный жанр, думаю после этого вопросов не останется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https://shazoo.ru/2017/04/23/51242/upravlenie-v-videoigrah-gejmpad-ili-klaviatura-i-mysh-chast-5-zaklyuchitelnaya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Геймпады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http://www.belconsole.by/controller.xhtml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Fanatec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https://www.fanatec.com/us-en/pedals/clubsport-pedals-v3-usa.html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http://www.sim-racing.co.uk/sim-racing-pedals/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60" w:lineRule="auto"/>
        <w:contextualSpacing w:val="0"/>
        <w:rPr>
          <w:sz w:val="24"/>
          <w:szCs w:val="24"/>
        </w:rPr>
      </w:pPr>
      <w:bookmarkStart w:colFirst="0" w:colLast="0" w:name="_efw0if78k80x" w:id="15"/>
      <w:bookmarkEnd w:id="15"/>
      <w:r w:rsidDel="00000000" w:rsidR="00000000" w:rsidRPr="00000000">
        <w:rPr>
          <w:sz w:val="24"/>
          <w:szCs w:val="24"/>
          <w:rtl w:val="0"/>
        </w:rPr>
        <w:t xml:space="preserve">SimCraft / Tilton PRO Sim Racing Pedals – Floor mounted / 3 pedal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http://diysim.com/products/sim-controls/sim-racing-pedals-3-pedal/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40" w:lineRule="auto"/>
        <w:contextualSpacing w:val="0"/>
        <w:rPr>
          <w:sz w:val="24"/>
          <w:szCs w:val="24"/>
        </w:rPr>
      </w:pPr>
      <w:bookmarkStart w:colFirst="0" w:colLast="0" w:name="_z8lsyo1uu5h" w:id="16"/>
      <w:bookmarkEnd w:id="16"/>
      <w:r w:rsidDel="00000000" w:rsidR="00000000" w:rsidRPr="00000000">
        <w:rPr>
          <w:sz w:val="24"/>
          <w:szCs w:val="24"/>
          <w:rtl w:val="0"/>
        </w:rPr>
        <w:t xml:space="preserve">Hardware – HPP Simulation – New High end Pedal set.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http://www.bsimracing.com/hardware-hpp-simulation-new-high-end-pedal-set/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7" w:sz="0" w:val="none"/>
          <w:bottom w:color="auto" w:space="7" w:sz="0" w:val="none"/>
          <w:between w:color="auto" w:space="7" w:sz="0" w:val="none"/>
        </w:pBdr>
        <w:shd w:fill="ffffff" w:val="clear"/>
        <w:spacing w:after="0" w:before="0" w:lineRule="auto"/>
        <w:contextualSpacing w:val="0"/>
        <w:rPr>
          <w:sz w:val="24"/>
          <w:szCs w:val="24"/>
        </w:rPr>
      </w:pPr>
      <w:bookmarkStart w:colFirst="0" w:colLast="0" w:name="_gm8br5gx7biq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VR games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https://www.wareable.com/gaming/top-vr-games-for-oculus-rift-project-morpheus-gear-vr-and-project-cardboard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syjournal.ru/psyjournal/articles/detail.php?ID=2892" TargetMode="External"/><Relationship Id="rId22" Type="http://schemas.openxmlformats.org/officeDocument/2006/relationships/hyperlink" Target="https://shazoo.ru/2017/04/23/51242/upravlenie-v-videoigrah-gejmpad-ili-klaviatura-i-mysh-chast-5-zaklyuchitelnaya" TargetMode="External"/><Relationship Id="rId21" Type="http://schemas.openxmlformats.org/officeDocument/2006/relationships/hyperlink" Target="http://gordon0030.narod.ru/archive/11232/index.html" TargetMode="External"/><Relationship Id="rId24" Type="http://schemas.openxmlformats.org/officeDocument/2006/relationships/hyperlink" Target="https://www.fanatec.com/us-en/pedals/clubsport-pedals-v3-usa.html" TargetMode="External"/><Relationship Id="rId23" Type="http://schemas.openxmlformats.org/officeDocument/2006/relationships/hyperlink" Target="http://www.belconsole.by/controller.x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furfur.me/furfur/culture/culture/177141-virtualnaya-realnost" TargetMode="External"/><Relationship Id="rId26" Type="http://schemas.openxmlformats.org/officeDocument/2006/relationships/hyperlink" Target="http://diysim.com/products/sim-controls/sim-racing-pedals-3-pedal/" TargetMode="External"/><Relationship Id="rId25" Type="http://schemas.openxmlformats.org/officeDocument/2006/relationships/hyperlink" Target="http://www.sim-racing.co.uk/sim-racing-pedals/" TargetMode="External"/><Relationship Id="rId27" Type="http://schemas.openxmlformats.org/officeDocument/2006/relationships/hyperlink" Target="http://www.bsimracing.com/hardware-hpp-simulation-new-high-end-pedal-set/" TargetMode="External"/><Relationship Id="rId5" Type="http://schemas.openxmlformats.org/officeDocument/2006/relationships/hyperlink" Target="http://ve-group.ru/3dvr-resheniya/trenazheryi/" TargetMode="External"/><Relationship Id="rId6" Type="http://schemas.openxmlformats.org/officeDocument/2006/relationships/hyperlink" Target="http://ve-group.ru/3dvr-resheniya/obrazovanie-i-nauka/" TargetMode="External"/><Relationship Id="rId7" Type="http://schemas.openxmlformats.org/officeDocument/2006/relationships/hyperlink" Target="http://itc.ua/articles/virtualnaya-realnost-istoriya-teoriya-praktika/" TargetMode="External"/><Relationship Id="rId8" Type="http://schemas.openxmlformats.org/officeDocument/2006/relationships/hyperlink" Target="http://oculus-rift.ru/virtual-reality-and-devices/" TargetMode="External"/><Relationship Id="rId11" Type="http://schemas.openxmlformats.org/officeDocument/2006/relationships/hyperlink" Target="http://www.krugosvet.ru/enc/nauka_i_tehnika/transport_i_svyaz/VIRTUALNAYA_REALNOST.html?page=0,0" TargetMode="External"/><Relationship Id="rId10" Type="http://schemas.openxmlformats.org/officeDocument/2006/relationships/hyperlink" Target="https://www.gazeta.ru/tech/2015/09/28/7783001/vr_for_psyco.shtml" TargetMode="External"/><Relationship Id="rId13" Type="http://schemas.openxmlformats.org/officeDocument/2006/relationships/hyperlink" Target="http://help.solidworks.com/2016/russian/SolidWorks/sldworks/c_Model_Display.htm?id=5cdaf4ae256846ea92d6e61026c6d036#Pg0&amp;ProductType=&amp;ProductName=" TargetMode="External"/><Relationship Id="rId12" Type="http://schemas.openxmlformats.org/officeDocument/2006/relationships/hyperlink" Target="https://uk.wikipedia.org/wiki/%D0%A1%D0%B8%D1%81%D1%82%D0%B5%D0%BC%D0%B0_%D0%B0%D0%B2%D1%82%D0%BE%D0%BC%D0%B0%D1%82%D0%B8%D0%B7%D0%BE%D0%B2%D0%B0%D0%BD%D0%BE%D0%B3%D0%BE_%D0%BF%D1%80%D0%BE%D0%B5%D0%BA%D1%82%D1%83%D0%B2%D0%B0%D0%BD%D0%BD%D1%8F_%D1%96_%D1%80%D0%BE%D0%B7%D1%80%D0%B0%D1%85%D1%83%D0%BD%D0%BA%D1%83" TargetMode="External"/><Relationship Id="rId15" Type="http://schemas.openxmlformats.org/officeDocument/2006/relationships/hyperlink" Target="http://www.chip.ua/stati/upravlyaya-virtualnyim-mirom-teoriya/" TargetMode="External"/><Relationship Id="rId14" Type="http://schemas.openxmlformats.org/officeDocument/2006/relationships/hyperlink" Target="http://www.computerra.ru/100650/control-vr/" TargetMode="External"/><Relationship Id="rId17" Type="http://schemas.openxmlformats.org/officeDocument/2006/relationships/hyperlink" Target="https://geektimes.ru/post/271510/" TargetMode="External"/><Relationship Id="rId16" Type="http://schemas.openxmlformats.org/officeDocument/2006/relationships/hyperlink" Target="http://www.chip.ua/stati/upravlyaya-virtualnyim-mirom-instrumentyi/" TargetMode="External"/><Relationship Id="rId19" Type="http://schemas.openxmlformats.org/officeDocument/2006/relationships/hyperlink" Target="http://holographica.space/articles/35-vr-games-4008" TargetMode="External"/><Relationship Id="rId18" Type="http://schemas.openxmlformats.org/officeDocument/2006/relationships/hyperlink" Target="https://geektimes.ru/post/26822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