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Merged Cells</w:t>
      </w:r>
    </w:p>
    <w:p>
      <w:r>
        <w:t xml:space="preserve">Horizontal merge via w:gridSpan.</w:t>
      </w:r>
    </w:p>
    <w:tbl>
      <w:tblPr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AAAAA"/>
          <w:insideV w:val="single" w:sz="4" w:space="0" w:color="AAAAAA"/>
        </w:tblBorders>
      </w:tblPr>
      <w:tblGrid>
        <w:gridCol w:w="2400"/>
        <w:gridCol w:w="2400"/>
        <w:gridCol w:w="2400"/>
      </w:tblGrid>
      <w:tr>
        <w:tc>
          <w:tcPr>
            <w:gridSpan w:val="3"/>
            <w:shd w:val="clear" w:color="auto" w:fill="E7E6E6"/>
          </w:tcPr>
          <w:p>
            <w:r>
              <w:rPr>
                <w:b/>
              </w:rPr>
              <w:t xml:space="preserve">Spanning header</w:t>
            </w:r>
          </w:p>
        </w:tc>
      </w:tr>
      <w:tr>
        <w:tc>
          <w:p>
            <w:r>
              <w:t xml:space="preserve">Left</w:t>
            </w:r>
          </w:p>
        </w:tc>
        <w:tc>
          <w:p>
            <w:r>
              <w:t xml:space="preserve">Middle</w:t>
            </w:r>
          </w:p>
        </w:tc>
        <w:tc>
          <w:p>
            <w:r>
              <w:t xml:space="preserve">Right</w:t>
            </w:r>
          </w:p>
        </w:tc>
      </w:tr>
      <w:tr>
        <w:tc>
          <w:tcPr>
            <w:gridSpan w:val="2"/>
          </w:tcPr>
          <w:p>
            <w:r>
              <w:t xml:space="preserve">Two columns</w:t>
            </w:r>
          </w:p>
        </w:tc>
        <w:tc>
          <w:p>
            <w:r>
              <w:t xml:space="preserve">Solo</w:t>
            </w:r>
          </w:p>
        </w:tc>
      </w:tr>
    </w:tbl>
    <w:sectPr xmlns:r="http://schemas.openxmlformats.org/officeDocument/2006/relationships"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720" w:hanging="360"/>
      </w:pPr>
    </w:lvl>
    <w:lvl w:ilvl="1">
      <w:start w:val="1"/>
      <w:numFmt w:val="bullet"/>
      <w:lvlText w:val="-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