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5f8c0c6168ae6873dd13d4e358c06cc2a39a436"/>
    <w:p>
      <w:pPr>
        <w:pStyle w:val="Heading1"/>
      </w:pPr>
      <w:r>
        <w:t xml:space="preserve">VT7 Bug Fixes: AR Bidirectional Adjustment and ETP Metadata Classification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Two bugs were identified and fixed that caused the VT7 UDEF-ARP module to produce incorrect density maps and allocation results. Both bugs originate from the Verra UDef-ARP reference implementation.</w:t>
      </w:r>
    </w:p>
    <w:p>
      <w:r>
        <w:pict>
          <v:rect style="width:0;height:1.5pt" o:hralign="center" o:hrstd="t" o:hr="t"/>
        </w:pict>
      </w:r>
    </w:p>
    <w:bookmarkEnd w:id="9"/>
    <w:bookmarkStart w:id="16" w:name="Xd34b41faba74dfd05c7a8c6c4130bcd49b76872"/>
    <w:p>
      <w:pPr>
        <w:pStyle w:val="Heading2"/>
      </w:pPr>
      <w:r>
        <w:t xml:space="preserve">Bug 1: AR Iterative Adjustment Only Applied When AR &gt; 1</w:t>
      </w:r>
    </w:p>
    <w:bookmarkStart w:id="10" w:name="issue-summary"/>
    <w:p>
      <w:pPr>
        <w:pStyle w:val="Heading3"/>
      </w:pPr>
      <w:r>
        <w:t xml:space="preserve">Issue Summary</w:t>
      </w:r>
    </w:p>
    <w:p>
      <w:pPr>
        <w:pStyle w:val="FirstParagraph"/>
      </w:pPr>
      <w:r>
        <w:t xml:space="preserve">The iterative Adjustment Ratio (AR) convergence loop only executed when AR &gt; 1 (model underestimates deforestation). When AR &lt; 1 (model overestimates deforestation), zero iterations were performed and the density map retained inflated values.</w:t>
      </w:r>
    </w:p>
    <w:bookmarkEnd w:id="10"/>
    <w:bookmarkStart w:id="11" w:name="bug-location"/>
    <w:p>
      <w:pPr>
        <w:pStyle w:val="Heading3"/>
      </w:pPr>
      <w:r>
        <w:t xml:space="preserve">Bug 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terracover/modules/vt7/adjustment.py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iterative_ar_adjustment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</w:t>
      </w:r>
      <w:r>
        <w:t xml:space="preserve">: 175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Also present in</w:t>
      </w:r>
      <w:r>
        <w:t xml:space="preserve">: Original Verra UDef-ARP code (</w:t>
      </w:r>
      <w:r>
        <w:rPr>
          <w:rStyle w:val="VerbatimChar"/>
        </w:rPr>
        <w:t xml:space="preserve">allocation_tool.py</w:t>
      </w:r>
      <w:r>
        <w:t xml:space="preserve"> </w:t>
      </w:r>
      <w:r>
        <w:t xml:space="preserve">lines 438, 484;</w:t>
      </w:r>
      <w:r>
        <w:t xml:space="preserve"> </w:t>
      </w:r>
      <w:r>
        <w:rPr>
          <w:rStyle w:val="VerbatimChar"/>
        </w:rPr>
        <w:t xml:space="preserve">BVP_density_mapping.py</w:t>
      </w:r>
      <w:r>
        <w:t xml:space="preserve"> </w:t>
      </w:r>
      <w:r>
        <w:t xml:space="preserve">line 409;</w:t>
      </w:r>
      <w:r>
        <w:t xml:space="preserve"> </w:t>
      </w:r>
      <w:r>
        <w:rPr>
          <w:rStyle w:val="VerbatimChar"/>
        </w:rPr>
        <w:t xml:space="preserve">train_multi_logit_for_TerraChange.py</w:t>
      </w:r>
      <w:r>
        <w:t xml:space="preserve"> </w:t>
      </w:r>
      <w:r>
        <w:t xml:space="preserve">line 409)</w:t>
      </w:r>
    </w:p>
    <w:bookmarkEnd w:id="11"/>
    <w:bookmarkStart w:id="12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while loop condition only checked one direction:</w:t>
      </w:r>
    </w:p>
    <w:p>
      <w:pPr>
        <w:pStyle w:val="SourceCode"/>
      </w:pPr>
      <w:r>
        <w:rPr>
          <w:rStyle w:val="VerbatimChar"/>
        </w:rPr>
        <w:t xml:space="preserve">while AR &gt; tolerance and iteration_count &lt; max_iterations: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tolerance = 1.00001</w:t>
      </w:r>
      <w:r>
        <w:t xml:space="preserve">. This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 = 1.15</w:t>
      </w:r>
      <w:r>
        <w:t xml:space="preserve"> </w:t>
      </w:r>
      <w:r>
        <w:t xml:space="preserve">(underestimation): Loop executes, adjusts density upward, converges toward 1.0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 = 0.88</w:t>
      </w:r>
      <w:r>
        <w:t xml:space="preserve"> </w:t>
      </w:r>
      <w:r>
        <w:t xml:space="preserve">(overestimation): Loop</w:t>
      </w:r>
      <w:r>
        <w:t xml:space="preserve"> </w:t>
      </w:r>
      <w:r>
        <w:rPr>
          <w:b/>
          <w:bCs/>
        </w:rPr>
        <w:t xml:space="preserve">never executes</w:t>
      </w:r>
      <w:r>
        <w:t xml:space="preserve">, density map is not adjusted</w:t>
      </w:r>
    </w:p>
    <w:bookmarkEnd w:id="12"/>
    <w:bookmarkStart w:id="13" w:name="impact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In real-world scenarios where the model overestimates deforestation (common when using ETP-based alternative models), the density map values were ~10-15% higher than expected. 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(before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JNR AD (expected deforestation)</w:t>
            </w:r>
          </w:p>
        </w:tc>
        <w:tc>
          <w:tcPr/>
          <w:p>
            <w:pPr>
              <w:pStyle w:val="Compact"/>
            </w:pPr>
            <w:r>
              <w:t xml:space="preserve">141,731 ha</w:t>
            </w:r>
          </w:p>
        </w:tc>
        <w:tc>
          <w:tcPr/>
          <w:p>
            <w:pPr>
              <w:pStyle w:val="Compact"/>
            </w:pPr>
            <w:r>
              <w:t xml:space="preserve">141,731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JNR MD (modeled deforestation)</w:t>
            </w:r>
          </w:p>
        </w:tc>
        <w:tc>
          <w:tcPr/>
          <w:p>
            <w:pPr>
              <w:pStyle w:val="Compact"/>
            </w:pPr>
            <w:r>
              <w:t xml:space="preserve">Should converge to AD</w:t>
            </w:r>
          </w:p>
        </w:tc>
        <w:tc>
          <w:tcPr/>
          <w:p>
            <w:pPr>
              <w:pStyle w:val="Compact"/>
            </w:pPr>
            <w:r>
              <w:t xml:space="preserve">160,621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Should converge to ~1.0</w:t>
            </w:r>
          </w:p>
        </w:tc>
        <w:tc>
          <w:tcPr/>
          <w:p>
            <w:pPr>
              <w:pStyle w:val="Compact"/>
            </w:pPr>
            <w:r>
              <w:t xml:space="preserve">0.882 (no iterations)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sum (ha/year)</w:t>
            </w:r>
          </w:p>
        </w:tc>
        <w:tc>
          <w:tcPr/>
          <w:p>
            <w:pPr>
              <w:pStyle w:val="Compact"/>
            </w:pPr>
            <w:r>
              <w:t xml:space="preserve">23,622</w:t>
            </w:r>
          </w:p>
        </w:tc>
        <w:tc>
          <w:tcPr/>
          <w:p>
            <w:pPr>
              <w:pStyle w:val="Compact"/>
            </w:pPr>
            <w:r>
              <w:t xml:space="preserve">26,770 (+13.3%)</w:t>
            </w:r>
          </w:p>
        </w:tc>
      </w:tr>
    </w:tbl>
    <w:bookmarkEnd w:id="13"/>
    <w:bookmarkStart w:id="14" w:name="fix-applied"/>
    <w:p>
      <w:pPr>
        <w:pStyle w:val="Heading3"/>
      </w:pPr>
      <w:r>
        <w:t xml:space="preserve">Fix Applied</w:t>
      </w:r>
    </w:p>
    <w:p>
      <w:pPr>
        <w:pStyle w:val="FirstParagraph"/>
      </w:pPr>
      <w:r>
        <w:t xml:space="preserve">Changed the loop condition to handle both directions:</w:t>
      </w:r>
    </w:p>
    <w:p>
      <w:pPr>
        <w:pStyle w:val="SourceCode"/>
      </w:pPr>
      <w:r>
        <w:rPr>
          <w:rStyle w:val="VerbatimChar"/>
        </w:rPr>
        <w:t xml:space="preserve"># Before (broken):</w:t>
      </w:r>
      <w:r>
        <w:br/>
      </w:r>
      <w:r>
        <w:rPr>
          <w:rStyle w:val="VerbatimChar"/>
        </w:rPr>
        <w:t xml:space="preserve">while AR &gt; tolerance and iteration_count &lt; max_iterations:</w:t>
      </w:r>
      <w:r>
        <w:br/>
      </w:r>
      <w:r>
        <w:br/>
      </w:r>
      <w:r>
        <w:rPr>
          <w:rStyle w:val="VerbatimChar"/>
        </w:rPr>
        <w:t xml:space="preserve"># After (fixed):</w:t>
      </w:r>
      <w:r>
        <w:br/>
      </w:r>
      <w:r>
        <w:rPr>
          <w:rStyle w:val="VerbatimChar"/>
        </w:rPr>
        <w:t xml:space="preserve">inverse_tolerance = 1.0 / tolerance</w:t>
      </w:r>
      <w:r>
        <w:br/>
      </w:r>
      <w:r>
        <w:rPr>
          <w:rStyle w:val="VerbatimChar"/>
        </w:rPr>
        <w:t xml:space="preserve">while (AR &gt; tolerance or AR &lt; inverse_tolerance) and iteration_count &lt; max_iterations:</w:t>
      </w:r>
    </w:p>
    <w:p>
      <w:pPr>
        <w:pStyle w:val="FirstParagraph"/>
      </w:pPr>
      <w:r>
        <w:t xml:space="preserve">The convergence check in the log was also updated:</w:t>
      </w:r>
    </w:p>
    <w:p>
      <w:pPr>
        <w:pStyle w:val="SourceCode"/>
      </w:pPr>
      <w:r>
        <w:rPr>
          <w:rStyle w:val="VerbatimChar"/>
        </w:rPr>
        <w:t xml:space="preserve"># Before:</w:t>
      </w:r>
      <w:r>
        <w:br/>
      </w:r>
      <w:r>
        <w:rPr>
          <w:rStyle w:val="VerbatimChar"/>
        </w:rPr>
        <w:t xml:space="preserve">log_lines.append(f"  Converged: {'Yes' if AR &lt;= tolerance else 'No (max iterations reached)'}")</w:t>
      </w:r>
      <w:r>
        <w:br/>
      </w:r>
      <w:r>
        <w:br/>
      </w:r>
      <w:r>
        <w:rPr>
          <w:rStyle w:val="VerbatimChar"/>
        </w:rPr>
        <w:t xml:space="preserve"># After:</w:t>
      </w:r>
      <w:r>
        <w:br/>
      </w:r>
      <w:r>
        <w:rPr>
          <w:rStyle w:val="VerbatimChar"/>
        </w:rPr>
        <w:t xml:space="preserve">converged = inverse_tolerance &lt;= AR &lt;= tolerance</w:t>
      </w:r>
      <w:r>
        <w:br/>
      </w:r>
      <w:r>
        <w:rPr>
          <w:rStyle w:val="VerbatimChar"/>
        </w:rPr>
        <w:t xml:space="preserve">log_lines.append(f"  Converged: {'Yes' if converged else 'No (max iterations reached)'}")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tolerance = 1.00001</w:t>
      </w:r>
      <w:r>
        <w:t xml:space="preserve">, convergence now requires</w:t>
      </w:r>
      <w:r>
        <w:t xml:space="preserve"> </w:t>
      </w:r>
      <w:r>
        <w:rPr>
          <w:rStyle w:val="VerbatimChar"/>
        </w:rPr>
        <w:t xml:space="preserve">0.99999 &lt;= AR &lt;= 1.00001</w:t>
      </w:r>
      <w:r>
        <w:t xml:space="preserve">.</w:t>
      </w:r>
    </w:p>
    <w:bookmarkEnd w:id="14"/>
    <w:bookmarkStart w:id="15" w:name="files-modified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terracover/modules/vt7/adjustment.py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09b141a4c475ed078da41bad4adfd795f0fe861"/>
    <w:p>
      <w:pPr>
        <w:pStyle w:val="Heading2"/>
      </w:pPr>
      <w:r>
        <w:t xml:space="preserve">Bug 2: ETP-Based Vulnerability Rescaling Uses Stale Raster Metadata</w:t>
      </w:r>
    </w:p>
    <w:bookmarkStart w:id="17" w:name="issue-summary-1"/>
    <w:p>
      <w:pPr>
        <w:pStyle w:val="Heading3"/>
      </w:pPr>
      <w:r>
        <w:t xml:space="preserve">Issue Summary</w:t>
      </w:r>
    </w:p>
    <w:p>
      <w:pPr>
        <w:pStyle w:val="FirstParagraph"/>
      </w:pPr>
      <w:r>
        <w:t xml:space="preserve">In the alternative (ETP-based) vulnerability model, the empirical vulnerability map (value range</w:t>
      </w:r>
      <w:r>
        <w:t xml:space="preserve"> </w:t>
      </w:r>
      <w:r>
        <w:rPr>
          <w:rStyle w:val="VerbatimChar"/>
        </w:rPr>
        <w:t xml:space="preserve">[0.0, 1.0]</w:t>
      </w:r>
      <w:r>
        <w:t xml:space="preserve">) is rescaled to the</w:t>
      </w:r>
      <w:r>
        <w:t xml:space="preserve"> </w:t>
      </w:r>
      <w:r>
        <w:rPr>
          <w:rStyle w:val="VerbatimChar"/>
        </w:rPr>
        <w:t xml:space="preserve">[1.0, 2.0]</w:t>
      </w:r>
      <w:r>
        <w:t xml:space="preserve"> </w:t>
      </w:r>
      <w:r>
        <w:t xml:space="preserve">range before geometric classification. The rescaling divides by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, which the original Verra code reads from the raster's GDAL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GetMaximum()</w:t>
      </w:r>
      <w:r>
        <w:t xml:space="preserve">). When that metadata is stale, inherited from a parent raster, or absent, the rescaling factor is wrong and</w:t>
      </w:r>
      <w:r>
        <w:t xml:space="preserve"> </w:t>
      </w:r>
      <w:r>
        <w:rPr>
          <w:b/>
          <w:bCs/>
        </w:rPr>
        <w:t xml:space="preserve">every pixel is misclassified</w:t>
      </w:r>
      <w:r>
        <w:t xml:space="preserve"> </w:t>
      </w:r>
      <w:r>
        <w:t xml:space="preserve">into the wrong vulnerability class.</w:t>
      </w:r>
    </w:p>
    <w:bookmarkEnd w:id="17"/>
    <w:bookmarkStart w:id="18" w:name="bug-location-1"/>
    <w:p>
      <w:pPr>
        <w:pStyle w:val="Heading3"/>
      </w:pPr>
      <w:r>
        <w:t xml:space="preserve">Bug Location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terracover/modules/vt7/geometric_classification.py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geometric_classification_alternative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Also present in</w:t>
      </w:r>
      <w:r>
        <w:t xml:space="preserve">: Original Verra UDef-ARP code (</w:t>
      </w:r>
      <w:r>
        <w:rPr>
          <w:rStyle w:val="VerbatimChar"/>
        </w:rPr>
        <w:t xml:space="preserve">vulnerability_map.py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geometric_classification_alternative</w:t>
      </w:r>
      <w:r>
        <w:t xml:space="preserve">)</w:t>
      </w:r>
    </w:p>
    <w:bookmarkEnd w:id="18"/>
    <w:bookmarkStart w:id="19" w:name="root-cause-1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rescaling step is:</w:t>
      </w:r>
    </w:p>
    <w:p>
      <w:pPr>
        <w:pStyle w:val="SourceCode"/>
      </w:pPr>
      <w:r>
        <w:rPr>
          <w:rStyle w:val="VerbatimChar"/>
        </w:rPr>
        <w:t xml:space="preserve">arr_rescale = 1 + arr * 1 / max_value</w:t>
      </w:r>
    </w:p>
    <w:p>
      <w:pPr>
        <w:pStyle w:val="FirstParagraph"/>
      </w:pPr>
      <w:r>
        <w:t xml:space="preserve">The original obtains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 </w:t>
      </w:r>
      <w:r>
        <w:t xml:space="preserve">from raster metadata rather than from the data itself:</w:t>
      </w:r>
    </w:p>
    <w:p>
      <w:pPr>
        <w:pStyle w:val="SourceCode"/>
      </w:pPr>
      <w:r>
        <w:rPr>
          <w:rStyle w:val="VerbatimChar"/>
        </w:rPr>
        <w:t xml:space="preserve"># Verra original</w:t>
      </w:r>
      <w:r>
        <w:br/>
      </w:r>
      <w:r>
        <w:rPr>
          <w:rStyle w:val="VerbatimChar"/>
        </w:rPr>
        <w:t xml:space="preserve">max_value = in_band.GetMaximum()   # reads cached metadata, NOT the actual pixel data</w:t>
      </w:r>
      <w:r>
        <w:br/>
      </w:r>
      <w:r>
        <w:rPr>
          <w:rStyle w:val="VerbatimChar"/>
        </w:rPr>
        <w:t xml:space="preserve">arr_rescale = 1 + arr * 1 / max_value</w:t>
      </w:r>
    </w:p>
    <w:p>
      <w:pPr>
        <w:pStyle w:val="FirstParagraph"/>
      </w:pPr>
      <w:r>
        <w:rPr>
          <w:rStyle w:val="VerbatimChar"/>
        </w:rPr>
        <w:t xml:space="preserve">GetMaximum()</w:t>
      </w:r>
      <w:r>
        <w:t xml:space="preserve"> </w:t>
      </w:r>
      <w:r>
        <w:t xml:space="preserve">returns the statistic stored in the raster metadata, which can be: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Stale</w:t>
      </w:r>
      <w:r>
        <w:t xml:space="preserve"> </w:t>
      </w:r>
      <w:r>
        <w:t xml:space="preserve">— left over from a previous processing step whose value range differed.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Inherited</w:t>
      </w:r>
      <w:r>
        <w:t xml:space="preserve"> </w:t>
      </w:r>
      <w:r>
        <w:t xml:space="preserve">— copied from a parent/source raster during a GDAL operation.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Absent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causing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in the division.</w:t>
      </w:r>
    </w:p>
    <w:p>
      <w:pPr>
        <w:pStyle w:val="FirstParagraph"/>
      </w:pPr>
      <w:r>
        <w:t xml:space="preserve">Because the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 </w:t>
      </w:r>
      <w:r>
        <w:t xml:space="preserve">rescaling is the input to the geometric classification, any error in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 </w:t>
      </w:r>
      <w:r>
        <w:t xml:space="preserve">propagates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class boundaries and therefore to every classified pixel.</w:t>
      </w:r>
    </w:p>
    <w:bookmarkEnd w:id="19"/>
    <w:bookmarkStart w:id="20" w:name="impact-1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than the true data maximum, the rescaled values compress into the low end of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 </w:t>
      </w:r>
      <w:r>
        <w:t xml:space="preserve">→ most pixels collapse into the lowest-risk classes.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than the true maximum, rescaled values exceed 2.0 → pixels fall outside the highest class boundary and are left unclassified or clamped.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None</w:t>
      </w:r>
      <w:r>
        <w:t xml:space="preserve">, processing aborts with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FirstParagraph"/>
      </w:pPr>
      <w:r>
        <w:t xml:space="preserve">In every case the alternative vulnerability map no longer reflects the true ETP distribution, invalidating the downstream density and allocation results.</w:t>
      </w:r>
    </w:p>
    <w:bookmarkEnd w:id="20"/>
    <w:bookmarkStart w:id="21" w:name="fix-applied-1"/>
    <w:p>
      <w:pPr>
        <w:pStyle w:val="Heading3"/>
      </w:pPr>
      <w:r>
        <w:t xml:space="preserve">Fix Applied</w:t>
      </w:r>
    </w:p>
    <w:p>
      <w:pPr>
        <w:pStyle w:val="FirstParagraph"/>
      </w:pPr>
      <w:r>
        <w:t xml:space="preserve">TerraCover always computes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actual pixel data</w:t>
      </w:r>
      <w:r>
        <w:t xml:space="preserve">, excluding NoData:</w:t>
      </w:r>
    </w:p>
    <w:p>
      <w:pPr>
        <w:pStyle w:val="SourceCode"/>
      </w:pPr>
      <w:r>
        <w:rPr>
          <w:rStyle w:val="VerbatimChar"/>
        </w:rPr>
        <w:t xml:space="preserve"># Always compute max from actual data to avoid stale/inherited GDAL metadata</w:t>
      </w:r>
      <w:r>
        <w:br/>
      </w:r>
      <w:r>
        <w:rPr>
          <w:rStyle w:val="VerbatimChar"/>
        </w:rPr>
        <w:t xml:space="preserve">nodata = in_band.GetNoDataValue()</w:t>
      </w:r>
      <w:r>
        <w:br/>
      </w:r>
      <w:r>
        <w:rPr>
          <w:rStyle w:val="VerbatimChar"/>
        </w:rPr>
        <w:t xml:space="preserve">if nodata is not None:</w:t>
      </w:r>
      <w:r>
        <w:br/>
      </w:r>
      <w:r>
        <w:rPr>
          <w:rStyle w:val="VerbatimChar"/>
        </w:rPr>
        <w:t xml:space="preserve">    valid_mask = arr != nodata</w:t>
      </w:r>
      <w:r>
        <w:br/>
      </w:r>
      <w:r>
        <w:rPr>
          <w:rStyle w:val="VerbatimChar"/>
        </w:rPr>
        <w:t xml:space="preserve">    max_value = float(np.max(arr[valid_mask])) if np.any(valid_mask) else float(np.max(arr))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max_value = float(np.max(arr))</w:t>
      </w:r>
      <w:r>
        <w:br/>
      </w:r>
      <w:r>
        <w:br/>
      </w:r>
      <w:r>
        <w:rPr>
          <w:rStyle w:val="VerbatimChar"/>
        </w:rPr>
        <w:t xml:space="preserve">arr_rescale = 1 + arr * 1 / max_value</w:t>
      </w:r>
    </w:p>
    <w:p>
      <w:pPr>
        <w:pStyle w:val="FirstParagraph"/>
      </w:pPr>
      <w:r>
        <w:t xml:space="preserve">This guarantees the rescaling reflects the real value range of the input, is never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never counts NoData pixels toward the maximum.</w:t>
      </w:r>
    </w:p>
    <w:bookmarkEnd w:id="21"/>
    <w:bookmarkStart w:id="22" w:name="files-modified-1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terracover/modules/vt7/geometric_classification.py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mparison-with-udef-arp-v211"/>
    <w:p>
      <w:pPr>
        <w:pStyle w:val="Heading2"/>
      </w:pPr>
      <w:r>
        <w:t xml:space="preserve">Comparison with UDef-ARP v2.11</w:t>
      </w:r>
    </w:p>
    <w:p>
      <w:pPr>
        <w:pStyle w:val="FirstParagraph"/>
      </w:pPr>
      <w:r>
        <w:t xml:space="preserve">Verra released</w:t>
      </w:r>
      <w:r>
        <w:t xml:space="preserve"> </w:t>
      </w:r>
      <w:r>
        <w:rPr>
          <w:b/>
          <w:bCs/>
        </w:rPr>
        <w:t xml:space="preserve">UDef-ARP v2.11</w:t>
      </w:r>
      <w:r>
        <w:t xml:space="preserve"> </w:t>
      </w:r>
      <w:r>
        <w:t xml:space="preserve">(</w:t>
      </w:r>
      <w:r>
        <w:rPr>
          <w:rStyle w:val="VerbatimChar"/>
        </w:rPr>
        <w:t xml:space="preserve">UDef-ARP-main 2.11</w:t>
      </w:r>
      <w:r>
        <w:t xml:space="preserve">) after the original reference code. This section evaluates whether v2.11 resolves the two bugs described above.</w:t>
      </w:r>
    </w:p>
    <w:bookmarkStart w:id="24" w:name="Xe08eff51e5085cf63ee615ddbe07bac5d78e7e8"/>
    <w:p>
      <w:pPr>
        <w:pStyle w:val="Heading3"/>
      </w:pPr>
      <w:r>
        <w:t xml:space="preserve">v2.11 does NOT fix the unidirectional AR bug</w:t>
      </w:r>
    </w:p>
    <w:p>
      <w:pPr>
        <w:pStyle w:val="FirstParagraph"/>
      </w:pPr>
      <w:r>
        <w:t xml:space="preserve">Both workflow functions in v2.11 keep the same one-directional loop condition as the Original:</w:t>
      </w:r>
    </w:p>
    <w:p>
      <w:pPr>
        <w:pStyle w:val="SourceCode"/>
      </w:pPr>
      <w:r>
        <w:rPr>
          <w:rStyle w:val="VerbatimChar"/>
        </w:rPr>
        <w:t xml:space="preserve"># UDef-ARP-main 2.11/allocation_tool.py</w:t>
      </w:r>
      <w:r>
        <w:br/>
      </w:r>
      <w:r>
        <w:rPr>
          <w:rStyle w:val="VerbatimChar"/>
        </w:rPr>
        <w:t xml:space="preserve"># execute_workflow_cnf (line 428) and execute_workflow_vp (line 475):</w:t>
      </w:r>
      <w:r>
        <w:br/>
      </w:r>
      <w:r>
        <w:rPr>
          <w:rStyle w:val="VerbatimChar"/>
        </w:rPr>
        <w:t xml:space="preserve">while AR &gt; 1.00001 and iteration_count &lt;= max_iterations: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AR &lt; 1</w:t>
      </w:r>
      <w:r>
        <w:t xml:space="preserve"> </w:t>
      </w:r>
      <w:r>
        <w:t xml:space="preserve">(the model</w:t>
      </w:r>
      <w:r>
        <w:t xml:space="preserve"> </w:t>
      </w:r>
      <w:r>
        <w:rPr>
          <w:b/>
          <w:bCs/>
        </w:rPr>
        <w:t xml:space="preserve">overestimates</w:t>
      </w:r>
      <w:r>
        <w:t xml:space="preserve"> </w:t>
      </w:r>
      <w:r>
        <w:t xml:space="preserve">deforestation), the loop still</w:t>
      </w:r>
      <w:r>
        <w:t xml:space="preserve"> </w:t>
      </w:r>
      <w:r>
        <w:rPr>
          <w:b/>
          <w:bCs/>
        </w:rPr>
        <w:t xml:space="preserve">never executes</w:t>
      </w:r>
      <w:r>
        <w:t xml:space="preserve">, and the density map keeps its inflated values — exactly the failure documented above.</w:t>
      </w:r>
      <w:r>
        <w:t xml:space="preserve"> </w:t>
      </w:r>
      <w:r>
        <w:rPr>
          <w:b/>
          <w:bCs/>
        </w:rPr>
        <w:t xml:space="preserve">This specific bug is not addressed in v2.11.</w:t>
      </w:r>
      <w:r>
        <w:t xml:space="preserve"> </w:t>
      </w:r>
      <w:r>
        <w:t xml:space="preserve">Only the TerraCover bidirectional condition (</w:t>
      </w:r>
      <w:r>
        <w:rPr>
          <w:rStyle w:val="VerbatimChar"/>
        </w:rPr>
        <w:t xml:space="preserve">while (AR &gt; tolerance or AR &lt; inverse_tolerance)</w:t>
      </w:r>
      <w:r>
        <w:t xml:space="preserve">) handles overestimation.</w:t>
      </w:r>
    </w:p>
    <w:bookmarkEnd w:id="24"/>
    <w:bookmarkStart w:id="25" w:name="Xcec41902b6f543c5296fe8a869d75822fbcff5d"/>
    <w:p>
      <w:pPr>
        <w:pStyle w:val="Heading3"/>
      </w:pPr>
      <w:r>
        <w:t xml:space="preserve">What v2.11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change (separate, related sub-bugs)</w:t>
      </w:r>
    </w:p>
    <w:p>
      <w:pPr>
        <w:pStyle w:val="FirstParagraph"/>
      </w:pPr>
      <w:r>
        <w:t xml:space="preserve">v2.11 modified the same iteration loop for other reasons, which is worth noting to avoid confusion: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Accumulative iteration — FIXED.</w:t>
      </w:r>
      <w:r>
        <w:t xml:space="preserve"> </w:t>
      </w:r>
      <w:r>
        <w:t xml:space="preserve">v2.11 added</w:t>
      </w:r>
      <w:r>
        <w:t xml:space="preserve"> </w:t>
      </w:r>
      <w:r>
        <w:rPr>
          <w:rStyle w:val="VerbatimChar"/>
        </w:rPr>
        <w:t xml:space="preserve">prediction_density_arr = new_prediction_density_arr</w:t>
      </w:r>
      <w:r>
        <w:t xml:space="preserve"> </w:t>
      </w:r>
      <w:r>
        <w:t xml:space="preserve">inside the loop, so each iteration builds on the previous result. The Original never reassigned the array (it always re-adjusted the initial density). TerraCover also applies AR accumulatively.</w:t>
      </w:r>
      <w:r>
        <w:t xml:space="preserve"> </w:t>
      </w:r>
      <w:r>
        <w:rPr>
          <w:i/>
          <w:iCs/>
        </w:rPr>
        <w:t xml:space="preserve">(See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VT7_Adjustment_Ratio_Implementation_Analysis.md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Extra AR application when saving — NOT fixed.</w:t>
      </w:r>
      <w:r>
        <w:t xml:space="preserve"> </w:t>
      </w:r>
      <w:r>
        <w:t xml:space="preserve">After the loop, v2.11 calls</w:t>
      </w:r>
      <w:r>
        <w:t xml:space="preserve"> </w:t>
      </w:r>
      <w:r>
        <w:rPr>
          <w:rStyle w:val="VerbatimChar"/>
        </w:rPr>
        <w:t xml:space="preserve">adjusted_prediction_density_map()</w:t>
      </w:r>
      <w:r>
        <w:t xml:space="preserve">, which multiplies the converged array by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once more. TerraCover saves the converged array directly.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Annual-rate conversion in the VP workflow — REMOVED (regression).</w:t>
      </w:r>
      <w:r>
        <w:t xml:space="preserve"> </w:t>
      </w:r>
      <w:r>
        <w:t xml:space="preserve">v2.11 dropped the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parameter from</w:t>
      </w:r>
      <w:r>
        <w:t xml:space="preserve"> </w:t>
      </w:r>
      <w:r>
        <w:rPr>
          <w:rStyle w:val="VerbatimChar"/>
        </w:rPr>
        <w:t xml:space="preserve">execute_workflow_vp</w:t>
      </w:r>
      <w:r>
        <w:t xml:space="preserve">, so the Validity Period output is no longer divided by the number of years, contradicting the VT0007 requirement. TerraCover retains this via the</w:t>
      </w:r>
      <w:r>
        <w:t xml:space="preserve"> </w:t>
      </w:r>
      <w:r>
        <w:rPr>
          <w:rStyle w:val="VerbatimChar"/>
        </w:rPr>
        <w:t xml:space="preserve">vp_years</w:t>
      </w:r>
      <w:r>
        <w:t xml:space="preserve"> </w:t>
      </w:r>
      <w:r>
        <w:t xml:space="preserve">parameter.</w:t>
      </w:r>
    </w:p>
    <w:bookmarkEnd w:id="25"/>
    <w:bookmarkStart w:id="26" w:name="three-way-summary"/>
    <w:p>
      <w:pPr>
        <w:pStyle w:val="Heading3"/>
      </w:pPr>
      <w:r>
        <w:t xml:space="preserve">Three-Way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v2.11</w:t>
            </w:r>
          </w:p>
        </w:tc>
        <w:tc>
          <w:tcPr/>
          <w:p>
            <w:pPr>
              <w:pStyle w:val="Compact"/>
            </w:pPr>
            <w:r>
              <w:t xml:space="preserve">TerraCover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loop 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 &gt; 1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 &gt; 1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Handles overestimation (AR &lt; 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Accumulative iteration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AR multiply when saving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 annual-rate conversion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NoData excluded from AD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 for the bidirectional AR bug:</w:t>
      </w:r>
      <w:r>
        <w:t xml:space="preserve"> </w:t>
      </w:r>
      <w:r>
        <w:t xml:space="preserve">neither Verra version fixes it — v2.11 behaves identically to the Original in the overestimation case. Only TerraCover converges the density map when</w:t>
      </w:r>
      <w:r>
        <w:t xml:space="preserve"> </w:t>
      </w:r>
      <w:r>
        <w:rPr>
          <w:rStyle w:val="VerbatimChar"/>
        </w:rPr>
        <w:t xml:space="preserve">AR &lt; 1</w:t>
      </w:r>
      <w:r>
        <w:t xml:space="preserve">. A full cross-document evaluation of v2.11 is available in</w:t>
      </w:r>
      <w:r>
        <w:t xml:space="preserve"> </w:t>
      </w:r>
      <w:r>
        <w:rPr>
          <w:rStyle w:val="VerbatimChar"/>
        </w:rPr>
        <w:t xml:space="preserve">VT7_UDef-ARP_Version_Comparison_2.11_vs_Original.md</w:t>
      </w:r>
      <w:r>
        <w:t xml:space="preserve"> </w:t>
      </w:r>
      <w:r>
        <w:t xml:space="preserve">(Sections 9.2 and 12).</w:t>
      </w:r>
    </w:p>
    <w:bookmarkEnd w:id="26"/>
    <w:bookmarkStart w:id="27" w:name="Xaacb6059398a0362761294baaccdf7f6c22f536"/>
    <w:p>
      <w:pPr>
        <w:pStyle w:val="Heading3"/>
      </w:pPr>
      <w:r>
        <w:t xml:space="preserve">Bug 2 (ETP metadata rescaling): status in v2.11</w:t>
      </w:r>
    </w:p>
    <w:p>
      <w:pPr>
        <w:pStyle w:val="FirstParagraph"/>
      </w:pPr>
      <w:r>
        <w:t xml:space="preserve">v2.11</w:t>
      </w:r>
      <w:r>
        <w:t xml:space="preserve"> </w:t>
      </w:r>
      <w:r>
        <w:rPr>
          <w:b/>
          <w:bCs/>
        </w:rPr>
        <w:t xml:space="preserve">partially</w:t>
      </w:r>
      <w:r>
        <w:t xml:space="preserve"> </w:t>
      </w:r>
      <w:r>
        <w:t xml:space="preserve">addresses Bug 2. It adds a fallback to</w:t>
      </w:r>
      <w:r>
        <w:t xml:space="preserve"> </w:t>
      </w:r>
      <w:r>
        <w:rPr>
          <w:rStyle w:val="VerbatimChar"/>
        </w:rPr>
        <w:t xml:space="preserve">np.max</w:t>
      </w:r>
      <w:r>
        <w:t xml:space="preserve"> </w:t>
      </w:r>
      <w:r>
        <w:t xml:space="preserve">when the metadata is missing, but it still</w:t>
      </w:r>
      <w:r>
        <w:t xml:space="preserve"> </w:t>
      </w:r>
      <w:r>
        <w:rPr>
          <w:b/>
          <w:bCs/>
        </w:rPr>
        <w:t xml:space="preserve">prefers the 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GetMaximum()</w:t>
      </w:r>
      <w:r>
        <w:t xml:space="preserve">) when present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exclude NoData:</w:t>
      </w:r>
    </w:p>
    <w:p>
      <w:pPr>
        <w:pStyle w:val="SourceCode"/>
      </w:pPr>
      <w:r>
        <w:rPr>
          <w:rStyle w:val="VerbatimChar"/>
        </w:rPr>
        <w:t xml:space="preserve"># UDef-ARP-main 2.11/vulnerability_map.py, geometric_classification_alternative:</w:t>
      </w:r>
      <w:r>
        <w:br/>
      </w:r>
      <w:r>
        <w:rPr>
          <w:rStyle w:val="VerbatimChar"/>
        </w:rPr>
        <w:t xml:space="preserve">max_value = in_band.GetMaximum()</w:t>
      </w:r>
      <w:r>
        <w:br/>
      </w:r>
      <w:r>
        <w:rPr>
          <w:rStyle w:val="VerbatimChar"/>
        </w:rPr>
        <w:t xml:space="preserve">if max_value is None:</w:t>
      </w:r>
      <w:r>
        <w:br/>
      </w:r>
      <w:r>
        <w:rPr>
          <w:rStyle w:val="VerbatimChar"/>
        </w:rPr>
        <w:t xml:space="preserve">    max_value = np.max(arr)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v2.11</w:t>
            </w:r>
          </w:p>
        </w:tc>
        <w:tc>
          <w:tcPr/>
          <w:p>
            <w:pPr>
              <w:pStyle w:val="Compact"/>
            </w:pPr>
            <w:r>
              <w:t xml:space="preserve">TerraCover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</w:t>
            </w:r>
            <w:r>
              <w:t xml:space="preserve"> </w:t>
            </w:r>
            <w:r>
              <w:rPr>
                <w:rStyle w:val="VerbatimChar"/>
              </w:rPr>
              <w:t xml:space="preserve">max_value</w:t>
            </w:r>
          </w:p>
        </w:tc>
        <w:tc>
          <w:tcPr/>
          <w:p>
            <w:pPr>
              <w:pStyle w:val="Compact"/>
            </w:pPr>
            <w:r>
              <w:t xml:space="preserve">metadata (</w:t>
            </w:r>
            <w:r>
              <w:rPr>
                <w:rStyle w:val="VerbatimChar"/>
              </w:rPr>
              <w:t xml:space="preserve">GetMaximum()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metadata first,</w:t>
            </w:r>
            <w:r>
              <w:t xml:space="preserve"> </w:t>
            </w:r>
            <w:r>
              <w:rPr>
                <w:rStyle w:val="VerbatimChar"/>
              </w:rPr>
              <w:t xml:space="preserve">np.max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np.max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Handles absent metadata (</w:t>
            </w:r>
            <w:r>
              <w:rPr>
                <w:rStyle w:val="VerbatimChar"/>
              </w:rPr>
              <w:t xml:space="preserve">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(crashes)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to stale/inherited metadata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(still trusts it when present)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Excludes NoData from the maximum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 for Bug 2:</w:t>
      </w:r>
      <w:r>
        <w:t xml:space="preserve"> </w:t>
      </w:r>
      <w:r>
        <w:t xml:space="preserve">v2.11 fixes only 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/crash case. It still trusts stale or inherited metadata when it is present, and its</w:t>
      </w:r>
      <w:r>
        <w:t xml:space="preserve"> </w:t>
      </w:r>
      <w:r>
        <w:rPr>
          <w:rStyle w:val="VerbatimChar"/>
        </w:rPr>
        <w:t xml:space="preserve">np.max</w:t>
      </w:r>
      <w:r>
        <w:t xml:space="preserve"> </w:t>
      </w:r>
      <w:r>
        <w:t xml:space="preserve">fallback does not exclude NoData — so the misclassification described above can still occur. Only TerraCover is fully immune. See also</w:t>
      </w:r>
      <w:r>
        <w:t xml:space="preserve"> </w:t>
      </w:r>
      <w:r>
        <w:rPr>
          <w:rStyle w:val="VerbatimChar"/>
        </w:rPr>
        <w:t xml:space="preserve">VT7_Geometric_Distribution_Analysis.md</w:t>
      </w:r>
      <w:r>
        <w:t xml:space="preserve"> </w:t>
      </w:r>
      <w:r>
        <w:t xml:space="preserve">(Section 8.2) and</w:t>
      </w:r>
      <w:r>
        <w:t xml:space="preserve"> </w:t>
      </w:r>
      <w:r>
        <w:rPr>
          <w:rStyle w:val="VerbatimChar"/>
        </w:rPr>
        <w:t xml:space="preserve">VT7_UDef-ARP_Version_Comparison_2.11_vs_Original.md</w:t>
      </w:r>
      <w:r>
        <w:t xml:space="preserve"> </w:t>
      </w:r>
      <w:r>
        <w:t xml:space="preserve">(Sections 5.3, 13.4).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2026-07-01T22:04:08Z</dcterms:created>
  <dcterms:modified xsi:type="dcterms:W3CDTF">2026-07-01T22:04:08Z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