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75D05" w14:textId="77777777" w:rsidR="00677587" w:rsidRDefault="00000000">
      <w:pPr>
        <w:jc w:val="center"/>
      </w:pPr>
      <w:r>
        <w:rPr>
          <w:b/>
          <w:color w:val="0F6645"/>
          <w:sz w:val="72"/>
        </w:rPr>
        <w:t>TERRALIX ERP</w:t>
      </w:r>
    </w:p>
    <w:p w14:paraId="2BD86667" w14:textId="77777777" w:rsidR="00677587" w:rsidRDefault="00000000">
      <w:pPr>
        <w:jc w:val="center"/>
      </w:pPr>
      <w:r>
        <w:rPr>
          <w:color w:val="333333"/>
          <w:sz w:val="48"/>
        </w:rPr>
        <w:t>Manual de Usuario</w:t>
      </w:r>
    </w:p>
    <w:p w14:paraId="27DD523D" w14:textId="77777777" w:rsidR="00677587" w:rsidRDefault="00000000">
      <w:pPr>
        <w:jc w:val="center"/>
      </w:pPr>
      <w:r>
        <w:rPr>
          <w:color w:val="666666"/>
          <w:sz w:val="28"/>
        </w:rPr>
        <w:t>Versión 1.3.0</w:t>
      </w:r>
      <w:r>
        <w:rPr>
          <w:color w:val="666666"/>
          <w:sz w:val="28"/>
        </w:rPr>
        <w:br/>
        <w:t>Marzo 2026</w:t>
      </w:r>
    </w:p>
    <w:p w14:paraId="70A8B950" w14:textId="77777777" w:rsidR="00677587" w:rsidRDefault="00000000">
      <w:pPr>
        <w:jc w:val="center"/>
      </w:pPr>
      <w:r>
        <w:rPr>
          <w:i/>
          <w:color w:val="666666"/>
          <w:sz w:val="24"/>
        </w:rPr>
        <w:t>Agrícola Las Tipuanas SPA</w:t>
      </w:r>
    </w:p>
    <w:p w14:paraId="13DA1306" w14:textId="77777777" w:rsidR="00677587" w:rsidRDefault="00000000">
      <w:r>
        <w:br w:type="page"/>
      </w:r>
    </w:p>
    <w:sdt>
      <w:sdtPr>
        <w:rPr>
          <w:lang w:val="es-ES"/>
        </w:rPr>
        <w:id w:val="-973445318"/>
        <w:docPartObj>
          <w:docPartGallery w:val="Table of Contents"/>
          <w:docPartUnique/>
        </w:docPartObj>
      </w:sdtPr>
      <w:sdtEndPr>
        <w:rPr>
          <w:rFonts w:ascii="Calibri" w:eastAsiaTheme="minorEastAsia" w:hAnsi="Calibri" w:cstheme="minorBidi"/>
          <w:color w:val="auto"/>
          <w:sz w:val="22"/>
          <w:szCs w:val="22"/>
        </w:rPr>
      </w:sdtEndPr>
      <w:sdtContent>
        <w:p w14:paraId="5E122518" w14:textId="5C6F955A" w:rsidR="0050526D" w:rsidRDefault="0050526D">
          <w:pPr>
            <w:pStyle w:val="TtuloTDC"/>
          </w:pPr>
          <w:r>
            <w:rPr>
              <w:lang w:val="es-ES"/>
            </w:rPr>
            <w:t>Contenido</w:t>
          </w:r>
        </w:p>
        <w:p w14:paraId="3D24D0C3" w14:textId="5C583E60" w:rsidR="0050526D" w:rsidRDefault="0050526D">
          <w:pPr>
            <w:pStyle w:val="TDC1"/>
            <w:tabs>
              <w:tab w:val="right" w:leader="dot" w:pos="8630"/>
            </w:tabs>
            <w:rPr>
              <w:noProof/>
            </w:rPr>
          </w:pPr>
          <w:r>
            <w:fldChar w:fldCharType="begin"/>
          </w:r>
          <w:r>
            <w:instrText xml:space="preserve"> TOC \o "1-3" \h \z \u </w:instrText>
          </w:r>
          <w:r>
            <w:fldChar w:fldCharType="separate"/>
          </w:r>
          <w:hyperlink w:anchor="_Toc225424009" w:history="1">
            <w:r w:rsidRPr="007940C2">
              <w:rPr>
                <w:rStyle w:val="Hipervnculo"/>
                <w:noProof/>
              </w:rPr>
              <w:t>1. Introducción</w:t>
            </w:r>
            <w:r>
              <w:rPr>
                <w:noProof/>
                <w:webHidden/>
              </w:rPr>
              <w:tab/>
            </w:r>
            <w:r>
              <w:rPr>
                <w:noProof/>
                <w:webHidden/>
              </w:rPr>
              <w:fldChar w:fldCharType="begin"/>
            </w:r>
            <w:r>
              <w:rPr>
                <w:noProof/>
                <w:webHidden/>
              </w:rPr>
              <w:instrText xml:space="preserve"> PAGEREF _Toc225424009 \h </w:instrText>
            </w:r>
            <w:r>
              <w:rPr>
                <w:noProof/>
                <w:webHidden/>
              </w:rPr>
            </w:r>
            <w:r>
              <w:rPr>
                <w:noProof/>
                <w:webHidden/>
              </w:rPr>
              <w:fldChar w:fldCharType="separate"/>
            </w:r>
            <w:r w:rsidR="007F5A7B">
              <w:rPr>
                <w:noProof/>
                <w:webHidden/>
              </w:rPr>
              <w:t>4</w:t>
            </w:r>
            <w:r>
              <w:rPr>
                <w:noProof/>
                <w:webHidden/>
              </w:rPr>
              <w:fldChar w:fldCharType="end"/>
            </w:r>
          </w:hyperlink>
        </w:p>
        <w:p w14:paraId="486999E9" w14:textId="2B86F3CF" w:rsidR="0050526D" w:rsidRDefault="0050526D">
          <w:pPr>
            <w:pStyle w:val="TDC1"/>
            <w:tabs>
              <w:tab w:val="right" w:leader="dot" w:pos="8630"/>
            </w:tabs>
            <w:rPr>
              <w:noProof/>
            </w:rPr>
          </w:pPr>
          <w:hyperlink w:anchor="_Toc225424010" w:history="1">
            <w:r w:rsidRPr="007940C2">
              <w:rPr>
                <w:rStyle w:val="Hipervnculo"/>
                <w:noProof/>
              </w:rPr>
              <w:t>2. Requisitos del sistema</w:t>
            </w:r>
            <w:r>
              <w:rPr>
                <w:noProof/>
                <w:webHidden/>
              </w:rPr>
              <w:tab/>
            </w:r>
            <w:r>
              <w:rPr>
                <w:noProof/>
                <w:webHidden/>
              </w:rPr>
              <w:fldChar w:fldCharType="begin"/>
            </w:r>
            <w:r>
              <w:rPr>
                <w:noProof/>
                <w:webHidden/>
              </w:rPr>
              <w:instrText xml:space="preserve"> PAGEREF _Toc225424010 \h </w:instrText>
            </w:r>
            <w:r>
              <w:rPr>
                <w:noProof/>
                <w:webHidden/>
              </w:rPr>
            </w:r>
            <w:r>
              <w:rPr>
                <w:noProof/>
                <w:webHidden/>
              </w:rPr>
              <w:fldChar w:fldCharType="separate"/>
            </w:r>
            <w:r w:rsidR="007F5A7B">
              <w:rPr>
                <w:noProof/>
                <w:webHidden/>
              </w:rPr>
              <w:t>4</w:t>
            </w:r>
            <w:r>
              <w:rPr>
                <w:noProof/>
                <w:webHidden/>
              </w:rPr>
              <w:fldChar w:fldCharType="end"/>
            </w:r>
          </w:hyperlink>
        </w:p>
        <w:p w14:paraId="16426E04" w14:textId="16F5D082" w:rsidR="0050526D" w:rsidRDefault="0050526D">
          <w:pPr>
            <w:pStyle w:val="TDC1"/>
            <w:tabs>
              <w:tab w:val="right" w:leader="dot" w:pos="8630"/>
            </w:tabs>
            <w:rPr>
              <w:noProof/>
            </w:rPr>
          </w:pPr>
          <w:hyperlink w:anchor="_Toc225424011" w:history="1">
            <w:r w:rsidRPr="007940C2">
              <w:rPr>
                <w:rStyle w:val="Hipervnculo"/>
                <w:noProof/>
              </w:rPr>
              <w:t>3. Instalación y primera ejecución</w:t>
            </w:r>
            <w:r>
              <w:rPr>
                <w:noProof/>
                <w:webHidden/>
              </w:rPr>
              <w:tab/>
            </w:r>
            <w:r>
              <w:rPr>
                <w:noProof/>
                <w:webHidden/>
              </w:rPr>
              <w:fldChar w:fldCharType="begin"/>
            </w:r>
            <w:r>
              <w:rPr>
                <w:noProof/>
                <w:webHidden/>
              </w:rPr>
              <w:instrText xml:space="preserve"> PAGEREF _Toc225424011 \h </w:instrText>
            </w:r>
            <w:r>
              <w:rPr>
                <w:noProof/>
                <w:webHidden/>
              </w:rPr>
            </w:r>
            <w:r>
              <w:rPr>
                <w:noProof/>
                <w:webHidden/>
              </w:rPr>
              <w:fldChar w:fldCharType="separate"/>
            </w:r>
            <w:r w:rsidR="007F5A7B">
              <w:rPr>
                <w:noProof/>
                <w:webHidden/>
              </w:rPr>
              <w:t>4</w:t>
            </w:r>
            <w:r>
              <w:rPr>
                <w:noProof/>
                <w:webHidden/>
              </w:rPr>
              <w:fldChar w:fldCharType="end"/>
            </w:r>
          </w:hyperlink>
        </w:p>
        <w:p w14:paraId="0D835849" w14:textId="6FD4FEB2" w:rsidR="0050526D" w:rsidRDefault="0050526D">
          <w:pPr>
            <w:pStyle w:val="TDC2"/>
            <w:tabs>
              <w:tab w:val="right" w:leader="dot" w:pos="8630"/>
            </w:tabs>
            <w:rPr>
              <w:noProof/>
            </w:rPr>
          </w:pPr>
          <w:hyperlink w:anchor="_Toc225424012" w:history="1">
            <w:r w:rsidRPr="007940C2">
              <w:rPr>
                <w:rStyle w:val="Hipervnculo"/>
                <w:noProof/>
              </w:rPr>
              <w:t>3.1 Instalación</w:t>
            </w:r>
            <w:r>
              <w:rPr>
                <w:noProof/>
                <w:webHidden/>
              </w:rPr>
              <w:tab/>
            </w:r>
            <w:r>
              <w:rPr>
                <w:noProof/>
                <w:webHidden/>
              </w:rPr>
              <w:fldChar w:fldCharType="begin"/>
            </w:r>
            <w:r>
              <w:rPr>
                <w:noProof/>
                <w:webHidden/>
              </w:rPr>
              <w:instrText xml:space="preserve"> PAGEREF _Toc225424012 \h </w:instrText>
            </w:r>
            <w:r>
              <w:rPr>
                <w:noProof/>
                <w:webHidden/>
              </w:rPr>
            </w:r>
            <w:r>
              <w:rPr>
                <w:noProof/>
                <w:webHidden/>
              </w:rPr>
              <w:fldChar w:fldCharType="separate"/>
            </w:r>
            <w:r w:rsidR="007F5A7B">
              <w:rPr>
                <w:noProof/>
                <w:webHidden/>
              </w:rPr>
              <w:t>4</w:t>
            </w:r>
            <w:r>
              <w:rPr>
                <w:noProof/>
                <w:webHidden/>
              </w:rPr>
              <w:fldChar w:fldCharType="end"/>
            </w:r>
          </w:hyperlink>
        </w:p>
        <w:p w14:paraId="02DEB147" w14:textId="6A5A11FB" w:rsidR="0050526D" w:rsidRDefault="0050526D">
          <w:pPr>
            <w:pStyle w:val="TDC2"/>
            <w:tabs>
              <w:tab w:val="right" w:leader="dot" w:pos="8630"/>
            </w:tabs>
            <w:rPr>
              <w:noProof/>
            </w:rPr>
          </w:pPr>
          <w:hyperlink w:anchor="_Toc225424013" w:history="1">
            <w:r w:rsidRPr="007940C2">
              <w:rPr>
                <w:rStyle w:val="Hipervnculo"/>
                <w:noProof/>
              </w:rPr>
              <w:t>3.2 Primera ejecución</w:t>
            </w:r>
            <w:r>
              <w:rPr>
                <w:noProof/>
                <w:webHidden/>
              </w:rPr>
              <w:tab/>
            </w:r>
            <w:r>
              <w:rPr>
                <w:noProof/>
                <w:webHidden/>
              </w:rPr>
              <w:fldChar w:fldCharType="begin"/>
            </w:r>
            <w:r>
              <w:rPr>
                <w:noProof/>
                <w:webHidden/>
              </w:rPr>
              <w:instrText xml:space="preserve"> PAGEREF _Toc225424013 \h </w:instrText>
            </w:r>
            <w:r>
              <w:rPr>
                <w:noProof/>
                <w:webHidden/>
              </w:rPr>
            </w:r>
            <w:r>
              <w:rPr>
                <w:noProof/>
                <w:webHidden/>
              </w:rPr>
              <w:fldChar w:fldCharType="separate"/>
            </w:r>
            <w:r w:rsidR="007F5A7B">
              <w:rPr>
                <w:noProof/>
                <w:webHidden/>
              </w:rPr>
              <w:t>5</w:t>
            </w:r>
            <w:r>
              <w:rPr>
                <w:noProof/>
                <w:webHidden/>
              </w:rPr>
              <w:fldChar w:fldCharType="end"/>
            </w:r>
          </w:hyperlink>
        </w:p>
        <w:p w14:paraId="3443B295" w14:textId="2CCC3841" w:rsidR="0050526D" w:rsidRDefault="0050526D">
          <w:pPr>
            <w:pStyle w:val="TDC1"/>
            <w:tabs>
              <w:tab w:val="right" w:leader="dot" w:pos="8630"/>
            </w:tabs>
            <w:rPr>
              <w:noProof/>
            </w:rPr>
          </w:pPr>
          <w:hyperlink w:anchor="_Toc225424014" w:history="1">
            <w:r w:rsidRPr="007940C2">
              <w:rPr>
                <w:rStyle w:val="Hipervnculo"/>
                <w:noProof/>
              </w:rPr>
              <w:t>4. Inicio de sesión</w:t>
            </w:r>
            <w:r>
              <w:rPr>
                <w:noProof/>
                <w:webHidden/>
              </w:rPr>
              <w:tab/>
            </w:r>
            <w:r>
              <w:rPr>
                <w:noProof/>
                <w:webHidden/>
              </w:rPr>
              <w:fldChar w:fldCharType="begin"/>
            </w:r>
            <w:r>
              <w:rPr>
                <w:noProof/>
                <w:webHidden/>
              </w:rPr>
              <w:instrText xml:space="preserve"> PAGEREF _Toc225424014 \h </w:instrText>
            </w:r>
            <w:r>
              <w:rPr>
                <w:noProof/>
                <w:webHidden/>
              </w:rPr>
            </w:r>
            <w:r>
              <w:rPr>
                <w:noProof/>
                <w:webHidden/>
              </w:rPr>
              <w:fldChar w:fldCharType="separate"/>
            </w:r>
            <w:r w:rsidR="007F5A7B">
              <w:rPr>
                <w:noProof/>
                <w:webHidden/>
              </w:rPr>
              <w:t>5</w:t>
            </w:r>
            <w:r>
              <w:rPr>
                <w:noProof/>
                <w:webHidden/>
              </w:rPr>
              <w:fldChar w:fldCharType="end"/>
            </w:r>
          </w:hyperlink>
        </w:p>
        <w:p w14:paraId="2426C40B" w14:textId="016820A0" w:rsidR="0050526D" w:rsidRDefault="0050526D">
          <w:pPr>
            <w:pStyle w:val="TDC2"/>
            <w:tabs>
              <w:tab w:val="right" w:leader="dot" w:pos="8630"/>
            </w:tabs>
            <w:rPr>
              <w:noProof/>
            </w:rPr>
          </w:pPr>
          <w:hyperlink w:anchor="_Toc225424015" w:history="1">
            <w:r w:rsidRPr="007940C2">
              <w:rPr>
                <w:rStyle w:val="Hipervnculo"/>
                <w:noProof/>
              </w:rPr>
              <w:t>4.1 Iniciar sesión</w:t>
            </w:r>
            <w:r>
              <w:rPr>
                <w:noProof/>
                <w:webHidden/>
              </w:rPr>
              <w:tab/>
            </w:r>
            <w:r>
              <w:rPr>
                <w:noProof/>
                <w:webHidden/>
              </w:rPr>
              <w:fldChar w:fldCharType="begin"/>
            </w:r>
            <w:r>
              <w:rPr>
                <w:noProof/>
                <w:webHidden/>
              </w:rPr>
              <w:instrText xml:space="preserve"> PAGEREF _Toc225424015 \h </w:instrText>
            </w:r>
            <w:r>
              <w:rPr>
                <w:noProof/>
                <w:webHidden/>
              </w:rPr>
            </w:r>
            <w:r>
              <w:rPr>
                <w:noProof/>
                <w:webHidden/>
              </w:rPr>
              <w:fldChar w:fldCharType="separate"/>
            </w:r>
            <w:r w:rsidR="007F5A7B">
              <w:rPr>
                <w:noProof/>
                <w:webHidden/>
              </w:rPr>
              <w:t>5</w:t>
            </w:r>
            <w:r>
              <w:rPr>
                <w:noProof/>
                <w:webHidden/>
              </w:rPr>
              <w:fldChar w:fldCharType="end"/>
            </w:r>
          </w:hyperlink>
        </w:p>
        <w:p w14:paraId="7E3B902A" w14:textId="438E7E3B" w:rsidR="0050526D" w:rsidRDefault="0050526D">
          <w:pPr>
            <w:pStyle w:val="TDC2"/>
            <w:tabs>
              <w:tab w:val="right" w:leader="dot" w:pos="8630"/>
            </w:tabs>
            <w:rPr>
              <w:noProof/>
            </w:rPr>
          </w:pPr>
          <w:hyperlink w:anchor="_Toc225424016" w:history="1">
            <w:r w:rsidRPr="007940C2">
              <w:rPr>
                <w:rStyle w:val="Hipervnculo"/>
                <w:noProof/>
              </w:rPr>
              <w:t>4.2 Recordar credenciales</w:t>
            </w:r>
            <w:r>
              <w:rPr>
                <w:noProof/>
                <w:webHidden/>
              </w:rPr>
              <w:tab/>
            </w:r>
            <w:r>
              <w:rPr>
                <w:noProof/>
                <w:webHidden/>
              </w:rPr>
              <w:fldChar w:fldCharType="begin"/>
            </w:r>
            <w:r>
              <w:rPr>
                <w:noProof/>
                <w:webHidden/>
              </w:rPr>
              <w:instrText xml:space="preserve"> PAGEREF _Toc225424016 \h </w:instrText>
            </w:r>
            <w:r>
              <w:rPr>
                <w:noProof/>
                <w:webHidden/>
              </w:rPr>
            </w:r>
            <w:r>
              <w:rPr>
                <w:noProof/>
                <w:webHidden/>
              </w:rPr>
              <w:fldChar w:fldCharType="separate"/>
            </w:r>
            <w:r w:rsidR="007F5A7B">
              <w:rPr>
                <w:noProof/>
                <w:webHidden/>
              </w:rPr>
              <w:t>5</w:t>
            </w:r>
            <w:r>
              <w:rPr>
                <w:noProof/>
                <w:webHidden/>
              </w:rPr>
              <w:fldChar w:fldCharType="end"/>
            </w:r>
          </w:hyperlink>
        </w:p>
        <w:p w14:paraId="4E16A7F9" w14:textId="69F33C53" w:rsidR="0050526D" w:rsidRDefault="0050526D">
          <w:pPr>
            <w:pStyle w:val="TDC2"/>
            <w:tabs>
              <w:tab w:val="right" w:leader="dot" w:pos="8630"/>
            </w:tabs>
            <w:rPr>
              <w:noProof/>
            </w:rPr>
          </w:pPr>
          <w:hyperlink w:anchor="_Toc225424017" w:history="1">
            <w:r w:rsidRPr="007940C2">
              <w:rPr>
                <w:rStyle w:val="Hipervnculo"/>
                <w:noProof/>
              </w:rPr>
              <w:t>4.3 Recuperar contraseña</w:t>
            </w:r>
            <w:r>
              <w:rPr>
                <w:noProof/>
                <w:webHidden/>
              </w:rPr>
              <w:tab/>
            </w:r>
            <w:r>
              <w:rPr>
                <w:noProof/>
                <w:webHidden/>
              </w:rPr>
              <w:fldChar w:fldCharType="begin"/>
            </w:r>
            <w:r>
              <w:rPr>
                <w:noProof/>
                <w:webHidden/>
              </w:rPr>
              <w:instrText xml:space="preserve"> PAGEREF _Toc225424017 \h </w:instrText>
            </w:r>
            <w:r>
              <w:rPr>
                <w:noProof/>
                <w:webHidden/>
              </w:rPr>
            </w:r>
            <w:r>
              <w:rPr>
                <w:noProof/>
                <w:webHidden/>
              </w:rPr>
              <w:fldChar w:fldCharType="separate"/>
            </w:r>
            <w:r w:rsidR="007F5A7B">
              <w:rPr>
                <w:noProof/>
                <w:webHidden/>
              </w:rPr>
              <w:t>5</w:t>
            </w:r>
            <w:r>
              <w:rPr>
                <w:noProof/>
                <w:webHidden/>
              </w:rPr>
              <w:fldChar w:fldCharType="end"/>
            </w:r>
          </w:hyperlink>
        </w:p>
        <w:p w14:paraId="5636DA17" w14:textId="3FF68F79" w:rsidR="0050526D" w:rsidRDefault="0050526D">
          <w:pPr>
            <w:pStyle w:val="TDC1"/>
            <w:tabs>
              <w:tab w:val="right" w:leader="dot" w:pos="8630"/>
            </w:tabs>
            <w:rPr>
              <w:noProof/>
            </w:rPr>
          </w:pPr>
          <w:hyperlink w:anchor="_Toc225424018" w:history="1">
            <w:r w:rsidRPr="007940C2">
              <w:rPr>
                <w:rStyle w:val="Hipervnculo"/>
                <w:noProof/>
              </w:rPr>
              <w:t>5. Pantalla principal</w:t>
            </w:r>
            <w:r>
              <w:rPr>
                <w:noProof/>
                <w:webHidden/>
              </w:rPr>
              <w:tab/>
            </w:r>
            <w:r>
              <w:rPr>
                <w:noProof/>
                <w:webHidden/>
              </w:rPr>
              <w:fldChar w:fldCharType="begin"/>
            </w:r>
            <w:r>
              <w:rPr>
                <w:noProof/>
                <w:webHidden/>
              </w:rPr>
              <w:instrText xml:space="preserve"> PAGEREF _Toc225424018 \h </w:instrText>
            </w:r>
            <w:r>
              <w:rPr>
                <w:noProof/>
                <w:webHidden/>
              </w:rPr>
            </w:r>
            <w:r>
              <w:rPr>
                <w:noProof/>
                <w:webHidden/>
              </w:rPr>
              <w:fldChar w:fldCharType="separate"/>
            </w:r>
            <w:r w:rsidR="007F5A7B">
              <w:rPr>
                <w:noProof/>
                <w:webHidden/>
              </w:rPr>
              <w:t>6</w:t>
            </w:r>
            <w:r>
              <w:rPr>
                <w:noProof/>
                <w:webHidden/>
              </w:rPr>
              <w:fldChar w:fldCharType="end"/>
            </w:r>
          </w:hyperlink>
        </w:p>
        <w:p w14:paraId="11598E02" w14:textId="0130CA44" w:rsidR="0050526D" w:rsidRDefault="0050526D">
          <w:pPr>
            <w:pStyle w:val="TDC2"/>
            <w:tabs>
              <w:tab w:val="right" w:leader="dot" w:pos="8630"/>
            </w:tabs>
            <w:rPr>
              <w:noProof/>
            </w:rPr>
          </w:pPr>
          <w:hyperlink w:anchor="_Toc225424019" w:history="1">
            <w:r w:rsidRPr="007940C2">
              <w:rPr>
                <w:rStyle w:val="Hipervnculo"/>
                <w:noProof/>
              </w:rPr>
              <w:t>5.1 Pestaña Actualizar</w:t>
            </w:r>
            <w:r>
              <w:rPr>
                <w:noProof/>
                <w:webHidden/>
              </w:rPr>
              <w:tab/>
            </w:r>
            <w:r>
              <w:rPr>
                <w:noProof/>
                <w:webHidden/>
              </w:rPr>
              <w:fldChar w:fldCharType="begin"/>
            </w:r>
            <w:r>
              <w:rPr>
                <w:noProof/>
                <w:webHidden/>
              </w:rPr>
              <w:instrText xml:space="preserve"> PAGEREF _Toc225424019 \h </w:instrText>
            </w:r>
            <w:r>
              <w:rPr>
                <w:noProof/>
                <w:webHidden/>
              </w:rPr>
            </w:r>
            <w:r>
              <w:rPr>
                <w:noProof/>
                <w:webHidden/>
              </w:rPr>
              <w:fldChar w:fldCharType="separate"/>
            </w:r>
            <w:r w:rsidR="007F5A7B">
              <w:rPr>
                <w:noProof/>
                <w:webHidden/>
              </w:rPr>
              <w:t>6</w:t>
            </w:r>
            <w:r>
              <w:rPr>
                <w:noProof/>
                <w:webHidden/>
              </w:rPr>
              <w:fldChar w:fldCharType="end"/>
            </w:r>
          </w:hyperlink>
        </w:p>
        <w:p w14:paraId="33A99A8D" w14:textId="03429DAA" w:rsidR="0050526D" w:rsidRDefault="0050526D">
          <w:pPr>
            <w:pStyle w:val="TDC2"/>
            <w:tabs>
              <w:tab w:val="right" w:leader="dot" w:pos="8630"/>
            </w:tabs>
            <w:rPr>
              <w:noProof/>
            </w:rPr>
          </w:pPr>
          <w:hyperlink w:anchor="_Toc225424020" w:history="1">
            <w:r w:rsidRPr="007940C2">
              <w:rPr>
                <w:rStyle w:val="Hipervnculo"/>
                <w:noProof/>
              </w:rPr>
              <w:t>5.2 Pestaña Inventario</w:t>
            </w:r>
            <w:r>
              <w:rPr>
                <w:noProof/>
                <w:webHidden/>
              </w:rPr>
              <w:tab/>
            </w:r>
            <w:r>
              <w:rPr>
                <w:noProof/>
                <w:webHidden/>
              </w:rPr>
              <w:fldChar w:fldCharType="begin"/>
            </w:r>
            <w:r>
              <w:rPr>
                <w:noProof/>
                <w:webHidden/>
              </w:rPr>
              <w:instrText xml:space="preserve"> PAGEREF _Toc225424020 \h </w:instrText>
            </w:r>
            <w:r>
              <w:rPr>
                <w:noProof/>
                <w:webHidden/>
              </w:rPr>
            </w:r>
            <w:r>
              <w:rPr>
                <w:noProof/>
                <w:webHidden/>
              </w:rPr>
              <w:fldChar w:fldCharType="separate"/>
            </w:r>
            <w:r w:rsidR="007F5A7B">
              <w:rPr>
                <w:noProof/>
                <w:webHidden/>
              </w:rPr>
              <w:t>6</w:t>
            </w:r>
            <w:r>
              <w:rPr>
                <w:noProof/>
                <w:webHidden/>
              </w:rPr>
              <w:fldChar w:fldCharType="end"/>
            </w:r>
          </w:hyperlink>
        </w:p>
        <w:p w14:paraId="0C9AD311" w14:textId="0120A143" w:rsidR="0050526D" w:rsidRDefault="0050526D">
          <w:pPr>
            <w:pStyle w:val="TDC2"/>
            <w:tabs>
              <w:tab w:val="right" w:leader="dot" w:pos="8630"/>
            </w:tabs>
            <w:rPr>
              <w:noProof/>
            </w:rPr>
          </w:pPr>
          <w:hyperlink w:anchor="_Toc225424021" w:history="1">
            <w:r w:rsidRPr="007940C2">
              <w:rPr>
                <w:rStyle w:val="Hipervnculo"/>
                <w:noProof/>
              </w:rPr>
              <w:t>5.3 Pestaña Aplicaciones</w:t>
            </w:r>
            <w:r>
              <w:rPr>
                <w:noProof/>
                <w:webHidden/>
              </w:rPr>
              <w:tab/>
            </w:r>
            <w:r>
              <w:rPr>
                <w:noProof/>
                <w:webHidden/>
              </w:rPr>
              <w:fldChar w:fldCharType="begin"/>
            </w:r>
            <w:r>
              <w:rPr>
                <w:noProof/>
                <w:webHidden/>
              </w:rPr>
              <w:instrText xml:space="preserve"> PAGEREF _Toc225424021 \h </w:instrText>
            </w:r>
            <w:r>
              <w:rPr>
                <w:noProof/>
                <w:webHidden/>
              </w:rPr>
            </w:r>
            <w:r>
              <w:rPr>
                <w:noProof/>
                <w:webHidden/>
              </w:rPr>
              <w:fldChar w:fldCharType="separate"/>
            </w:r>
            <w:r w:rsidR="007F5A7B">
              <w:rPr>
                <w:noProof/>
                <w:webHidden/>
              </w:rPr>
              <w:t>6</w:t>
            </w:r>
            <w:r>
              <w:rPr>
                <w:noProof/>
                <w:webHidden/>
              </w:rPr>
              <w:fldChar w:fldCharType="end"/>
            </w:r>
          </w:hyperlink>
        </w:p>
        <w:p w14:paraId="2A9FDD5D" w14:textId="6B1AB40B" w:rsidR="0050526D" w:rsidRDefault="0050526D">
          <w:pPr>
            <w:pStyle w:val="TDC2"/>
            <w:tabs>
              <w:tab w:val="right" w:leader="dot" w:pos="8630"/>
            </w:tabs>
            <w:rPr>
              <w:noProof/>
            </w:rPr>
          </w:pPr>
          <w:hyperlink w:anchor="_Toc225424022" w:history="1">
            <w:r w:rsidRPr="007940C2">
              <w:rPr>
                <w:rStyle w:val="Hipervnculo"/>
                <w:noProof/>
              </w:rPr>
              <w:t>5.4 Barra de menú superior</w:t>
            </w:r>
            <w:r>
              <w:rPr>
                <w:noProof/>
                <w:webHidden/>
              </w:rPr>
              <w:tab/>
            </w:r>
            <w:r>
              <w:rPr>
                <w:noProof/>
                <w:webHidden/>
              </w:rPr>
              <w:fldChar w:fldCharType="begin"/>
            </w:r>
            <w:r>
              <w:rPr>
                <w:noProof/>
                <w:webHidden/>
              </w:rPr>
              <w:instrText xml:space="preserve"> PAGEREF _Toc225424022 \h </w:instrText>
            </w:r>
            <w:r>
              <w:rPr>
                <w:noProof/>
                <w:webHidden/>
              </w:rPr>
            </w:r>
            <w:r>
              <w:rPr>
                <w:noProof/>
                <w:webHidden/>
              </w:rPr>
              <w:fldChar w:fldCharType="separate"/>
            </w:r>
            <w:r w:rsidR="007F5A7B">
              <w:rPr>
                <w:noProof/>
                <w:webHidden/>
              </w:rPr>
              <w:t>6</w:t>
            </w:r>
            <w:r>
              <w:rPr>
                <w:noProof/>
                <w:webHidden/>
              </w:rPr>
              <w:fldChar w:fldCharType="end"/>
            </w:r>
          </w:hyperlink>
        </w:p>
        <w:p w14:paraId="51FBF660" w14:textId="36E3387B" w:rsidR="0050526D" w:rsidRDefault="0050526D">
          <w:pPr>
            <w:pStyle w:val="TDC1"/>
            <w:tabs>
              <w:tab w:val="right" w:leader="dot" w:pos="8630"/>
            </w:tabs>
            <w:rPr>
              <w:noProof/>
            </w:rPr>
          </w:pPr>
          <w:hyperlink w:anchor="_Toc225424023" w:history="1">
            <w:r w:rsidRPr="007940C2">
              <w:rPr>
                <w:rStyle w:val="Hipervnculo"/>
                <w:noProof/>
              </w:rPr>
              <w:t>6. Actualizar Base de Datos (pipeline completo — 6 etapas)</w:t>
            </w:r>
            <w:r>
              <w:rPr>
                <w:noProof/>
                <w:webHidden/>
              </w:rPr>
              <w:tab/>
            </w:r>
            <w:r>
              <w:rPr>
                <w:noProof/>
                <w:webHidden/>
              </w:rPr>
              <w:fldChar w:fldCharType="begin"/>
            </w:r>
            <w:r>
              <w:rPr>
                <w:noProof/>
                <w:webHidden/>
              </w:rPr>
              <w:instrText xml:space="preserve"> PAGEREF _Toc225424023 \h </w:instrText>
            </w:r>
            <w:r>
              <w:rPr>
                <w:noProof/>
                <w:webHidden/>
              </w:rPr>
            </w:r>
            <w:r>
              <w:rPr>
                <w:noProof/>
                <w:webHidden/>
              </w:rPr>
              <w:fldChar w:fldCharType="separate"/>
            </w:r>
            <w:r w:rsidR="007F5A7B">
              <w:rPr>
                <w:noProof/>
                <w:webHidden/>
              </w:rPr>
              <w:t>7</w:t>
            </w:r>
            <w:r>
              <w:rPr>
                <w:noProof/>
                <w:webHidden/>
              </w:rPr>
              <w:fldChar w:fldCharType="end"/>
            </w:r>
          </w:hyperlink>
        </w:p>
        <w:p w14:paraId="4A27A68D" w14:textId="37D3AA0C" w:rsidR="0050526D" w:rsidRDefault="0050526D">
          <w:pPr>
            <w:pStyle w:val="TDC2"/>
            <w:tabs>
              <w:tab w:val="right" w:leader="dot" w:pos="8630"/>
            </w:tabs>
            <w:rPr>
              <w:noProof/>
            </w:rPr>
          </w:pPr>
          <w:hyperlink w:anchor="_Toc225424024" w:history="1">
            <w:r w:rsidRPr="007940C2">
              <w:rPr>
                <w:rStyle w:val="Hipervnculo"/>
                <w:noProof/>
              </w:rPr>
              <w:t>Etapa 1: Descarga desde SII</w:t>
            </w:r>
            <w:r>
              <w:rPr>
                <w:noProof/>
                <w:webHidden/>
              </w:rPr>
              <w:tab/>
            </w:r>
            <w:r>
              <w:rPr>
                <w:noProof/>
                <w:webHidden/>
              </w:rPr>
              <w:fldChar w:fldCharType="begin"/>
            </w:r>
            <w:r>
              <w:rPr>
                <w:noProof/>
                <w:webHidden/>
              </w:rPr>
              <w:instrText xml:space="preserve"> PAGEREF _Toc225424024 \h </w:instrText>
            </w:r>
            <w:r>
              <w:rPr>
                <w:noProof/>
                <w:webHidden/>
              </w:rPr>
            </w:r>
            <w:r>
              <w:rPr>
                <w:noProof/>
                <w:webHidden/>
              </w:rPr>
              <w:fldChar w:fldCharType="separate"/>
            </w:r>
            <w:r w:rsidR="007F5A7B">
              <w:rPr>
                <w:noProof/>
                <w:webHidden/>
              </w:rPr>
              <w:t>7</w:t>
            </w:r>
            <w:r>
              <w:rPr>
                <w:noProof/>
                <w:webHidden/>
              </w:rPr>
              <w:fldChar w:fldCharType="end"/>
            </w:r>
          </w:hyperlink>
        </w:p>
        <w:p w14:paraId="6E2D5BB7" w14:textId="09A69642" w:rsidR="0050526D" w:rsidRDefault="0050526D">
          <w:pPr>
            <w:pStyle w:val="TDC2"/>
            <w:tabs>
              <w:tab w:val="right" w:leader="dot" w:pos="8630"/>
            </w:tabs>
            <w:rPr>
              <w:noProof/>
            </w:rPr>
          </w:pPr>
          <w:hyperlink w:anchor="_Toc225424025" w:history="1">
            <w:r w:rsidRPr="007940C2">
              <w:rPr>
                <w:rStyle w:val="Hipervnculo"/>
                <w:noProof/>
              </w:rPr>
              <w:t>Etapa 2: Lectura IA de PDFs</w:t>
            </w:r>
            <w:r>
              <w:rPr>
                <w:noProof/>
                <w:webHidden/>
              </w:rPr>
              <w:tab/>
            </w:r>
            <w:r>
              <w:rPr>
                <w:noProof/>
                <w:webHidden/>
              </w:rPr>
              <w:fldChar w:fldCharType="begin"/>
            </w:r>
            <w:r>
              <w:rPr>
                <w:noProof/>
                <w:webHidden/>
              </w:rPr>
              <w:instrText xml:space="preserve"> PAGEREF _Toc225424025 \h </w:instrText>
            </w:r>
            <w:r>
              <w:rPr>
                <w:noProof/>
                <w:webHidden/>
              </w:rPr>
            </w:r>
            <w:r>
              <w:rPr>
                <w:noProof/>
                <w:webHidden/>
              </w:rPr>
              <w:fldChar w:fldCharType="separate"/>
            </w:r>
            <w:r w:rsidR="007F5A7B">
              <w:rPr>
                <w:noProof/>
                <w:webHidden/>
              </w:rPr>
              <w:t>7</w:t>
            </w:r>
            <w:r>
              <w:rPr>
                <w:noProof/>
                <w:webHidden/>
              </w:rPr>
              <w:fldChar w:fldCharType="end"/>
            </w:r>
          </w:hyperlink>
        </w:p>
        <w:p w14:paraId="5D247C48" w14:textId="4718D6E2" w:rsidR="0050526D" w:rsidRDefault="0050526D">
          <w:pPr>
            <w:pStyle w:val="TDC2"/>
            <w:tabs>
              <w:tab w:val="right" w:leader="dot" w:pos="8630"/>
            </w:tabs>
            <w:rPr>
              <w:noProof/>
            </w:rPr>
          </w:pPr>
          <w:hyperlink w:anchor="_Toc225424026" w:history="1">
            <w:r w:rsidRPr="007940C2">
              <w:rPr>
                <w:rStyle w:val="Hipervnculo"/>
                <w:noProof/>
              </w:rPr>
              <w:t>Etapa 3: Categorización contable</w:t>
            </w:r>
            <w:r>
              <w:rPr>
                <w:noProof/>
                <w:webHidden/>
              </w:rPr>
              <w:tab/>
            </w:r>
            <w:r>
              <w:rPr>
                <w:noProof/>
                <w:webHidden/>
              </w:rPr>
              <w:fldChar w:fldCharType="begin"/>
            </w:r>
            <w:r>
              <w:rPr>
                <w:noProof/>
                <w:webHidden/>
              </w:rPr>
              <w:instrText xml:space="preserve"> PAGEREF _Toc225424026 \h </w:instrText>
            </w:r>
            <w:r>
              <w:rPr>
                <w:noProof/>
                <w:webHidden/>
              </w:rPr>
            </w:r>
            <w:r>
              <w:rPr>
                <w:noProof/>
                <w:webHidden/>
              </w:rPr>
              <w:fldChar w:fldCharType="separate"/>
            </w:r>
            <w:r w:rsidR="007F5A7B">
              <w:rPr>
                <w:noProof/>
                <w:webHidden/>
              </w:rPr>
              <w:t>7</w:t>
            </w:r>
            <w:r>
              <w:rPr>
                <w:noProof/>
                <w:webHidden/>
              </w:rPr>
              <w:fldChar w:fldCharType="end"/>
            </w:r>
          </w:hyperlink>
        </w:p>
        <w:p w14:paraId="5BC0B949" w14:textId="3B22439F" w:rsidR="0050526D" w:rsidRDefault="0050526D">
          <w:pPr>
            <w:pStyle w:val="TDC2"/>
            <w:tabs>
              <w:tab w:val="right" w:leader="dot" w:pos="8630"/>
            </w:tabs>
            <w:rPr>
              <w:noProof/>
            </w:rPr>
          </w:pPr>
          <w:hyperlink w:anchor="_Toc225424027" w:history="1">
            <w:r w:rsidRPr="007940C2">
              <w:rPr>
                <w:rStyle w:val="Hipervnculo"/>
                <w:noProof/>
              </w:rPr>
              <w:t>Etapa 4: Backfill de códigos (INSUMOS_AGRÍCOLAS)</w:t>
            </w:r>
            <w:r>
              <w:rPr>
                <w:noProof/>
                <w:webHidden/>
              </w:rPr>
              <w:tab/>
            </w:r>
            <w:r>
              <w:rPr>
                <w:noProof/>
                <w:webHidden/>
              </w:rPr>
              <w:fldChar w:fldCharType="begin"/>
            </w:r>
            <w:r>
              <w:rPr>
                <w:noProof/>
                <w:webHidden/>
              </w:rPr>
              <w:instrText xml:space="preserve"> PAGEREF _Toc225424027 \h </w:instrText>
            </w:r>
            <w:r>
              <w:rPr>
                <w:noProof/>
                <w:webHidden/>
              </w:rPr>
            </w:r>
            <w:r>
              <w:rPr>
                <w:noProof/>
                <w:webHidden/>
              </w:rPr>
              <w:fldChar w:fldCharType="separate"/>
            </w:r>
            <w:r w:rsidR="007F5A7B">
              <w:rPr>
                <w:noProof/>
                <w:webHidden/>
              </w:rPr>
              <w:t>7</w:t>
            </w:r>
            <w:r>
              <w:rPr>
                <w:noProof/>
                <w:webHidden/>
              </w:rPr>
              <w:fldChar w:fldCharType="end"/>
            </w:r>
          </w:hyperlink>
        </w:p>
        <w:p w14:paraId="0B910B47" w14:textId="2017D2E5" w:rsidR="0050526D" w:rsidRDefault="0050526D">
          <w:pPr>
            <w:pStyle w:val="TDC2"/>
            <w:tabs>
              <w:tab w:val="right" w:leader="dot" w:pos="8630"/>
            </w:tabs>
            <w:rPr>
              <w:noProof/>
            </w:rPr>
          </w:pPr>
          <w:hyperlink w:anchor="_Toc225424028" w:history="1">
            <w:r w:rsidRPr="007940C2">
              <w:rPr>
                <w:rStyle w:val="Hipervnculo"/>
                <w:noProof/>
              </w:rPr>
              <w:t>Etapa 5: Backfill de unidades</w:t>
            </w:r>
            <w:r>
              <w:rPr>
                <w:noProof/>
                <w:webHidden/>
              </w:rPr>
              <w:tab/>
            </w:r>
            <w:r>
              <w:rPr>
                <w:noProof/>
                <w:webHidden/>
              </w:rPr>
              <w:fldChar w:fldCharType="begin"/>
            </w:r>
            <w:r>
              <w:rPr>
                <w:noProof/>
                <w:webHidden/>
              </w:rPr>
              <w:instrText xml:space="preserve"> PAGEREF _Toc225424028 \h </w:instrText>
            </w:r>
            <w:r>
              <w:rPr>
                <w:noProof/>
                <w:webHidden/>
              </w:rPr>
            </w:r>
            <w:r>
              <w:rPr>
                <w:noProof/>
                <w:webHidden/>
              </w:rPr>
              <w:fldChar w:fldCharType="separate"/>
            </w:r>
            <w:r w:rsidR="007F5A7B">
              <w:rPr>
                <w:noProof/>
                <w:webHidden/>
              </w:rPr>
              <w:t>8</w:t>
            </w:r>
            <w:r>
              <w:rPr>
                <w:noProof/>
                <w:webHidden/>
              </w:rPr>
              <w:fldChar w:fldCharType="end"/>
            </w:r>
          </w:hyperlink>
        </w:p>
        <w:p w14:paraId="566A4988" w14:textId="6EE0ED26" w:rsidR="0050526D" w:rsidRDefault="0050526D">
          <w:pPr>
            <w:pStyle w:val="TDC2"/>
            <w:tabs>
              <w:tab w:val="right" w:leader="dot" w:pos="8630"/>
            </w:tabs>
            <w:rPr>
              <w:noProof/>
            </w:rPr>
          </w:pPr>
          <w:hyperlink w:anchor="_Toc225424029" w:history="1">
            <w:r w:rsidRPr="007940C2">
              <w:rPr>
                <w:rStyle w:val="Hipervnculo"/>
                <w:noProof/>
              </w:rPr>
              <w:t>Etapa 6: Sincronización automática de inventario</w:t>
            </w:r>
            <w:r>
              <w:rPr>
                <w:noProof/>
                <w:webHidden/>
              </w:rPr>
              <w:tab/>
            </w:r>
            <w:r>
              <w:rPr>
                <w:noProof/>
                <w:webHidden/>
              </w:rPr>
              <w:fldChar w:fldCharType="begin"/>
            </w:r>
            <w:r>
              <w:rPr>
                <w:noProof/>
                <w:webHidden/>
              </w:rPr>
              <w:instrText xml:space="preserve"> PAGEREF _Toc225424029 \h </w:instrText>
            </w:r>
            <w:r>
              <w:rPr>
                <w:noProof/>
                <w:webHidden/>
              </w:rPr>
            </w:r>
            <w:r>
              <w:rPr>
                <w:noProof/>
                <w:webHidden/>
              </w:rPr>
              <w:fldChar w:fldCharType="separate"/>
            </w:r>
            <w:r w:rsidR="007F5A7B">
              <w:rPr>
                <w:noProof/>
                <w:webHidden/>
              </w:rPr>
              <w:t>8</w:t>
            </w:r>
            <w:r>
              <w:rPr>
                <w:noProof/>
                <w:webHidden/>
              </w:rPr>
              <w:fldChar w:fldCharType="end"/>
            </w:r>
          </w:hyperlink>
        </w:p>
        <w:p w14:paraId="4693BCB9" w14:textId="2707E6C9" w:rsidR="0050526D" w:rsidRDefault="0050526D">
          <w:pPr>
            <w:pStyle w:val="TDC1"/>
            <w:tabs>
              <w:tab w:val="right" w:leader="dot" w:pos="8630"/>
            </w:tabs>
            <w:rPr>
              <w:noProof/>
            </w:rPr>
          </w:pPr>
          <w:hyperlink w:anchor="_Toc225424030" w:history="1">
            <w:r w:rsidRPr="007940C2">
              <w:rPr>
                <w:rStyle w:val="Hipervnculo"/>
                <w:noProof/>
              </w:rPr>
              <w:t>7. Exportar Excel para revisión</w:t>
            </w:r>
            <w:r>
              <w:rPr>
                <w:noProof/>
                <w:webHidden/>
              </w:rPr>
              <w:tab/>
            </w:r>
            <w:r>
              <w:rPr>
                <w:noProof/>
                <w:webHidden/>
              </w:rPr>
              <w:fldChar w:fldCharType="begin"/>
            </w:r>
            <w:r>
              <w:rPr>
                <w:noProof/>
                <w:webHidden/>
              </w:rPr>
              <w:instrText xml:space="preserve"> PAGEREF _Toc225424030 \h </w:instrText>
            </w:r>
            <w:r>
              <w:rPr>
                <w:noProof/>
                <w:webHidden/>
              </w:rPr>
            </w:r>
            <w:r>
              <w:rPr>
                <w:noProof/>
                <w:webHidden/>
              </w:rPr>
              <w:fldChar w:fldCharType="separate"/>
            </w:r>
            <w:r w:rsidR="007F5A7B">
              <w:rPr>
                <w:noProof/>
                <w:webHidden/>
              </w:rPr>
              <w:t>8</w:t>
            </w:r>
            <w:r>
              <w:rPr>
                <w:noProof/>
                <w:webHidden/>
              </w:rPr>
              <w:fldChar w:fldCharType="end"/>
            </w:r>
          </w:hyperlink>
        </w:p>
        <w:p w14:paraId="2CBBE8A3" w14:textId="6E0E9DEE" w:rsidR="0050526D" w:rsidRDefault="0050526D">
          <w:pPr>
            <w:pStyle w:val="TDC2"/>
            <w:tabs>
              <w:tab w:val="right" w:leader="dot" w:pos="8630"/>
            </w:tabs>
            <w:rPr>
              <w:noProof/>
            </w:rPr>
          </w:pPr>
          <w:hyperlink w:anchor="_Toc225424031" w:history="1">
            <w:r w:rsidRPr="007940C2">
              <w:rPr>
                <w:rStyle w:val="Hipervnculo"/>
                <w:noProof/>
              </w:rPr>
              <w:t>Estructura del Excel</w:t>
            </w:r>
            <w:r>
              <w:rPr>
                <w:noProof/>
                <w:webHidden/>
              </w:rPr>
              <w:tab/>
            </w:r>
            <w:r>
              <w:rPr>
                <w:noProof/>
                <w:webHidden/>
              </w:rPr>
              <w:fldChar w:fldCharType="begin"/>
            </w:r>
            <w:r>
              <w:rPr>
                <w:noProof/>
                <w:webHidden/>
              </w:rPr>
              <w:instrText xml:space="preserve"> PAGEREF _Toc225424031 \h </w:instrText>
            </w:r>
            <w:r>
              <w:rPr>
                <w:noProof/>
                <w:webHidden/>
              </w:rPr>
            </w:r>
            <w:r>
              <w:rPr>
                <w:noProof/>
                <w:webHidden/>
              </w:rPr>
              <w:fldChar w:fldCharType="separate"/>
            </w:r>
            <w:r w:rsidR="007F5A7B">
              <w:rPr>
                <w:noProof/>
                <w:webHidden/>
              </w:rPr>
              <w:t>8</w:t>
            </w:r>
            <w:r>
              <w:rPr>
                <w:noProof/>
                <w:webHidden/>
              </w:rPr>
              <w:fldChar w:fldCharType="end"/>
            </w:r>
          </w:hyperlink>
        </w:p>
        <w:p w14:paraId="3FD8907A" w14:textId="072843E9" w:rsidR="0050526D" w:rsidRDefault="0050526D">
          <w:pPr>
            <w:pStyle w:val="TDC2"/>
            <w:tabs>
              <w:tab w:val="right" w:leader="dot" w:pos="8630"/>
            </w:tabs>
            <w:rPr>
              <w:noProof/>
            </w:rPr>
          </w:pPr>
          <w:hyperlink w:anchor="_Toc225424032" w:history="1">
            <w:r w:rsidRPr="007940C2">
              <w:rPr>
                <w:rStyle w:val="Hipervnculo"/>
                <w:noProof/>
              </w:rPr>
              <w:t>Codificación de colores</w:t>
            </w:r>
            <w:r>
              <w:rPr>
                <w:noProof/>
                <w:webHidden/>
              </w:rPr>
              <w:tab/>
            </w:r>
            <w:r>
              <w:rPr>
                <w:noProof/>
                <w:webHidden/>
              </w:rPr>
              <w:fldChar w:fldCharType="begin"/>
            </w:r>
            <w:r>
              <w:rPr>
                <w:noProof/>
                <w:webHidden/>
              </w:rPr>
              <w:instrText xml:space="preserve"> PAGEREF _Toc225424032 \h </w:instrText>
            </w:r>
            <w:r>
              <w:rPr>
                <w:noProof/>
                <w:webHidden/>
              </w:rPr>
            </w:r>
            <w:r>
              <w:rPr>
                <w:noProof/>
                <w:webHidden/>
              </w:rPr>
              <w:fldChar w:fldCharType="separate"/>
            </w:r>
            <w:r w:rsidR="007F5A7B">
              <w:rPr>
                <w:noProof/>
                <w:webHidden/>
              </w:rPr>
              <w:t>8</w:t>
            </w:r>
            <w:r>
              <w:rPr>
                <w:noProof/>
                <w:webHidden/>
              </w:rPr>
              <w:fldChar w:fldCharType="end"/>
            </w:r>
          </w:hyperlink>
        </w:p>
        <w:p w14:paraId="722B7B4C" w14:textId="63134A5A" w:rsidR="0050526D" w:rsidRDefault="0050526D">
          <w:pPr>
            <w:pStyle w:val="TDC1"/>
            <w:tabs>
              <w:tab w:val="right" w:leader="dot" w:pos="8630"/>
            </w:tabs>
            <w:rPr>
              <w:noProof/>
            </w:rPr>
          </w:pPr>
          <w:hyperlink w:anchor="_Toc225424033" w:history="1">
            <w:r w:rsidRPr="007940C2">
              <w:rPr>
                <w:rStyle w:val="Hipervnculo"/>
                <w:noProof/>
              </w:rPr>
              <w:t>8. Corrección manual en Excel</w:t>
            </w:r>
            <w:r>
              <w:rPr>
                <w:noProof/>
                <w:webHidden/>
              </w:rPr>
              <w:tab/>
            </w:r>
            <w:r>
              <w:rPr>
                <w:noProof/>
                <w:webHidden/>
              </w:rPr>
              <w:fldChar w:fldCharType="begin"/>
            </w:r>
            <w:r>
              <w:rPr>
                <w:noProof/>
                <w:webHidden/>
              </w:rPr>
              <w:instrText xml:space="preserve"> PAGEREF _Toc225424033 \h </w:instrText>
            </w:r>
            <w:r>
              <w:rPr>
                <w:noProof/>
                <w:webHidden/>
              </w:rPr>
            </w:r>
            <w:r>
              <w:rPr>
                <w:noProof/>
                <w:webHidden/>
              </w:rPr>
              <w:fldChar w:fldCharType="separate"/>
            </w:r>
            <w:r w:rsidR="007F5A7B">
              <w:rPr>
                <w:noProof/>
                <w:webHidden/>
              </w:rPr>
              <w:t>8</w:t>
            </w:r>
            <w:r>
              <w:rPr>
                <w:noProof/>
                <w:webHidden/>
              </w:rPr>
              <w:fldChar w:fldCharType="end"/>
            </w:r>
          </w:hyperlink>
        </w:p>
        <w:p w14:paraId="092610CB" w14:textId="1E512280" w:rsidR="0050526D" w:rsidRDefault="0050526D">
          <w:pPr>
            <w:pStyle w:val="TDC2"/>
            <w:tabs>
              <w:tab w:val="right" w:leader="dot" w:pos="8630"/>
            </w:tabs>
            <w:rPr>
              <w:noProof/>
            </w:rPr>
          </w:pPr>
          <w:hyperlink w:anchor="_Toc225424034" w:history="1">
            <w:r w:rsidRPr="007940C2">
              <w:rPr>
                <w:rStyle w:val="Hipervnculo"/>
                <w:noProof/>
              </w:rPr>
              <w:t>Consejos para categorizar</w:t>
            </w:r>
            <w:r>
              <w:rPr>
                <w:noProof/>
                <w:webHidden/>
              </w:rPr>
              <w:tab/>
            </w:r>
            <w:r>
              <w:rPr>
                <w:noProof/>
                <w:webHidden/>
              </w:rPr>
              <w:fldChar w:fldCharType="begin"/>
            </w:r>
            <w:r>
              <w:rPr>
                <w:noProof/>
                <w:webHidden/>
              </w:rPr>
              <w:instrText xml:space="preserve"> PAGEREF _Toc225424034 \h </w:instrText>
            </w:r>
            <w:r>
              <w:rPr>
                <w:noProof/>
                <w:webHidden/>
              </w:rPr>
            </w:r>
            <w:r>
              <w:rPr>
                <w:noProof/>
                <w:webHidden/>
              </w:rPr>
              <w:fldChar w:fldCharType="separate"/>
            </w:r>
            <w:r w:rsidR="007F5A7B">
              <w:rPr>
                <w:noProof/>
                <w:webHidden/>
              </w:rPr>
              <w:t>9</w:t>
            </w:r>
            <w:r>
              <w:rPr>
                <w:noProof/>
                <w:webHidden/>
              </w:rPr>
              <w:fldChar w:fldCharType="end"/>
            </w:r>
          </w:hyperlink>
        </w:p>
        <w:p w14:paraId="145EEABB" w14:textId="42F4F7C0" w:rsidR="0050526D" w:rsidRDefault="0050526D">
          <w:pPr>
            <w:pStyle w:val="TDC1"/>
            <w:tabs>
              <w:tab w:val="right" w:leader="dot" w:pos="8630"/>
            </w:tabs>
            <w:rPr>
              <w:noProof/>
            </w:rPr>
          </w:pPr>
          <w:hyperlink w:anchor="_Toc225424035" w:history="1">
            <w:r w:rsidRPr="007940C2">
              <w:rPr>
                <w:rStyle w:val="Hipervnculo"/>
                <w:noProof/>
              </w:rPr>
              <w:t>9. Importar Excel y reentrenar modelo</w:t>
            </w:r>
            <w:r>
              <w:rPr>
                <w:noProof/>
                <w:webHidden/>
              </w:rPr>
              <w:tab/>
            </w:r>
            <w:r>
              <w:rPr>
                <w:noProof/>
                <w:webHidden/>
              </w:rPr>
              <w:fldChar w:fldCharType="begin"/>
            </w:r>
            <w:r>
              <w:rPr>
                <w:noProof/>
                <w:webHidden/>
              </w:rPr>
              <w:instrText xml:space="preserve"> PAGEREF _Toc225424035 \h </w:instrText>
            </w:r>
            <w:r>
              <w:rPr>
                <w:noProof/>
                <w:webHidden/>
              </w:rPr>
            </w:r>
            <w:r>
              <w:rPr>
                <w:noProof/>
                <w:webHidden/>
              </w:rPr>
              <w:fldChar w:fldCharType="separate"/>
            </w:r>
            <w:r w:rsidR="007F5A7B">
              <w:rPr>
                <w:noProof/>
                <w:webHidden/>
              </w:rPr>
              <w:t>9</w:t>
            </w:r>
            <w:r>
              <w:rPr>
                <w:noProof/>
                <w:webHidden/>
              </w:rPr>
              <w:fldChar w:fldCharType="end"/>
            </w:r>
          </w:hyperlink>
        </w:p>
        <w:p w14:paraId="185FB724" w14:textId="5DB81713" w:rsidR="0050526D" w:rsidRDefault="0050526D">
          <w:pPr>
            <w:pStyle w:val="TDC1"/>
            <w:tabs>
              <w:tab w:val="right" w:leader="dot" w:pos="8630"/>
            </w:tabs>
            <w:rPr>
              <w:noProof/>
            </w:rPr>
          </w:pPr>
          <w:hyperlink w:anchor="_Toc225424036" w:history="1">
            <w:r w:rsidRPr="007940C2">
              <w:rPr>
                <w:rStyle w:val="Hipervnculo"/>
                <w:noProof/>
              </w:rPr>
              <w:t>10. Módulo de Inventario</w:t>
            </w:r>
            <w:r>
              <w:rPr>
                <w:noProof/>
                <w:webHidden/>
              </w:rPr>
              <w:tab/>
            </w:r>
            <w:r>
              <w:rPr>
                <w:noProof/>
                <w:webHidden/>
              </w:rPr>
              <w:fldChar w:fldCharType="begin"/>
            </w:r>
            <w:r>
              <w:rPr>
                <w:noProof/>
                <w:webHidden/>
              </w:rPr>
              <w:instrText xml:space="preserve"> PAGEREF _Toc225424036 \h </w:instrText>
            </w:r>
            <w:r>
              <w:rPr>
                <w:noProof/>
                <w:webHidden/>
              </w:rPr>
            </w:r>
            <w:r>
              <w:rPr>
                <w:noProof/>
                <w:webHidden/>
              </w:rPr>
              <w:fldChar w:fldCharType="separate"/>
            </w:r>
            <w:r w:rsidR="007F5A7B">
              <w:rPr>
                <w:noProof/>
                <w:webHidden/>
              </w:rPr>
              <w:t>9</w:t>
            </w:r>
            <w:r>
              <w:rPr>
                <w:noProof/>
                <w:webHidden/>
              </w:rPr>
              <w:fldChar w:fldCharType="end"/>
            </w:r>
          </w:hyperlink>
        </w:p>
        <w:p w14:paraId="2B01A431" w14:textId="707F8DA2" w:rsidR="0050526D" w:rsidRDefault="0050526D">
          <w:pPr>
            <w:pStyle w:val="TDC2"/>
            <w:tabs>
              <w:tab w:val="right" w:leader="dot" w:pos="8630"/>
            </w:tabs>
            <w:rPr>
              <w:noProof/>
            </w:rPr>
          </w:pPr>
          <w:hyperlink w:anchor="_Toc225424037" w:history="1">
            <w:r w:rsidRPr="007940C2">
              <w:rPr>
                <w:rStyle w:val="Hipervnculo"/>
                <w:noProof/>
              </w:rPr>
              <w:t>10.1 Vista de stock actual</w:t>
            </w:r>
            <w:r>
              <w:rPr>
                <w:noProof/>
                <w:webHidden/>
              </w:rPr>
              <w:tab/>
            </w:r>
            <w:r>
              <w:rPr>
                <w:noProof/>
                <w:webHidden/>
              </w:rPr>
              <w:fldChar w:fldCharType="begin"/>
            </w:r>
            <w:r>
              <w:rPr>
                <w:noProof/>
                <w:webHidden/>
              </w:rPr>
              <w:instrText xml:space="preserve"> PAGEREF _Toc225424037 \h </w:instrText>
            </w:r>
            <w:r>
              <w:rPr>
                <w:noProof/>
                <w:webHidden/>
              </w:rPr>
            </w:r>
            <w:r>
              <w:rPr>
                <w:noProof/>
                <w:webHidden/>
              </w:rPr>
              <w:fldChar w:fldCharType="separate"/>
            </w:r>
            <w:r w:rsidR="007F5A7B">
              <w:rPr>
                <w:noProof/>
                <w:webHidden/>
              </w:rPr>
              <w:t>9</w:t>
            </w:r>
            <w:r>
              <w:rPr>
                <w:noProof/>
                <w:webHidden/>
              </w:rPr>
              <w:fldChar w:fldCharType="end"/>
            </w:r>
          </w:hyperlink>
        </w:p>
        <w:p w14:paraId="7904A38B" w14:textId="32E0E525" w:rsidR="0050526D" w:rsidRDefault="0050526D">
          <w:pPr>
            <w:pStyle w:val="TDC2"/>
            <w:tabs>
              <w:tab w:val="right" w:leader="dot" w:pos="8630"/>
            </w:tabs>
            <w:rPr>
              <w:noProof/>
            </w:rPr>
          </w:pPr>
          <w:hyperlink w:anchor="_Toc225424038" w:history="1">
            <w:r w:rsidRPr="007940C2">
              <w:rPr>
                <w:rStyle w:val="Hipervnculo"/>
                <w:noProof/>
              </w:rPr>
              <w:t>10.2 Registrar uso manual</w:t>
            </w:r>
            <w:r>
              <w:rPr>
                <w:noProof/>
                <w:webHidden/>
              </w:rPr>
              <w:tab/>
            </w:r>
            <w:r>
              <w:rPr>
                <w:noProof/>
                <w:webHidden/>
              </w:rPr>
              <w:fldChar w:fldCharType="begin"/>
            </w:r>
            <w:r>
              <w:rPr>
                <w:noProof/>
                <w:webHidden/>
              </w:rPr>
              <w:instrText xml:space="preserve"> PAGEREF _Toc225424038 \h </w:instrText>
            </w:r>
            <w:r>
              <w:rPr>
                <w:noProof/>
                <w:webHidden/>
              </w:rPr>
            </w:r>
            <w:r>
              <w:rPr>
                <w:noProof/>
                <w:webHidden/>
              </w:rPr>
              <w:fldChar w:fldCharType="separate"/>
            </w:r>
            <w:r w:rsidR="007F5A7B">
              <w:rPr>
                <w:noProof/>
                <w:webHidden/>
              </w:rPr>
              <w:t>10</w:t>
            </w:r>
            <w:r>
              <w:rPr>
                <w:noProof/>
                <w:webHidden/>
              </w:rPr>
              <w:fldChar w:fldCharType="end"/>
            </w:r>
          </w:hyperlink>
        </w:p>
        <w:p w14:paraId="42031118" w14:textId="7F35DEAF" w:rsidR="0050526D" w:rsidRDefault="0050526D">
          <w:pPr>
            <w:pStyle w:val="TDC2"/>
            <w:tabs>
              <w:tab w:val="right" w:leader="dot" w:pos="8630"/>
            </w:tabs>
            <w:rPr>
              <w:noProof/>
            </w:rPr>
          </w:pPr>
          <w:hyperlink w:anchor="_Toc225424039" w:history="1">
            <w:r w:rsidRPr="007940C2">
              <w:rPr>
                <w:rStyle w:val="Hipervnculo"/>
                <w:noProof/>
              </w:rPr>
              <w:t>10.3 Edición directa de celdas</w:t>
            </w:r>
            <w:r>
              <w:rPr>
                <w:noProof/>
                <w:webHidden/>
              </w:rPr>
              <w:tab/>
            </w:r>
            <w:r>
              <w:rPr>
                <w:noProof/>
                <w:webHidden/>
              </w:rPr>
              <w:fldChar w:fldCharType="begin"/>
            </w:r>
            <w:r>
              <w:rPr>
                <w:noProof/>
                <w:webHidden/>
              </w:rPr>
              <w:instrText xml:space="preserve"> PAGEREF _Toc225424039 \h </w:instrText>
            </w:r>
            <w:r>
              <w:rPr>
                <w:noProof/>
                <w:webHidden/>
              </w:rPr>
            </w:r>
            <w:r>
              <w:rPr>
                <w:noProof/>
                <w:webHidden/>
              </w:rPr>
              <w:fldChar w:fldCharType="separate"/>
            </w:r>
            <w:r w:rsidR="007F5A7B">
              <w:rPr>
                <w:noProof/>
                <w:webHidden/>
              </w:rPr>
              <w:t>10</w:t>
            </w:r>
            <w:r>
              <w:rPr>
                <w:noProof/>
                <w:webHidden/>
              </w:rPr>
              <w:fldChar w:fldCharType="end"/>
            </w:r>
          </w:hyperlink>
        </w:p>
        <w:p w14:paraId="0AB39A77" w14:textId="10CD012B" w:rsidR="0050526D" w:rsidRDefault="0050526D">
          <w:pPr>
            <w:pStyle w:val="TDC2"/>
            <w:tabs>
              <w:tab w:val="right" w:leader="dot" w:pos="8630"/>
            </w:tabs>
            <w:rPr>
              <w:noProof/>
            </w:rPr>
          </w:pPr>
          <w:hyperlink w:anchor="_Toc225424040" w:history="1">
            <w:r w:rsidRPr="007940C2">
              <w:rPr>
                <w:rStyle w:val="Hipervnculo"/>
                <w:noProof/>
              </w:rPr>
              <w:t>10.4 Sincronizar desde DTE</w:t>
            </w:r>
            <w:r>
              <w:rPr>
                <w:noProof/>
                <w:webHidden/>
              </w:rPr>
              <w:tab/>
            </w:r>
            <w:r>
              <w:rPr>
                <w:noProof/>
                <w:webHidden/>
              </w:rPr>
              <w:fldChar w:fldCharType="begin"/>
            </w:r>
            <w:r>
              <w:rPr>
                <w:noProof/>
                <w:webHidden/>
              </w:rPr>
              <w:instrText xml:space="preserve"> PAGEREF _Toc225424040 \h </w:instrText>
            </w:r>
            <w:r>
              <w:rPr>
                <w:noProof/>
                <w:webHidden/>
              </w:rPr>
            </w:r>
            <w:r>
              <w:rPr>
                <w:noProof/>
                <w:webHidden/>
              </w:rPr>
              <w:fldChar w:fldCharType="separate"/>
            </w:r>
            <w:r w:rsidR="007F5A7B">
              <w:rPr>
                <w:noProof/>
                <w:webHidden/>
              </w:rPr>
              <w:t>10</w:t>
            </w:r>
            <w:r>
              <w:rPr>
                <w:noProof/>
                <w:webHidden/>
              </w:rPr>
              <w:fldChar w:fldCharType="end"/>
            </w:r>
          </w:hyperlink>
        </w:p>
        <w:p w14:paraId="27398B6B" w14:textId="1175336C" w:rsidR="0050526D" w:rsidRDefault="0050526D">
          <w:pPr>
            <w:pStyle w:val="TDC1"/>
            <w:tabs>
              <w:tab w:val="right" w:leader="dot" w:pos="8630"/>
            </w:tabs>
            <w:rPr>
              <w:noProof/>
            </w:rPr>
          </w:pPr>
          <w:hyperlink w:anchor="_Toc225424041" w:history="1">
            <w:r w:rsidRPr="007940C2">
              <w:rPr>
                <w:rStyle w:val="Hipervnculo"/>
                <w:noProof/>
              </w:rPr>
              <w:t>11. Módulo de Aplicaciones de campo</w:t>
            </w:r>
            <w:r>
              <w:rPr>
                <w:noProof/>
                <w:webHidden/>
              </w:rPr>
              <w:tab/>
            </w:r>
            <w:r>
              <w:rPr>
                <w:noProof/>
                <w:webHidden/>
              </w:rPr>
              <w:fldChar w:fldCharType="begin"/>
            </w:r>
            <w:r>
              <w:rPr>
                <w:noProof/>
                <w:webHidden/>
              </w:rPr>
              <w:instrText xml:space="preserve"> PAGEREF _Toc225424041 \h </w:instrText>
            </w:r>
            <w:r>
              <w:rPr>
                <w:noProof/>
                <w:webHidden/>
              </w:rPr>
            </w:r>
            <w:r>
              <w:rPr>
                <w:noProof/>
                <w:webHidden/>
              </w:rPr>
              <w:fldChar w:fldCharType="separate"/>
            </w:r>
            <w:r w:rsidR="007F5A7B">
              <w:rPr>
                <w:noProof/>
                <w:webHidden/>
              </w:rPr>
              <w:t>10</w:t>
            </w:r>
            <w:r>
              <w:rPr>
                <w:noProof/>
                <w:webHidden/>
              </w:rPr>
              <w:fldChar w:fldCharType="end"/>
            </w:r>
          </w:hyperlink>
        </w:p>
        <w:p w14:paraId="65A64696" w14:textId="07EF5082" w:rsidR="0050526D" w:rsidRDefault="0050526D">
          <w:pPr>
            <w:pStyle w:val="TDC2"/>
            <w:tabs>
              <w:tab w:val="right" w:leader="dot" w:pos="8630"/>
            </w:tabs>
            <w:rPr>
              <w:noProof/>
            </w:rPr>
          </w:pPr>
          <w:hyperlink w:anchor="_Toc225424042" w:history="1">
            <w:r w:rsidRPr="007940C2">
              <w:rPr>
                <w:rStyle w:val="Hipervnculo"/>
                <w:noProof/>
              </w:rPr>
              <w:t>11.1 Crear una nueva aplicación</w:t>
            </w:r>
            <w:r>
              <w:rPr>
                <w:noProof/>
                <w:webHidden/>
              </w:rPr>
              <w:tab/>
            </w:r>
            <w:r>
              <w:rPr>
                <w:noProof/>
                <w:webHidden/>
              </w:rPr>
              <w:fldChar w:fldCharType="begin"/>
            </w:r>
            <w:r>
              <w:rPr>
                <w:noProof/>
                <w:webHidden/>
              </w:rPr>
              <w:instrText xml:space="preserve"> PAGEREF _Toc225424042 \h </w:instrText>
            </w:r>
            <w:r>
              <w:rPr>
                <w:noProof/>
                <w:webHidden/>
              </w:rPr>
            </w:r>
            <w:r>
              <w:rPr>
                <w:noProof/>
                <w:webHidden/>
              </w:rPr>
              <w:fldChar w:fldCharType="separate"/>
            </w:r>
            <w:r w:rsidR="007F5A7B">
              <w:rPr>
                <w:noProof/>
                <w:webHidden/>
              </w:rPr>
              <w:t>10</w:t>
            </w:r>
            <w:r>
              <w:rPr>
                <w:noProof/>
                <w:webHidden/>
              </w:rPr>
              <w:fldChar w:fldCharType="end"/>
            </w:r>
          </w:hyperlink>
        </w:p>
        <w:p w14:paraId="36EEC39B" w14:textId="54633F6B" w:rsidR="0050526D" w:rsidRDefault="0050526D">
          <w:pPr>
            <w:pStyle w:val="TDC2"/>
            <w:tabs>
              <w:tab w:val="right" w:leader="dot" w:pos="8630"/>
            </w:tabs>
            <w:rPr>
              <w:noProof/>
            </w:rPr>
          </w:pPr>
          <w:hyperlink w:anchor="_Toc225424043" w:history="1">
            <w:r w:rsidRPr="007940C2">
              <w:rPr>
                <w:rStyle w:val="Hipervnculo"/>
                <w:noProof/>
              </w:rPr>
              <w:t>11.2 Agregar productos químicos</w:t>
            </w:r>
            <w:r>
              <w:rPr>
                <w:noProof/>
                <w:webHidden/>
              </w:rPr>
              <w:tab/>
            </w:r>
            <w:r>
              <w:rPr>
                <w:noProof/>
                <w:webHidden/>
              </w:rPr>
              <w:fldChar w:fldCharType="begin"/>
            </w:r>
            <w:r>
              <w:rPr>
                <w:noProof/>
                <w:webHidden/>
              </w:rPr>
              <w:instrText xml:space="preserve"> PAGEREF _Toc225424043 \h </w:instrText>
            </w:r>
            <w:r>
              <w:rPr>
                <w:noProof/>
                <w:webHidden/>
              </w:rPr>
            </w:r>
            <w:r>
              <w:rPr>
                <w:noProof/>
                <w:webHidden/>
              </w:rPr>
              <w:fldChar w:fldCharType="separate"/>
            </w:r>
            <w:r w:rsidR="007F5A7B">
              <w:rPr>
                <w:noProof/>
                <w:webHidden/>
              </w:rPr>
              <w:t>11</w:t>
            </w:r>
            <w:r>
              <w:rPr>
                <w:noProof/>
                <w:webHidden/>
              </w:rPr>
              <w:fldChar w:fldCharType="end"/>
            </w:r>
          </w:hyperlink>
        </w:p>
        <w:p w14:paraId="00D2E65B" w14:textId="4620659D" w:rsidR="0050526D" w:rsidRDefault="0050526D">
          <w:pPr>
            <w:pStyle w:val="TDC2"/>
            <w:tabs>
              <w:tab w:val="right" w:leader="dot" w:pos="8630"/>
            </w:tabs>
            <w:rPr>
              <w:noProof/>
            </w:rPr>
          </w:pPr>
          <w:hyperlink w:anchor="_Toc225424044" w:history="1">
            <w:r w:rsidRPr="007940C2">
              <w:rPr>
                <w:rStyle w:val="Hipervnculo"/>
                <w:noProof/>
              </w:rPr>
              <w:t>11.3 Calendario mensual</w:t>
            </w:r>
            <w:r>
              <w:rPr>
                <w:noProof/>
                <w:webHidden/>
              </w:rPr>
              <w:tab/>
            </w:r>
            <w:r>
              <w:rPr>
                <w:noProof/>
                <w:webHidden/>
              </w:rPr>
              <w:fldChar w:fldCharType="begin"/>
            </w:r>
            <w:r>
              <w:rPr>
                <w:noProof/>
                <w:webHidden/>
              </w:rPr>
              <w:instrText xml:space="preserve"> PAGEREF _Toc225424044 \h </w:instrText>
            </w:r>
            <w:r>
              <w:rPr>
                <w:noProof/>
                <w:webHidden/>
              </w:rPr>
            </w:r>
            <w:r>
              <w:rPr>
                <w:noProof/>
                <w:webHidden/>
              </w:rPr>
              <w:fldChar w:fldCharType="separate"/>
            </w:r>
            <w:r w:rsidR="007F5A7B">
              <w:rPr>
                <w:noProof/>
                <w:webHidden/>
              </w:rPr>
              <w:t>11</w:t>
            </w:r>
            <w:r>
              <w:rPr>
                <w:noProof/>
                <w:webHidden/>
              </w:rPr>
              <w:fldChar w:fldCharType="end"/>
            </w:r>
          </w:hyperlink>
        </w:p>
        <w:p w14:paraId="35DBEAC1" w14:textId="30442B77" w:rsidR="0050526D" w:rsidRDefault="0050526D">
          <w:pPr>
            <w:pStyle w:val="TDC2"/>
            <w:tabs>
              <w:tab w:val="right" w:leader="dot" w:pos="8630"/>
            </w:tabs>
            <w:rPr>
              <w:noProof/>
            </w:rPr>
          </w:pPr>
          <w:hyperlink w:anchor="_Toc225424045" w:history="1">
            <w:r w:rsidRPr="007940C2">
              <w:rPr>
                <w:rStyle w:val="Hipervnculo"/>
                <w:noProof/>
              </w:rPr>
              <w:t>11.4 Gestionar aplicaciones existentes</w:t>
            </w:r>
            <w:r>
              <w:rPr>
                <w:noProof/>
                <w:webHidden/>
              </w:rPr>
              <w:tab/>
            </w:r>
            <w:r>
              <w:rPr>
                <w:noProof/>
                <w:webHidden/>
              </w:rPr>
              <w:fldChar w:fldCharType="begin"/>
            </w:r>
            <w:r>
              <w:rPr>
                <w:noProof/>
                <w:webHidden/>
              </w:rPr>
              <w:instrText xml:space="preserve"> PAGEREF _Toc225424045 \h </w:instrText>
            </w:r>
            <w:r>
              <w:rPr>
                <w:noProof/>
                <w:webHidden/>
              </w:rPr>
            </w:r>
            <w:r>
              <w:rPr>
                <w:noProof/>
                <w:webHidden/>
              </w:rPr>
              <w:fldChar w:fldCharType="separate"/>
            </w:r>
            <w:r w:rsidR="007F5A7B">
              <w:rPr>
                <w:noProof/>
                <w:webHidden/>
              </w:rPr>
              <w:t>11</w:t>
            </w:r>
            <w:r>
              <w:rPr>
                <w:noProof/>
                <w:webHidden/>
              </w:rPr>
              <w:fldChar w:fldCharType="end"/>
            </w:r>
          </w:hyperlink>
        </w:p>
        <w:p w14:paraId="50C9C2B5" w14:textId="501529FD" w:rsidR="0050526D" w:rsidRDefault="0050526D">
          <w:pPr>
            <w:pStyle w:val="TDC1"/>
            <w:tabs>
              <w:tab w:val="right" w:leader="dot" w:pos="8630"/>
            </w:tabs>
            <w:rPr>
              <w:noProof/>
            </w:rPr>
          </w:pPr>
          <w:hyperlink w:anchor="_Toc225424046" w:history="1">
            <w:r w:rsidRPr="007940C2">
              <w:rPr>
                <w:rStyle w:val="Hipervnculo"/>
                <w:noProof/>
              </w:rPr>
              <w:t>12. Chequeo semanal automático en segundo plano</w:t>
            </w:r>
            <w:r>
              <w:rPr>
                <w:noProof/>
                <w:webHidden/>
              </w:rPr>
              <w:tab/>
            </w:r>
            <w:r>
              <w:rPr>
                <w:noProof/>
                <w:webHidden/>
              </w:rPr>
              <w:fldChar w:fldCharType="begin"/>
            </w:r>
            <w:r>
              <w:rPr>
                <w:noProof/>
                <w:webHidden/>
              </w:rPr>
              <w:instrText xml:space="preserve"> PAGEREF _Toc225424046 \h </w:instrText>
            </w:r>
            <w:r>
              <w:rPr>
                <w:noProof/>
                <w:webHidden/>
              </w:rPr>
            </w:r>
            <w:r>
              <w:rPr>
                <w:noProof/>
                <w:webHidden/>
              </w:rPr>
              <w:fldChar w:fldCharType="separate"/>
            </w:r>
            <w:r w:rsidR="007F5A7B">
              <w:rPr>
                <w:noProof/>
                <w:webHidden/>
              </w:rPr>
              <w:t>11</w:t>
            </w:r>
            <w:r>
              <w:rPr>
                <w:noProof/>
                <w:webHidden/>
              </w:rPr>
              <w:fldChar w:fldCharType="end"/>
            </w:r>
          </w:hyperlink>
        </w:p>
        <w:p w14:paraId="673F81D4" w14:textId="1CF89937" w:rsidR="0050526D" w:rsidRDefault="0050526D">
          <w:pPr>
            <w:pStyle w:val="TDC1"/>
            <w:tabs>
              <w:tab w:val="right" w:leader="dot" w:pos="8630"/>
            </w:tabs>
            <w:rPr>
              <w:noProof/>
            </w:rPr>
          </w:pPr>
          <w:hyperlink w:anchor="_Toc225424047" w:history="1">
            <w:r w:rsidRPr="007940C2">
              <w:rPr>
                <w:rStyle w:val="Hipervnculo"/>
                <w:noProof/>
              </w:rPr>
              <w:t>13. Configurar rutas</w:t>
            </w:r>
            <w:r>
              <w:rPr>
                <w:noProof/>
                <w:webHidden/>
              </w:rPr>
              <w:tab/>
            </w:r>
            <w:r>
              <w:rPr>
                <w:noProof/>
                <w:webHidden/>
              </w:rPr>
              <w:fldChar w:fldCharType="begin"/>
            </w:r>
            <w:r>
              <w:rPr>
                <w:noProof/>
                <w:webHidden/>
              </w:rPr>
              <w:instrText xml:space="preserve"> PAGEREF _Toc225424047 \h </w:instrText>
            </w:r>
            <w:r>
              <w:rPr>
                <w:noProof/>
                <w:webHidden/>
              </w:rPr>
            </w:r>
            <w:r>
              <w:rPr>
                <w:noProof/>
                <w:webHidden/>
              </w:rPr>
              <w:fldChar w:fldCharType="separate"/>
            </w:r>
            <w:r w:rsidR="007F5A7B">
              <w:rPr>
                <w:noProof/>
                <w:webHidden/>
              </w:rPr>
              <w:t>12</w:t>
            </w:r>
            <w:r>
              <w:rPr>
                <w:noProof/>
                <w:webHidden/>
              </w:rPr>
              <w:fldChar w:fldCharType="end"/>
            </w:r>
          </w:hyperlink>
        </w:p>
        <w:p w14:paraId="0A648753" w14:textId="016D9116" w:rsidR="0050526D" w:rsidRDefault="0050526D">
          <w:pPr>
            <w:pStyle w:val="TDC1"/>
            <w:tabs>
              <w:tab w:val="right" w:leader="dot" w:pos="8630"/>
            </w:tabs>
            <w:rPr>
              <w:noProof/>
            </w:rPr>
          </w:pPr>
          <w:hyperlink w:anchor="_Toc225424048" w:history="1">
            <w:r w:rsidRPr="007940C2">
              <w:rPr>
                <w:rStyle w:val="Hipervnculo"/>
                <w:noProof/>
              </w:rPr>
              <w:t>14. Conexión con Power BI / Excel externo</w:t>
            </w:r>
            <w:r>
              <w:rPr>
                <w:noProof/>
                <w:webHidden/>
              </w:rPr>
              <w:tab/>
            </w:r>
            <w:r>
              <w:rPr>
                <w:noProof/>
                <w:webHidden/>
              </w:rPr>
              <w:fldChar w:fldCharType="begin"/>
            </w:r>
            <w:r>
              <w:rPr>
                <w:noProof/>
                <w:webHidden/>
              </w:rPr>
              <w:instrText xml:space="preserve"> PAGEREF _Toc225424048 \h </w:instrText>
            </w:r>
            <w:r>
              <w:rPr>
                <w:noProof/>
                <w:webHidden/>
              </w:rPr>
            </w:r>
            <w:r>
              <w:rPr>
                <w:noProof/>
                <w:webHidden/>
              </w:rPr>
              <w:fldChar w:fldCharType="separate"/>
            </w:r>
            <w:r w:rsidR="007F5A7B">
              <w:rPr>
                <w:noProof/>
                <w:webHidden/>
              </w:rPr>
              <w:t>12</w:t>
            </w:r>
            <w:r>
              <w:rPr>
                <w:noProof/>
                <w:webHidden/>
              </w:rPr>
              <w:fldChar w:fldCharType="end"/>
            </w:r>
          </w:hyperlink>
        </w:p>
        <w:p w14:paraId="4DA81E71" w14:textId="0329BA45" w:rsidR="0050526D" w:rsidRDefault="0050526D">
          <w:pPr>
            <w:pStyle w:val="TDC2"/>
            <w:tabs>
              <w:tab w:val="right" w:leader="dot" w:pos="8630"/>
            </w:tabs>
            <w:rPr>
              <w:noProof/>
            </w:rPr>
          </w:pPr>
          <w:hyperlink w:anchor="_Toc225424049" w:history="1">
            <w:r w:rsidRPr="007940C2">
              <w:rPr>
                <w:rStyle w:val="Hipervnculo"/>
                <w:noProof/>
              </w:rPr>
              <w:t>14.1 Conectar Excel a la base de datos</w:t>
            </w:r>
            <w:r>
              <w:rPr>
                <w:noProof/>
                <w:webHidden/>
              </w:rPr>
              <w:tab/>
            </w:r>
            <w:r>
              <w:rPr>
                <w:noProof/>
                <w:webHidden/>
              </w:rPr>
              <w:fldChar w:fldCharType="begin"/>
            </w:r>
            <w:r>
              <w:rPr>
                <w:noProof/>
                <w:webHidden/>
              </w:rPr>
              <w:instrText xml:space="preserve"> PAGEREF _Toc225424049 \h </w:instrText>
            </w:r>
            <w:r>
              <w:rPr>
                <w:noProof/>
                <w:webHidden/>
              </w:rPr>
            </w:r>
            <w:r>
              <w:rPr>
                <w:noProof/>
                <w:webHidden/>
              </w:rPr>
              <w:fldChar w:fldCharType="separate"/>
            </w:r>
            <w:r w:rsidR="007F5A7B">
              <w:rPr>
                <w:noProof/>
                <w:webHidden/>
              </w:rPr>
              <w:t>12</w:t>
            </w:r>
            <w:r>
              <w:rPr>
                <w:noProof/>
                <w:webHidden/>
              </w:rPr>
              <w:fldChar w:fldCharType="end"/>
            </w:r>
          </w:hyperlink>
        </w:p>
        <w:p w14:paraId="45A4C418" w14:textId="6D117DAE" w:rsidR="0050526D" w:rsidRDefault="0050526D">
          <w:pPr>
            <w:pStyle w:val="TDC2"/>
            <w:tabs>
              <w:tab w:val="right" w:leader="dot" w:pos="8630"/>
            </w:tabs>
            <w:rPr>
              <w:noProof/>
            </w:rPr>
          </w:pPr>
          <w:hyperlink w:anchor="_Toc225424050" w:history="1">
            <w:r w:rsidRPr="007940C2">
              <w:rPr>
                <w:rStyle w:val="Hipervnculo"/>
                <w:noProof/>
              </w:rPr>
              <w:t>14.2 Conectar Power BI</w:t>
            </w:r>
            <w:r>
              <w:rPr>
                <w:noProof/>
                <w:webHidden/>
              </w:rPr>
              <w:tab/>
            </w:r>
            <w:r>
              <w:rPr>
                <w:noProof/>
                <w:webHidden/>
              </w:rPr>
              <w:fldChar w:fldCharType="begin"/>
            </w:r>
            <w:r>
              <w:rPr>
                <w:noProof/>
                <w:webHidden/>
              </w:rPr>
              <w:instrText xml:space="preserve"> PAGEREF _Toc225424050 \h </w:instrText>
            </w:r>
            <w:r>
              <w:rPr>
                <w:noProof/>
                <w:webHidden/>
              </w:rPr>
            </w:r>
            <w:r>
              <w:rPr>
                <w:noProof/>
                <w:webHidden/>
              </w:rPr>
              <w:fldChar w:fldCharType="separate"/>
            </w:r>
            <w:r w:rsidR="007F5A7B">
              <w:rPr>
                <w:noProof/>
                <w:webHidden/>
              </w:rPr>
              <w:t>12</w:t>
            </w:r>
            <w:r>
              <w:rPr>
                <w:noProof/>
                <w:webHidden/>
              </w:rPr>
              <w:fldChar w:fldCharType="end"/>
            </w:r>
          </w:hyperlink>
        </w:p>
        <w:p w14:paraId="5D03ADE6" w14:textId="0F3F78A5" w:rsidR="0050526D" w:rsidRDefault="0050526D">
          <w:pPr>
            <w:pStyle w:val="TDC2"/>
            <w:tabs>
              <w:tab w:val="right" w:leader="dot" w:pos="8630"/>
            </w:tabs>
            <w:rPr>
              <w:noProof/>
            </w:rPr>
          </w:pPr>
          <w:hyperlink w:anchor="_Toc225424051" w:history="1">
            <w:r w:rsidRPr="007940C2">
              <w:rPr>
                <w:rStyle w:val="Hipervnculo"/>
                <w:noProof/>
              </w:rPr>
              <w:t>14.3 Métricas sugeridas para dashboards</w:t>
            </w:r>
            <w:r>
              <w:rPr>
                <w:noProof/>
                <w:webHidden/>
              </w:rPr>
              <w:tab/>
            </w:r>
            <w:r>
              <w:rPr>
                <w:noProof/>
                <w:webHidden/>
              </w:rPr>
              <w:fldChar w:fldCharType="begin"/>
            </w:r>
            <w:r>
              <w:rPr>
                <w:noProof/>
                <w:webHidden/>
              </w:rPr>
              <w:instrText xml:space="preserve"> PAGEREF _Toc225424051 \h </w:instrText>
            </w:r>
            <w:r>
              <w:rPr>
                <w:noProof/>
                <w:webHidden/>
              </w:rPr>
            </w:r>
            <w:r>
              <w:rPr>
                <w:noProof/>
                <w:webHidden/>
              </w:rPr>
              <w:fldChar w:fldCharType="separate"/>
            </w:r>
            <w:r w:rsidR="007F5A7B">
              <w:rPr>
                <w:noProof/>
                <w:webHidden/>
              </w:rPr>
              <w:t>13</w:t>
            </w:r>
            <w:r>
              <w:rPr>
                <w:noProof/>
                <w:webHidden/>
              </w:rPr>
              <w:fldChar w:fldCharType="end"/>
            </w:r>
          </w:hyperlink>
        </w:p>
        <w:p w14:paraId="713340F2" w14:textId="62594B27" w:rsidR="0050526D" w:rsidRDefault="0050526D">
          <w:pPr>
            <w:pStyle w:val="TDC1"/>
            <w:tabs>
              <w:tab w:val="right" w:leader="dot" w:pos="8630"/>
            </w:tabs>
            <w:rPr>
              <w:noProof/>
            </w:rPr>
          </w:pPr>
          <w:hyperlink w:anchor="_Toc225424052" w:history="1">
            <w:r w:rsidRPr="007940C2">
              <w:rPr>
                <w:rStyle w:val="Hipervnculo"/>
                <w:noProof/>
              </w:rPr>
              <w:t>15. Estructura de la base de datos</w:t>
            </w:r>
            <w:r>
              <w:rPr>
                <w:noProof/>
                <w:webHidden/>
              </w:rPr>
              <w:tab/>
            </w:r>
            <w:r>
              <w:rPr>
                <w:noProof/>
                <w:webHidden/>
              </w:rPr>
              <w:fldChar w:fldCharType="begin"/>
            </w:r>
            <w:r>
              <w:rPr>
                <w:noProof/>
                <w:webHidden/>
              </w:rPr>
              <w:instrText xml:space="preserve"> PAGEREF _Toc225424052 \h </w:instrText>
            </w:r>
            <w:r>
              <w:rPr>
                <w:noProof/>
                <w:webHidden/>
              </w:rPr>
            </w:r>
            <w:r>
              <w:rPr>
                <w:noProof/>
                <w:webHidden/>
              </w:rPr>
              <w:fldChar w:fldCharType="separate"/>
            </w:r>
            <w:r w:rsidR="007F5A7B">
              <w:rPr>
                <w:noProof/>
                <w:webHidden/>
              </w:rPr>
              <w:t>13</w:t>
            </w:r>
            <w:r>
              <w:rPr>
                <w:noProof/>
                <w:webHidden/>
              </w:rPr>
              <w:fldChar w:fldCharType="end"/>
            </w:r>
          </w:hyperlink>
        </w:p>
        <w:p w14:paraId="564F6F6F" w14:textId="5492DF4C" w:rsidR="0050526D" w:rsidRDefault="0050526D">
          <w:pPr>
            <w:pStyle w:val="TDC2"/>
            <w:tabs>
              <w:tab w:val="right" w:leader="dot" w:pos="8630"/>
            </w:tabs>
            <w:rPr>
              <w:noProof/>
            </w:rPr>
          </w:pPr>
          <w:hyperlink w:anchor="_Toc225424053" w:history="1">
            <w:r w:rsidRPr="007940C2">
              <w:rPr>
                <w:rStyle w:val="Hipervnculo"/>
                <w:noProof/>
              </w:rPr>
              <w:t>15.1 Tabla documentos</w:t>
            </w:r>
            <w:r>
              <w:rPr>
                <w:noProof/>
                <w:webHidden/>
              </w:rPr>
              <w:tab/>
            </w:r>
            <w:r>
              <w:rPr>
                <w:noProof/>
                <w:webHidden/>
              </w:rPr>
              <w:fldChar w:fldCharType="begin"/>
            </w:r>
            <w:r>
              <w:rPr>
                <w:noProof/>
                <w:webHidden/>
              </w:rPr>
              <w:instrText xml:space="preserve"> PAGEREF _Toc225424053 \h </w:instrText>
            </w:r>
            <w:r>
              <w:rPr>
                <w:noProof/>
                <w:webHidden/>
              </w:rPr>
            </w:r>
            <w:r>
              <w:rPr>
                <w:noProof/>
                <w:webHidden/>
              </w:rPr>
              <w:fldChar w:fldCharType="separate"/>
            </w:r>
            <w:r w:rsidR="007F5A7B">
              <w:rPr>
                <w:noProof/>
                <w:webHidden/>
              </w:rPr>
              <w:t>13</w:t>
            </w:r>
            <w:r>
              <w:rPr>
                <w:noProof/>
                <w:webHidden/>
              </w:rPr>
              <w:fldChar w:fldCharType="end"/>
            </w:r>
          </w:hyperlink>
        </w:p>
        <w:p w14:paraId="4072E857" w14:textId="44FC55C8" w:rsidR="0050526D" w:rsidRDefault="0050526D">
          <w:pPr>
            <w:pStyle w:val="TDC2"/>
            <w:tabs>
              <w:tab w:val="right" w:leader="dot" w:pos="8630"/>
            </w:tabs>
            <w:rPr>
              <w:noProof/>
            </w:rPr>
          </w:pPr>
          <w:hyperlink w:anchor="_Toc225424054" w:history="1">
            <w:r w:rsidRPr="007940C2">
              <w:rPr>
                <w:rStyle w:val="Hipervnculo"/>
                <w:noProof/>
              </w:rPr>
              <w:t>15.2 Tabla detalle</w:t>
            </w:r>
            <w:r>
              <w:rPr>
                <w:noProof/>
                <w:webHidden/>
              </w:rPr>
              <w:tab/>
            </w:r>
            <w:r>
              <w:rPr>
                <w:noProof/>
                <w:webHidden/>
              </w:rPr>
              <w:fldChar w:fldCharType="begin"/>
            </w:r>
            <w:r>
              <w:rPr>
                <w:noProof/>
                <w:webHidden/>
              </w:rPr>
              <w:instrText xml:space="preserve"> PAGEREF _Toc225424054 \h </w:instrText>
            </w:r>
            <w:r>
              <w:rPr>
                <w:noProof/>
                <w:webHidden/>
              </w:rPr>
            </w:r>
            <w:r>
              <w:rPr>
                <w:noProof/>
                <w:webHidden/>
              </w:rPr>
              <w:fldChar w:fldCharType="separate"/>
            </w:r>
            <w:r w:rsidR="007F5A7B">
              <w:rPr>
                <w:noProof/>
                <w:webHidden/>
              </w:rPr>
              <w:t>13</w:t>
            </w:r>
            <w:r>
              <w:rPr>
                <w:noProof/>
                <w:webHidden/>
              </w:rPr>
              <w:fldChar w:fldCharType="end"/>
            </w:r>
          </w:hyperlink>
        </w:p>
        <w:p w14:paraId="1348247B" w14:textId="369FAAF4" w:rsidR="0050526D" w:rsidRDefault="0050526D">
          <w:pPr>
            <w:pStyle w:val="TDC2"/>
            <w:tabs>
              <w:tab w:val="right" w:leader="dot" w:pos="8630"/>
            </w:tabs>
            <w:rPr>
              <w:noProof/>
            </w:rPr>
          </w:pPr>
          <w:hyperlink w:anchor="_Toc225424055" w:history="1">
            <w:r w:rsidRPr="007940C2">
              <w:rPr>
                <w:rStyle w:val="Hipervnculo"/>
                <w:noProof/>
              </w:rPr>
              <w:t>15.3 Tabla catalogo_costos</w:t>
            </w:r>
            <w:r>
              <w:rPr>
                <w:noProof/>
                <w:webHidden/>
              </w:rPr>
              <w:tab/>
            </w:r>
            <w:r>
              <w:rPr>
                <w:noProof/>
                <w:webHidden/>
              </w:rPr>
              <w:fldChar w:fldCharType="begin"/>
            </w:r>
            <w:r>
              <w:rPr>
                <w:noProof/>
                <w:webHidden/>
              </w:rPr>
              <w:instrText xml:space="preserve"> PAGEREF _Toc225424055 \h </w:instrText>
            </w:r>
            <w:r>
              <w:rPr>
                <w:noProof/>
                <w:webHidden/>
              </w:rPr>
            </w:r>
            <w:r>
              <w:rPr>
                <w:noProof/>
                <w:webHidden/>
              </w:rPr>
              <w:fldChar w:fldCharType="separate"/>
            </w:r>
            <w:r w:rsidR="007F5A7B">
              <w:rPr>
                <w:noProof/>
                <w:webHidden/>
              </w:rPr>
              <w:t>14</w:t>
            </w:r>
            <w:r>
              <w:rPr>
                <w:noProof/>
                <w:webHidden/>
              </w:rPr>
              <w:fldChar w:fldCharType="end"/>
            </w:r>
          </w:hyperlink>
        </w:p>
        <w:p w14:paraId="51AC321D" w14:textId="6AB8E759" w:rsidR="0050526D" w:rsidRDefault="0050526D">
          <w:pPr>
            <w:pStyle w:val="TDC2"/>
            <w:tabs>
              <w:tab w:val="right" w:leader="dot" w:pos="8630"/>
            </w:tabs>
            <w:rPr>
              <w:noProof/>
            </w:rPr>
          </w:pPr>
          <w:hyperlink w:anchor="_Toc225424056" w:history="1">
            <w:r w:rsidRPr="007940C2">
              <w:rPr>
                <w:rStyle w:val="Hipervnculo"/>
                <w:noProof/>
              </w:rPr>
              <w:t>15.4 Tablas de inventario</w:t>
            </w:r>
            <w:r>
              <w:rPr>
                <w:noProof/>
                <w:webHidden/>
              </w:rPr>
              <w:tab/>
            </w:r>
            <w:r>
              <w:rPr>
                <w:noProof/>
                <w:webHidden/>
              </w:rPr>
              <w:fldChar w:fldCharType="begin"/>
            </w:r>
            <w:r>
              <w:rPr>
                <w:noProof/>
                <w:webHidden/>
              </w:rPr>
              <w:instrText xml:space="preserve"> PAGEREF _Toc225424056 \h </w:instrText>
            </w:r>
            <w:r>
              <w:rPr>
                <w:noProof/>
                <w:webHidden/>
              </w:rPr>
            </w:r>
            <w:r>
              <w:rPr>
                <w:noProof/>
                <w:webHidden/>
              </w:rPr>
              <w:fldChar w:fldCharType="separate"/>
            </w:r>
            <w:r w:rsidR="007F5A7B">
              <w:rPr>
                <w:noProof/>
                <w:webHidden/>
              </w:rPr>
              <w:t>14</w:t>
            </w:r>
            <w:r>
              <w:rPr>
                <w:noProof/>
                <w:webHidden/>
              </w:rPr>
              <w:fldChar w:fldCharType="end"/>
            </w:r>
          </w:hyperlink>
        </w:p>
        <w:p w14:paraId="560B5B8D" w14:textId="7E1E90C4" w:rsidR="0050526D" w:rsidRDefault="0050526D">
          <w:pPr>
            <w:pStyle w:val="TDC1"/>
            <w:tabs>
              <w:tab w:val="right" w:leader="dot" w:pos="8630"/>
            </w:tabs>
            <w:rPr>
              <w:noProof/>
            </w:rPr>
          </w:pPr>
          <w:hyperlink w:anchor="_Toc225424057" w:history="1">
            <w:r w:rsidRPr="007940C2">
              <w:rPr>
                <w:rStyle w:val="Hipervnculo"/>
                <w:noProof/>
              </w:rPr>
              <w:t>16. Catálogo de costos</w:t>
            </w:r>
            <w:r>
              <w:rPr>
                <w:noProof/>
                <w:webHidden/>
              </w:rPr>
              <w:tab/>
            </w:r>
            <w:r>
              <w:rPr>
                <w:noProof/>
                <w:webHidden/>
              </w:rPr>
              <w:fldChar w:fldCharType="begin"/>
            </w:r>
            <w:r>
              <w:rPr>
                <w:noProof/>
                <w:webHidden/>
              </w:rPr>
              <w:instrText xml:space="preserve"> PAGEREF _Toc225424057 \h </w:instrText>
            </w:r>
            <w:r>
              <w:rPr>
                <w:noProof/>
                <w:webHidden/>
              </w:rPr>
            </w:r>
            <w:r>
              <w:rPr>
                <w:noProof/>
                <w:webHidden/>
              </w:rPr>
              <w:fldChar w:fldCharType="separate"/>
            </w:r>
            <w:r w:rsidR="007F5A7B">
              <w:rPr>
                <w:noProof/>
                <w:webHidden/>
              </w:rPr>
              <w:t>15</w:t>
            </w:r>
            <w:r>
              <w:rPr>
                <w:noProof/>
                <w:webHidden/>
              </w:rPr>
              <w:fldChar w:fldCharType="end"/>
            </w:r>
          </w:hyperlink>
        </w:p>
        <w:p w14:paraId="0CC401F9" w14:textId="46AB3FFA" w:rsidR="0050526D" w:rsidRDefault="0050526D">
          <w:pPr>
            <w:pStyle w:val="TDC2"/>
            <w:tabs>
              <w:tab w:val="right" w:leader="dot" w:pos="8630"/>
            </w:tabs>
            <w:rPr>
              <w:noProof/>
            </w:rPr>
          </w:pPr>
          <w:hyperlink w:anchor="_Toc225424058" w:history="1">
            <w:r w:rsidRPr="007940C2">
              <w:rPr>
                <w:rStyle w:val="Hipervnculo"/>
                <w:noProof/>
              </w:rPr>
              <w:t>Temporalidad de cosecha</w:t>
            </w:r>
            <w:r>
              <w:rPr>
                <w:noProof/>
                <w:webHidden/>
              </w:rPr>
              <w:tab/>
            </w:r>
            <w:r>
              <w:rPr>
                <w:noProof/>
                <w:webHidden/>
              </w:rPr>
              <w:fldChar w:fldCharType="begin"/>
            </w:r>
            <w:r>
              <w:rPr>
                <w:noProof/>
                <w:webHidden/>
              </w:rPr>
              <w:instrText xml:space="preserve"> PAGEREF _Toc225424058 \h </w:instrText>
            </w:r>
            <w:r>
              <w:rPr>
                <w:noProof/>
                <w:webHidden/>
              </w:rPr>
            </w:r>
            <w:r>
              <w:rPr>
                <w:noProof/>
                <w:webHidden/>
              </w:rPr>
              <w:fldChar w:fldCharType="separate"/>
            </w:r>
            <w:r w:rsidR="007F5A7B">
              <w:rPr>
                <w:noProof/>
                <w:webHidden/>
              </w:rPr>
              <w:t>15</w:t>
            </w:r>
            <w:r>
              <w:rPr>
                <w:noProof/>
                <w:webHidden/>
              </w:rPr>
              <w:fldChar w:fldCharType="end"/>
            </w:r>
          </w:hyperlink>
        </w:p>
        <w:p w14:paraId="568C6773" w14:textId="618F11AF" w:rsidR="0050526D" w:rsidRDefault="0050526D">
          <w:pPr>
            <w:pStyle w:val="TDC1"/>
            <w:tabs>
              <w:tab w:val="right" w:leader="dot" w:pos="8630"/>
            </w:tabs>
            <w:rPr>
              <w:noProof/>
            </w:rPr>
          </w:pPr>
          <w:hyperlink w:anchor="_Toc225424059" w:history="1">
            <w:r w:rsidRPr="007940C2">
              <w:rPr>
                <w:rStyle w:val="Hipervnculo"/>
                <w:noProof/>
              </w:rPr>
              <w:t>17. Preguntas frecuentes</w:t>
            </w:r>
            <w:r>
              <w:rPr>
                <w:noProof/>
                <w:webHidden/>
              </w:rPr>
              <w:tab/>
            </w:r>
            <w:r>
              <w:rPr>
                <w:noProof/>
                <w:webHidden/>
              </w:rPr>
              <w:fldChar w:fldCharType="begin"/>
            </w:r>
            <w:r>
              <w:rPr>
                <w:noProof/>
                <w:webHidden/>
              </w:rPr>
              <w:instrText xml:space="preserve"> PAGEREF _Toc225424059 \h </w:instrText>
            </w:r>
            <w:r>
              <w:rPr>
                <w:noProof/>
                <w:webHidden/>
              </w:rPr>
            </w:r>
            <w:r>
              <w:rPr>
                <w:noProof/>
                <w:webHidden/>
              </w:rPr>
              <w:fldChar w:fldCharType="separate"/>
            </w:r>
            <w:r w:rsidR="007F5A7B">
              <w:rPr>
                <w:noProof/>
                <w:webHidden/>
              </w:rPr>
              <w:t>15</w:t>
            </w:r>
            <w:r>
              <w:rPr>
                <w:noProof/>
                <w:webHidden/>
              </w:rPr>
              <w:fldChar w:fldCharType="end"/>
            </w:r>
          </w:hyperlink>
        </w:p>
        <w:p w14:paraId="7925F696" w14:textId="570B0299" w:rsidR="0050526D" w:rsidRDefault="0050526D">
          <w:r>
            <w:rPr>
              <w:b/>
              <w:bCs/>
              <w:lang w:val="es-ES"/>
            </w:rPr>
            <w:fldChar w:fldCharType="end"/>
          </w:r>
        </w:p>
      </w:sdtContent>
    </w:sdt>
    <w:p w14:paraId="553A504B" w14:textId="77777777" w:rsidR="0050526D" w:rsidRDefault="0050526D">
      <w:pPr>
        <w:pStyle w:val="Ttulo1"/>
      </w:pPr>
      <w:bookmarkStart w:id="0" w:name="_Toc225424009"/>
    </w:p>
    <w:p w14:paraId="2F103D49" w14:textId="77777777" w:rsidR="0050526D" w:rsidRDefault="0050526D">
      <w:pPr>
        <w:pStyle w:val="Ttulo1"/>
      </w:pPr>
    </w:p>
    <w:p w14:paraId="6BD7C0DF" w14:textId="77777777" w:rsidR="0050526D" w:rsidRDefault="0050526D">
      <w:pPr>
        <w:pStyle w:val="Ttulo1"/>
      </w:pPr>
    </w:p>
    <w:p w14:paraId="6BE00755" w14:textId="77777777" w:rsidR="0050526D" w:rsidRDefault="0050526D" w:rsidP="0050526D"/>
    <w:p w14:paraId="14129BA0" w14:textId="77777777" w:rsidR="0050526D" w:rsidRPr="0050526D" w:rsidRDefault="0050526D" w:rsidP="0050526D"/>
    <w:p w14:paraId="03A7E365" w14:textId="4F0F1A21" w:rsidR="00677587" w:rsidRDefault="00000000">
      <w:pPr>
        <w:pStyle w:val="Ttulo1"/>
      </w:pPr>
      <w:r>
        <w:lastRenderedPageBreak/>
        <w:t>1. Introducción</w:t>
      </w:r>
      <w:bookmarkEnd w:id="0"/>
    </w:p>
    <w:p w14:paraId="5ACB5795" w14:textId="77777777" w:rsidR="00677587" w:rsidRDefault="00000000">
      <w:r>
        <w:t>Terralix ERP es una aplicación de escritorio desarrollada en Python para la gestión automatizada de Documentos Tributarios Electrónicos (DTE) recibidos por Agrícola Las Tipuanas SPA. Combina descarga automática desde el SII, lectura inteligente de PDFs con GPT-4o, clasificación contable con Machine Learning local y un módulo completo de inventario de insumos agrícolas.</w:t>
      </w:r>
    </w:p>
    <w:p w14:paraId="45EBCA51" w14:textId="77777777" w:rsidR="00677587" w:rsidRDefault="00000000">
      <w:r>
        <w:t>La aplicación cubre el ciclo completo de gestión de facturas y boletas:</w:t>
      </w:r>
    </w:p>
    <w:p w14:paraId="01BD6171" w14:textId="77777777" w:rsidR="00677587" w:rsidRDefault="00000000">
      <w:pPr>
        <w:pStyle w:val="Listaconvietas"/>
      </w:pPr>
      <w:r>
        <w:t>Descarga automática desde el Servicio de Impuestos Internos (SII)</w:t>
      </w:r>
    </w:p>
    <w:p w14:paraId="594FE1A0" w14:textId="77777777" w:rsidR="00677587" w:rsidRDefault="00000000">
      <w:pPr>
        <w:pStyle w:val="Listaconvietas"/>
      </w:pPr>
      <w:r>
        <w:t>Lectura inteligente de PDFs mediante visión artificial (GPT-4o)</w:t>
      </w:r>
    </w:p>
    <w:p w14:paraId="688F8C18" w14:textId="77777777" w:rsidR="00677587" w:rsidRDefault="00000000">
      <w:pPr>
        <w:pStyle w:val="Listaconvietas"/>
      </w:pPr>
      <w:r>
        <w:t>Categorización contable automática con modelo de Machine Learning local</w:t>
      </w:r>
    </w:p>
    <w:p w14:paraId="65FE64CF" w14:textId="77777777" w:rsidR="00677587" w:rsidRDefault="00000000">
      <w:pPr>
        <w:pStyle w:val="Listaconvietas"/>
      </w:pPr>
      <w:r>
        <w:t>Completado automático de códigos de insumos y unidades de medida</w:t>
      </w:r>
    </w:p>
    <w:p w14:paraId="6B6E4F35" w14:textId="77777777" w:rsidR="00677587" w:rsidRDefault="00000000">
      <w:pPr>
        <w:pStyle w:val="Listaconvietas"/>
      </w:pPr>
      <w:r>
        <w:t>Sincronización de inventario teórico desde los DTE comprados</w:t>
      </w:r>
    </w:p>
    <w:p w14:paraId="01E1A7AF" w14:textId="77777777" w:rsidR="00677587" w:rsidRDefault="00000000">
      <w:pPr>
        <w:pStyle w:val="Listaconvietas"/>
      </w:pPr>
      <w:r>
        <w:t>Exportación a Excel para revisión manual y corrección</w:t>
      </w:r>
    </w:p>
    <w:p w14:paraId="48EA88C4" w14:textId="77777777" w:rsidR="00677587" w:rsidRDefault="00000000">
      <w:pPr>
        <w:pStyle w:val="Listaconvietas"/>
      </w:pPr>
      <w:r>
        <w:t>Aprendizaje continuo: las correcciones manuales reentrenan el modelo</w:t>
      </w:r>
    </w:p>
    <w:p w14:paraId="688D96C7" w14:textId="77777777" w:rsidR="00677587" w:rsidRDefault="00000000">
      <w:pPr>
        <w:pStyle w:val="Listaconvietas"/>
      </w:pPr>
      <w:r>
        <w:t>Módulo de aplicaciones de campo con calendario mensual</w:t>
      </w:r>
    </w:p>
    <w:p w14:paraId="1ADE3D64" w14:textId="77777777" w:rsidR="00677587" w:rsidRDefault="00000000">
      <w:pPr>
        <w:pStyle w:val="Listaconvietas"/>
      </w:pPr>
      <w:r>
        <w:t>Conexión directa con Power BI y Excel para análisis y reportes</w:t>
      </w:r>
    </w:p>
    <w:p w14:paraId="5AE5EAC9" w14:textId="77777777" w:rsidR="00677587" w:rsidRDefault="00000000">
      <w:pPr>
        <w:pStyle w:val="Listaconvietas"/>
      </w:pPr>
      <w:r>
        <w:t>Chequeo semanal automático en segundo plano</w:t>
      </w:r>
    </w:p>
    <w:p w14:paraId="416D0978" w14:textId="77777777" w:rsidR="00677587" w:rsidRDefault="00000000">
      <w:r>
        <w:t>El objetivo es que con un solo clic se actualice toda la base de datos, permitiéndote enfocarte en el análisis y la gestión, no en la carga manual de datos.</w:t>
      </w:r>
    </w:p>
    <w:p w14:paraId="0F112261" w14:textId="77777777" w:rsidR="00677587" w:rsidRDefault="00000000">
      <w:pPr>
        <w:pStyle w:val="Ttulo1"/>
      </w:pPr>
      <w:bookmarkStart w:id="1" w:name="_Toc225424010"/>
      <w:r>
        <w:t>2. Requisitos del sistema</w:t>
      </w:r>
      <w:bookmarkEnd w:id="1"/>
    </w:p>
    <w:tbl>
      <w:tblPr>
        <w:tblStyle w:val="Cuadrculaclara-nfasis1"/>
        <w:tblW w:w="0" w:type="auto"/>
        <w:jc w:val="center"/>
        <w:tblLook w:val="04A0" w:firstRow="1" w:lastRow="0" w:firstColumn="1" w:lastColumn="0" w:noHBand="0" w:noVBand="1"/>
      </w:tblPr>
      <w:tblGrid>
        <w:gridCol w:w="2654"/>
        <w:gridCol w:w="6202"/>
      </w:tblGrid>
      <w:tr w:rsidR="00677587" w14:paraId="593FAD43"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F6645"/>
          </w:tcPr>
          <w:p w14:paraId="1F60984A" w14:textId="77777777" w:rsidR="00677587" w:rsidRDefault="00000000">
            <w:r>
              <w:rPr>
                <w:color w:val="FFFFFF"/>
                <w:sz w:val="20"/>
              </w:rPr>
              <w:t>Componente</w:t>
            </w:r>
          </w:p>
        </w:tc>
        <w:tc>
          <w:tcPr>
            <w:tcW w:w="6803" w:type="dxa"/>
            <w:shd w:val="clear" w:color="auto" w:fill="0F6645"/>
          </w:tcPr>
          <w:p w14:paraId="57BF196F"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Requisito</w:t>
            </w:r>
          </w:p>
        </w:tc>
      </w:tr>
      <w:tr w:rsidR="00677587" w14:paraId="303B5D76"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AE6B96E" w14:textId="77777777" w:rsidR="00677587" w:rsidRDefault="00000000">
            <w:r>
              <w:rPr>
                <w:sz w:val="20"/>
              </w:rPr>
              <w:t>Sistema operativo</w:t>
            </w:r>
          </w:p>
        </w:tc>
        <w:tc>
          <w:tcPr>
            <w:tcW w:w="6803" w:type="dxa"/>
          </w:tcPr>
          <w:p w14:paraId="0064A5DA"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Windows 10 / 11 (64 bits)</w:t>
            </w:r>
          </w:p>
        </w:tc>
      </w:tr>
      <w:tr w:rsidR="00677587" w14:paraId="3959B683"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07D335C" w14:textId="77777777" w:rsidR="00677587" w:rsidRDefault="00000000">
            <w:r>
              <w:rPr>
                <w:sz w:val="20"/>
              </w:rPr>
              <w:t>Python</w:t>
            </w:r>
          </w:p>
        </w:tc>
        <w:tc>
          <w:tcPr>
            <w:tcW w:w="6803" w:type="dxa"/>
          </w:tcPr>
          <w:p w14:paraId="0E28413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3.11 o superior (incluido en el instalador)</w:t>
            </w:r>
          </w:p>
        </w:tc>
      </w:tr>
      <w:tr w:rsidR="00677587" w14:paraId="798D8382"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1BBA4E5" w14:textId="77777777" w:rsidR="00677587" w:rsidRDefault="00000000">
            <w:r>
              <w:rPr>
                <w:sz w:val="20"/>
              </w:rPr>
              <w:t>RAM</w:t>
            </w:r>
          </w:p>
        </w:tc>
        <w:tc>
          <w:tcPr>
            <w:tcW w:w="6803" w:type="dxa"/>
          </w:tcPr>
          <w:p w14:paraId="56B1AED8"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4 GB mínimo, 8 GB recomendado</w:t>
            </w:r>
          </w:p>
        </w:tc>
      </w:tr>
      <w:tr w:rsidR="00677587" w14:paraId="789AA465"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4FB19C6" w14:textId="77777777" w:rsidR="00677587" w:rsidRDefault="00000000">
            <w:r>
              <w:rPr>
                <w:sz w:val="20"/>
              </w:rPr>
              <w:t>Disco</w:t>
            </w:r>
          </w:p>
        </w:tc>
        <w:tc>
          <w:tcPr>
            <w:tcW w:w="6803" w:type="dxa"/>
          </w:tcPr>
          <w:p w14:paraId="70188B08"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500 MB para la app + espacio para PDFs</w:t>
            </w:r>
          </w:p>
        </w:tc>
      </w:tr>
      <w:tr w:rsidR="00677587" w14:paraId="4DE220E9"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A1A582" w14:textId="77777777" w:rsidR="00677587" w:rsidRDefault="00000000">
            <w:r>
              <w:rPr>
                <w:sz w:val="20"/>
              </w:rPr>
              <w:t>Internet</w:t>
            </w:r>
          </w:p>
        </w:tc>
        <w:tc>
          <w:tcPr>
            <w:tcW w:w="6803" w:type="dxa"/>
          </w:tcPr>
          <w:p w14:paraId="57575EF1"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Requerido para descarga SII, lectura IA e inicio de sesión</w:t>
            </w:r>
          </w:p>
        </w:tc>
      </w:tr>
      <w:tr w:rsidR="00677587" w14:paraId="06FCA816"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71570EB" w14:textId="77777777" w:rsidR="00677587" w:rsidRDefault="00000000">
            <w:r>
              <w:rPr>
                <w:sz w:val="20"/>
              </w:rPr>
              <w:t>Navegador</w:t>
            </w:r>
          </w:p>
        </w:tc>
        <w:tc>
          <w:tcPr>
            <w:tcW w:w="6803" w:type="dxa"/>
          </w:tcPr>
          <w:p w14:paraId="0C99E54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Chromium (instalado automáticamente por Playwright)</w:t>
            </w:r>
          </w:p>
        </w:tc>
      </w:tr>
      <w:tr w:rsidR="00677587" w14:paraId="0C8C6E46"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5C913AF" w14:textId="77777777" w:rsidR="00677587" w:rsidRDefault="00000000">
            <w:r>
              <w:rPr>
                <w:sz w:val="20"/>
              </w:rPr>
              <w:t>Excel</w:t>
            </w:r>
          </w:p>
        </w:tc>
        <w:tc>
          <w:tcPr>
            <w:tcW w:w="6803" w:type="dxa"/>
          </w:tcPr>
          <w:p w14:paraId="2E04E33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Microsoft Excel o LibreOffice Calc (para revisión)</w:t>
            </w:r>
          </w:p>
        </w:tc>
      </w:tr>
      <w:tr w:rsidR="00677587" w14:paraId="1EA098DA"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6F3200" w14:textId="77777777" w:rsidR="00677587" w:rsidRDefault="00000000">
            <w:r>
              <w:rPr>
                <w:sz w:val="20"/>
              </w:rPr>
              <w:t>Cuenta Terralix</w:t>
            </w:r>
          </w:p>
        </w:tc>
        <w:tc>
          <w:tcPr>
            <w:tcW w:w="6803" w:type="dxa"/>
          </w:tcPr>
          <w:p w14:paraId="7EDDD0CF"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Email y contraseña proporcionados por el administrador</w:t>
            </w:r>
          </w:p>
        </w:tc>
      </w:tr>
    </w:tbl>
    <w:p w14:paraId="1214B326" w14:textId="77777777" w:rsidR="00677587" w:rsidRDefault="00000000">
      <w:pPr>
        <w:pStyle w:val="Ttulo1"/>
      </w:pPr>
      <w:bookmarkStart w:id="2" w:name="_Toc225424011"/>
      <w:r>
        <w:t>3. Instalación y primera ejecución</w:t>
      </w:r>
      <w:bookmarkEnd w:id="2"/>
    </w:p>
    <w:p w14:paraId="3F296503" w14:textId="77777777" w:rsidR="00677587" w:rsidRDefault="00000000">
      <w:pPr>
        <w:pStyle w:val="Ttulo2"/>
      </w:pPr>
      <w:bookmarkStart w:id="3" w:name="_Toc225424012"/>
      <w:r>
        <w:t>3.1 Instalación</w:t>
      </w:r>
      <w:bookmarkEnd w:id="3"/>
    </w:p>
    <w:p w14:paraId="32150460" w14:textId="77777777" w:rsidR="00677587" w:rsidRDefault="00000000">
      <w:r>
        <w:t>Descarga el instalador TERRALIX_Setup.exe y ejecútalo con doble clic. El asistente instalará la aplicación en C:\Program Files\Terralix ERP\ y creará un acceso directo en el escritorio y el menú Inicio.</w:t>
      </w:r>
    </w:p>
    <w:p w14:paraId="6B559A02" w14:textId="77777777" w:rsidR="00677587" w:rsidRDefault="00000000">
      <w:r>
        <w:rPr>
          <w:i/>
          <w:sz w:val="20"/>
        </w:rPr>
        <w:lastRenderedPageBreak/>
        <w:t>ℹ️  Los datos del usuario (base de datos, PDFs, config.env, logs) se guardan en %APPDATA%\Terralix ERP\ y no se eliminan al desinstalar la aplicación.</w:t>
      </w:r>
    </w:p>
    <w:p w14:paraId="4E023556" w14:textId="77777777" w:rsidR="00677587" w:rsidRDefault="00000000">
      <w:pPr>
        <w:pStyle w:val="Ttulo2"/>
      </w:pPr>
      <w:bookmarkStart w:id="4" w:name="_Toc225424013"/>
      <w:r>
        <w:t>3.2 Primera ejecución</w:t>
      </w:r>
      <w:bookmarkEnd w:id="4"/>
    </w:p>
    <w:p w14:paraId="45C512C3" w14:textId="77777777" w:rsidR="00677587" w:rsidRDefault="00000000">
      <w:r>
        <w:t>En la primera ejecución, la aplicación mostrará un asistente de configuración inicial que te pedirá definir dos rutas esenciales:</w:t>
      </w:r>
    </w:p>
    <w:tbl>
      <w:tblPr>
        <w:tblStyle w:val="Cuadrculaclara-nfasis1"/>
        <w:tblW w:w="0" w:type="auto"/>
        <w:jc w:val="center"/>
        <w:tblLook w:val="04A0" w:firstRow="1" w:lastRow="0" w:firstColumn="1" w:lastColumn="0" w:noHBand="0" w:noVBand="1"/>
      </w:tblPr>
      <w:tblGrid>
        <w:gridCol w:w="2304"/>
        <w:gridCol w:w="4141"/>
        <w:gridCol w:w="2411"/>
      </w:tblGrid>
      <w:tr w:rsidR="00677587" w14:paraId="42EA62AF"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F6645"/>
          </w:tcPr>
          <w:p w14:paraId="346D999C" w14:textId="77777777" w:rsidR="00677587" w:rsidRDefault="00000000">
            <w:r>
              <w:rPr>
                <w:color w:val="FFFFFF"/>
                <w:sz w:val="20"/>
              </w:rPr>
              <w:t>Ruta</w:t>
            </w:r>
          </w:p>
        </w:tc>
        <w:tc>
          <w:tcPr>
            <w:tcW w:w="4535" w:type="dxa"/>
            <w:shd w:val="clear" w:color="auto" w:fill="0F6645"/>
          </w:tcPr>
          <w:p w14:paraId="6BAAB62F"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c>
          <w:tcPr>
            <w:tcW w:w="2551" w:type="dxa"/>
            <w:shd w:val="clear" w:color="auto" w:fill="0F6645"/>
          </w:tcPr>
          <w:p w14:paraId="0F1C11FA"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Ejemplo</w:t>
            </w:r>
          </w:p>
        </w:tc>
      </w:tr>
      <w:tr w:rsidR="00677587" w14:paraId="29C507D5"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4D8BCA0" w14:textId="77777777" w:rsidR="00677587" w:rsidRDefault="00000000">
            <w:r>
              <w:rPr>
                <w:sz w:val="20"/>
              </w:rPr>
              <w:t>Carpeta de PDFs</w:t>
            </w:r>
          </w:p>
        </w:tc>
        <w:tc>
          <w:tcPr>
            <w:tcW w:w="4535" w:type="dxa"/>
          </w:tcPr>
          <w:p w14:paraId="79C912EC"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Donde se guardarán los PDF descargados del SII</w:t>
            </w:r>
          </w:p>
        </w:tc>
        <w:tc>
          <w:tcPr>
            <w:tcW w:w="2551" w:type="dxa"/>
          </w:tcPr>
          <w:p w14:paraId="31E7EEE8"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C:\Users\...\DTE</w:t>
            </w:r>
          </w:p>
        </w:tc>
      </w:tr>
      <w:tr w:rsidR="00677587" w14:paraId="41A83C7E"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6CA5026" w14:textId="77777777" w:rsidR="00677587" w:rsidRDefault="00000000">
            <w:r>
              <w:rPr>
                <w:sz w:val="20"/>
              </w:rPr>
              <w:t>Carpeta de base de datos</w:t>
            </w:r>
          </w:p>
        </w:tc>
        <w:tc>
          <w:tcPr>
            <w:tcW w:w="4535" w:type="dxa"/>
          </w:tcPr>
          <w:p w14:paraId="1A71662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Donde se creará DteRecibidos_db.db</w:t>
            </w:r>
          </w:p>
        </w:tc>
        <w:tc>
          <w:tcPr>
            <w:tcW w:w="2551" w:type="dxa"/>
          </w:tcPr>
          <w:p w14:paraId="0B6876F5"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C:\Users\...\Base</w:t>
            </w:r>
          </w:p>
        </w:tc>
      </w:tr>
    </w:tbl>
    <w:p w14:paraId="6E257D0C" w14:textId="77777777" w:rsidR="00677587" w:rsidRDefault="00000000">
      <w:r>
        <w:t>Estas rutas se guardan en config.env y pueden cambiarse posteriormente desde el menú Opciones &gt; Configurar Rutas (PDF / Base de Datos).</w:t>
      </w:r>
    </w:p>
    <w:p w14:paraId="2F3B15F1" w14:textId="77777777" w:rsidR="00677587" w:rsidRDefault="00000000">
      <w:pPr>
        <w:pStyle w:val="Ttulo1"/>
      </w:pPr>
      <w:bookmarkStart w:id="5" w:name="_Toc225424014"/>
      <w:r>
        <w:t>4. Inicio de sesión</w:t>
      </w:r>
      <w:bookmarkEnd w:id="5"/>
    </w:p>
    <w:p w14:paraId="08C59DA3" w14:textId="77777777" w:rsidR="00677587" w:rsidRDefault="00000000">
      <w:r>
        <w:t>Al abrir Terralix ERP aparece la ventana de ingreso. El sistema utiliza autenticación segura a través de Supabase con email y contraseña. Solo los usuarios autorizados por el administrador pueden acceder.</w:t>
      </w:r>
    </w:p>
    <w:p w14:paraId="203D3CF3" w14:textId="77777777" w:rsidR="00677587" w:rsidRDefault="00000000">
      <w:pPr>
        <w:pStyle w:val="Ttulo2"/>
      </w:pPr>
      <w:bookmarkStart w:id="6" w:name="_Toc225424015"/>
      <w:r>
        <w:t>4.1 Iniciar sesión</w:t>
      </w:r>
      <w:bookmarkEnd w:id="6"/>
    </w:p>
    <w:p w14:paraId="6857FBBC" w14:textId="77777777" w:rsidR="00677587" w:rsidRDefault="00000000">
      <w:pPr>
        <w:pStyle w:val="Listaconvietas"/>
      </w:pPr>
      <w:r>
        <w:t>Escribe tu email en el campo correspondiente.</w:t>
      </w:r>
    </w:p>
    <w:p w14:paraId="126143C0" w14:textId="77777777" w:rsidR="00677587" w:rsidRDefault="00000000">
      <w:pPr>
        <w:pStyle w:val="Listaconvietas"/>
      </w:pPr>
      <w:r>
        <w:t>Escribe tu contraseña.</w:t>
      </w:r>
    </w:p>
    <w:p w14:paraId="3870D82B" w14:textId="77777777" w:rsidR="00677587" w:rsidRDefault="00000000">
      <w:pPr>
        <w:pStyle w:val="Listaconvietas"/>
      </w:pPr>
      <w:r>
        <w:t>Presiona el botón Continuar o la tecla Enter.</w:t>
      </w:r>
    </w:p>
    <w:p w14:paraId="5C21C508" w14:textId="77777777" w:rsidR="00677587" w:rsidRDefault="00000000">
      <w:pPr>
        <w:pStyle w:val="Listaconvietas"/>
      </w:pPr>
      <w:r>
        <w:t>Mientras se verifica, aparecerá el mensaje ‘Conectando...’</w:t>
      </w:r>
    </w:p>
    <w:p w14:paraId="1690B4D3" w14:textId="77777777" w:rsidR="00677587" w:rsidRDefault="00000000">
      <w:pPr>
        <w:pStyle w:val="Listaconvietas"/>
      </w:pPr>
      <w:r>
        <w:t>Si las credenciales son incorrectas, se muestra un mensaje de error en rojo.</w:t>
      </w:r>
    </w:p>
    <w:tbl>
      <w:tblPr>
        <w:tblStyle w:val="Cuadrculaclara-nfasis1"/>
        <w:tblW w:w="0" w:type="auto"/>
        <w:jc w:val="center"/>
        <w:tblLook w:val="04A0" w:firstRow="1" w:lastRow="0" w:firstColumn="1" w:lastColumn="0" w:noHBand="0" w:noVBand="1"/>
      </w:tblPr>
      <w:tblGrid>
        <w:gridCol w:w="2643"/>
        <w:gridCol w:w="6213"/>
      </w:tblGrid>
      <w:tr w:rsidR="00677587" w14:paraId="327B06C9"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F6645"/>
          </w:tcPr>
          <w:p w14:paraId="4875D23A" w14:textId="77777777" w:rsidR="00677587" w:rsidRDefault="00000000">
            <w:r>
              <w:rPr>
                <w:color w:val="FFFFFF"/>
                <w:sz w:val="20"/>
              </w:rPr>
              <w:t>Atajo</w:t>
            </w:r>
          </w:p>
        </w:tc>
        <w:tc>
          <w:tcPr>
            <w:tcW w:w="6803" w:type="dxa"/>
            <w:shd w:val="clear" w:color="auto" w:fill="0F6645"/>
          </w:tcPr>
          <w:p w14:paraId="6B0ED129"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Acción</w:t>
            </w:r>
          </w:p>
        </w:tc>
      </w:tr>
      <w:tr w:rsidR="00677587" w14:paraId="1D4FCF79"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4C00E48" w14:textId="77777777" w:rsidR="00677587" w:rsidRDefault="00000000">
            <w:r>
              <w:rPr>
                <w:sz w:val="20"/>
              </w:rPr>
              <w:t>Enter / KP_Enter</w:t>
            </w:r>
          </w:p>
        </w:tc>
        <w:tc>
          <w:tcPr>
            <w:tcW w:w="6803" w:type="dxa"/>
          </w:tcPr>
          <w:p w14:paraId="46F0C203"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Iniciar sesión (equivale a presionar Continuar)</w:t>
            </w:r>
          </w:p>
        </w:tc>
      </w:tr>
      <w:tr w:rsidR="00677587" w14:paraId="524BC55D"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D71B64" w14:textId="77777777" w:rsidR="00677587" w:rsidRDefault="00000000">
            <w:r>
              <w:rPr>
                <w:sz w:val="20"/>
              </w:rPr>
              <w:t>Escape</w:t>
            </w:r>
          </w:p>
        </w:tc>
        <w:tc>
          <w:tcPr>
            <w:tcW w:w="6803" w:type="dxa"/>
          </w:tcPr>
          <w:p w14:paraId="6C429B4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Salir de la aplicación</w:t>
            </w:r>
          </w:p>
        </w:tc>
      </w:tr>
    </w:tbl>
    <w:p w14:paraId="3FDF6138" w14:textId="77777777" w:rsidR="00677587" w:rsidRDefault="00000000">
      <w:pPr>
        <w:pStyle w:val="Ttulo2"/>
      </w:pPr>
      <w:bookmarkStart w:id="7" w:name="_Toc225424016"/>
      <w:r>
        <w:t>4.2 Recordar credenciales</w:t>
      </w:r>
      <w:bookmarkEnd w:id="7"/>
    </w:p>
    <w:p w14:paraId="77A1726A" w14:textId="77777777" w:rsidR="00677587" w:rsidRDefault="00000000">
      <w:r>
        <w:t>Si marcas la casilla ‘Recordar credenciales’, la aplicación guardará tu email y contraseña de forma segura en el Administrador de Credenciales de Windows (Windows Credential Manager). La próxima vez que abras la app, los campos se rellenarán automáticamente.</w:t>
      </w:r>
    </w:p>
    <w:p w14:paraId="07AF3AE2" w14:textId="77777777" w:rsidR="00677587" w:rsidRDefault="00000000">
      <w:pPr>
        <w:pStyle w:val="Ttulo2"/>
      </w:pPr>
      <w:bookmarkStart w:id="8" w:name="_Toc225424017"/>
      <w:r>
        <w:t>4.3 Recuperar contraseña</w:t>
      </w:r>
      <w:bookmarkEnd w:id="8"/>
    </w:p>
    <w:p w14:paraId="687292A4" w14:textId="77777777" w:rsidR="00677587" w:rsidRDefault="00000000">
      <w:r>
        <w:t>Si olvidaste tu contraseña, sigue estos pasos:</w:t>
      </w:r>
    </w:p>
    <w:p w14:paraId="0E7093AB" w14:textId="77777777" w:rsidR="00677587" w:rsidRDefault="00000000">
      <w:r>
        <w:rPr>
          <w:b/>
        </w:rPr>
        <w:t xml:space="preserve">Paso 1: </w:t>
      </w:r>
      <w:r>
        <w:t>Escribe tu email en el campo correspondiente.</w:t>
      </w:r>
    </w:p>
    <w:p w14:paraId="0FDDC4CA" w14:textId="77777777" w:rsidR="00677587" w:rsidRDefault="00000000">
      <w:r>
        <w:rPr>
          <w:b/>
        </w:rPr>
        <w:t xml:space="preserve">Paso 2: </w:t>
      </w:r>
      <w:r>
        <w:t>Haz clic en el enlace azul ‘¿Olvidaste tu contraseña?’</w:t>
      </w:r>
    </w:p>
    <w:p w14:paraId="49D33FAA" w14:textId="77777777" w:rsidR="00677587" w:rsidRDefault="00000000">
      <w:r>
        <w:rPr>
          <w:b/>
        </w:rPr>
        <w:t xml:space="preserve">Paso 3: </w:t>
      </w:r>
      <w:r>
        <w:t>Revisa tu bandeja de entrada (y la carpeta spam).</w:t>
      </w:r>
    </w:p>
    <w:p w14:paraId="483E4522" w14:textId="77777777" w:rsidR="00677587" w:rsidRDefault="00000000">
      <w:r>
        <w:rPr>
          <w:b/>
        </w:rPr>
        <w:lastRenderedPageBreak/>
        <w:t xml:space="preserve">Paso 4: </w:t>
      </w:r>
      <w:r>
        <w:t>Haz clic en el enlace del correo de recuperación.</w:t>
      </w:r>
    </w:p>
    <w:p w14:paraId="17EF042B" w14:textId="77777777" w:rsidR="00677587" w:rsidRDefault="00000000">
      <w:r>
        <w:rPr>
          <w:b/>
        </w:rPr>
        <w:t xml:space="preserve">Paso 5: </w:t>
      </w:r>
      <w:r>
        <w:t>Se abrirá automáticamente una ventana en la app para escribir tu nueva contraseña.</w:t>
      </w:r>
    </w:p>
    <w:p w14:paraId="477F9ECB" w14:textId="77777777" w:rsidR="00677587" w:rsidRDefault="00000000">
      <w:r>
        <w:rPr>
          <w:b/>
        </w:rPr>
        <w:t xml:space="preserve">Paso 6: </w:t>
      </w:r>
      <w:r>
        <w:t>Ingresa y confirma la nueva contraseña (mínimo 6 caracteres).</w:t>
      </w:r>
    </w:p>
    <w:p w14:paraId="05FB9BEE" w14:textId="77777777" w:rsidR="00677587" w:rsidRDefault="00000000">
      <w:pPr>
        <w:pStyle w:val="Ttulo1"/>
      </w:pPr>
      <w:bookmarkStart w:id="9" w:name="_Toc225424018"/>
      <w:r>
        <w:t>5. Pantalla principal</w:t>
      </w:r>
      <w:bookmarkEnd w:id="9"/>
    </w:p>
    <w:p w14:paraId="2099A632" w14:textId="77777777" w:rsidR="00677587" w:rsidRDefault="00000000">
      <w:r>
        <w:t>Tras iniciar sesión, la ventana de login se transforma en la aplicación principal. La pantalla es redimensionable y se adapta automáticamente al tamaño de la ventana. La interfaz utiliza tres pestañas en la parte superior.</w:t>
      </w:r>
    </w:p>
    <w:p w14:paraId="41899080" w14:textId="77777777" w:rsidR="00677587" w:rsidRDefault="00000000">
      <w:pPr>
        <w:pStyle w:val="Ttulo2"/>
      </w:pPr>
      <w:bookmarkStart w:id="10" w:name="_Toc225424019"/>
      <w:r>
        <w:t>5.1 Pestaña Actualizar</w:t>
      </w:r>
      <w:bookmarkEnd w:id="10"/>
    </w:p>
    <w:p w14:paraId="55794B27" w14:textId="77777777" w:rsidR="00677587" w:rsidRDefault="00000000">
      <w:r>
        <w:t>Es la pestaña principal. Contiene a la izquierda el logo de Terralix y el botón Actualizar que ejecuta el pipeline completo de 6 etapas. A la derecha hay una consola de texto que muestra el progreso en tiempo real y dos barras de progreso: una para las descargas y otra para la lectura de PDFs.</w:t>
      </w:r>
    </w:p>
    <w:p w14:paraId="2944EA0A" w14:textId="77777777" w:rsidR="00677587" w:rsidRDefault="00000000">
      <w:pPr>
        <w:pStyle w:val="Ttulo2"/>
      </w:pPr>
      <w:bookmarkStart w:id="11" w:name="_Toc225424020"/>
      <w:r>
        <w:t>5.2 Pestaña Inventario</w:t>
      </w:r>
      <w:bookmarkEnd w:id="11"/>
    </w:p>
    <w:p w14:paraId="53D3576D" w14:textId="77777777" w:rsidR="00677587" w:rsidRDefault="00000000">
      <w:r>
        <w:t>Módulo de gestión de inventario de insumos agrícolas. Muestra el stock actual de cada producto, permite registrar usos manuales y editar información del catálogo. Ver sección 10 para el detalle completo.</w:t>
      </w:r>
    </w:p>
    <w:p w14:paraId="6DCDC99C" w14:textId="77777777" w:rsidR="00677587" w:rsidRDefault="00000000">
      <w:pPr>
        <w:pStyle w:val="Ttulo2"/>
      </w:pPr>
      <w:bookmarkStart w:id="12" w:name="_Toc225424021"/>
      <w:r>
        <w:t>5.3 Pestaña Aplicaciones</w:t>
      </w:r>
      <w:bookmarkEnd w:id="12"/>
    </w:p>
    <w:p w14:paraId="0ABC5DC9" w14:textId="77777777" w:rsidR="00677587" w:rsidRDefault="00000000">
      <w:r>
        <w:t>Módulo de planificación de aplicaciones de campo (tratamientos fitosanitarios, fertilizaciones, etc.). Incluye un calendario mensual y la posibilidad de registrar los productos químicos utilizados en cada aplicación. Ver sección 11 para el detalle.</w:t>
      </w:r>
    </w:p>
    <w:p w14:paraId="7766A216" w14:textId="77777777" w:rsidR="00677587" w:rsidRDefault="00000000">
      <w:pPr>
        <w:pStyle w:val="Ttulo2"/>
      </w:pPr>
      <w:bookmarkStart w:id="13" w:name="_Toc225424022"/>
      <w:r>
        <w:t>5.4 Barra de menú superior</w:t>
      </w:r>
      <w:bookmarkEnd w:id="13"/>
    </w:p>
    <w:tbl>
      <w:tblPr>
        <w:tblStyle w:val="Cuadrculaclara-nfasis1"/>
        <w:tblW w:w="0" w:type="auto"/>
        <w:jc w:val="center"/>
        <w:tblLook w:val="04A0" w:firstRow="1" w:lastRow="0" w:firstColumn="1" w:lastColumn="0" w:noHBand="0" w:noVBand="1"/>
      </w:tblPr>
      <w:tblGrid>
        <w:gridCol w:w="1628"/>
        <w:gridCol w:w="2809"/>
        <w:gridCol w:w="4419"/>
      </w:tblGrid>
      <w:tr w:rsidR="00677587" w14:paraId="1EE036A3"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0F6645"/>
          </w:tcPr>
          <w:p w14:paraId="37651D6E" w14:textId="77777777" w:rsidR="00677587" w:rsidRDefault="00000000">
            <w:r>
              <w:rPr>
                <w:color w:val="FFFFFF"/>
                <w:sz w:val="20"/>
              </w:rPr>
              <w:t>Menú</w:t>
            </w:r>
          </w:p>
        </w:tc>
        <w:tc>
          <w:tcPr>
            <w:tcW w:w="3118" w:type="dxa"/>
            <w:shd w:val="clear" w:color="auto" w:fill="0F6645"/>
          </w:tcPr>
          <w:p w14:paraId="3D26CD1E"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Opción</w:t>
            </w:r>
          </w:p>
        </w:tc>
        <w:tc>
          <w:tcPr>
            <w:tcW w:w="4819" w:type="dxa"/>
            <w:shd w:val="clear" w:color="auto" w:fill="0F6645"/>
          </w:tcPr>
          <w:p w14:paraId="1497CEAB"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Función</w:t>
            </w:r>
          </w:p>
        </w:tc>
      </w:tr>
      <w:tr w:rsidR="00677587" w14:paraId="5F0535D0"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9CCDC1" w14:textId="77777777" w:rsidR="00677587" w:rsidRDefault="00000000">
            <w:r>
              <w:rPr>
                <w:sz w:val="20"/>
              </w:rPr>
              <w:t>Excel</w:t>
            </w:r>
          </w:p>
        </w:tc>
        <w:tc>
          <w:tcPr>
            <w:tcW w:w="3118" w:type="dxa"/>
          </w:tcPr>
          <w:p w14:paraId="0C8E23F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Exportar Excel</w:t>
            </w:r>
          </w:p>
        </w:tc>
        <w:tc>
          <w:tcPr>
            <w:tcW w:w="4819" w:type="dxa"/>
          </w:tcPr>
          <w:p w14:paraId="440716DF"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Genera DteRecibidos_revision.xlsx con todos los datos para revisión</w:t>
            </w:r>
          </w:p>
        </w:tc>
      </w:tr>
      <w:tr w:rsidR="00677587" w14:paraId="0873367A"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5EE4D5E" w14:textId="77777777" w:rsidR="00677587" w:rsidRDefault="00000000">
            <w:r>
              <w:rPr>
                <w:sz w:val="20"/>
              </w:rPr>
              <w:t>Excel</w:t>
            </w:r>
          </w:p>
        </w:tc>
        <w:tc>
          <w:tcPr>
            <w:tcW w:w="3118" w:type="dxa"/>
          </w:tcPr>
          <w:p w14:paraId="021B031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Importar Excel</w:t>
            </w:r>
          </w:p>
        </w:tc>
        <w:tc>
          <w:tcPr>
            <w:tcW w:w="4819" w:type="dxa"/>
          </w:tcPr>
          <w:p w14:paraId="6151569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Lee correcciones del Excel, actualiza la DB y reentrena el modelo ML</w:t>
            </w:r>
          </w:p>
        </w:tc>
      </w:tr>
      <w:tr w:rsidR="00677587" w14:paraId="29EBBCF4"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6FD8E1B" w14:textId="77777777" w:rsidR="00677587" w:rsidRDefault="00000000">
            <w:r>
              <w:rPr>
                <w:sz w:val="20"/>
              </w:rPr>
              <w:t>Inventario</w:t>
            </w:r>
          </w:p>
        </w:tc>
        <w:tc>
          <w:tcPr>
            <w:tcW w:w="3118" w:type="dxa"/>
          </w:tcPr>
          <w:p w14:paraId="08418CF6"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Refrescar Inventario</w:t>
            </w:r>
          </w:p>
        </w:tc>
        <w:tc>
          <w:tcPr>
            <w:tcW w:w="4819" w:type="dxa"/>
          </w:tcPr>
          <w:p w14:paraId="55C9631A"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Sincroniza el inventario desde los DTE (equivale al botón Refrescar del tab)</w:t>
            </w:r>
          </w:p>
        </w:tc>
      </w:tr>
      <w:tr w:rsidR="00677587" w14:paraId="43A65F23"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BCB4AE" w14:textId="77777777" w:rsidR="00677587" w:rsidRDefault="00000000">
            <w:r>
              <w:rPr>
                <w:sz w:val="20"/>
              </w:rPr>
              <w:t>Aplicaciones</w:t>
            </w:r>
          </w:p>
        </w:tc>
        <w:tc>
          <w:tcPr>
            <w:tcW w:w="3118" w:type="dxa"/>
          </w:tcPr>
          <w:p w14:paraId="096C6177"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Refrescar Aplicaciones</w:t>
            </w:r>
          </w:p>
        </w:tc>
        <w:tc>
          <w:tcPr>
            <w:tcW w:w="4819" w:type="dxa"/>
          </w:tcPr>
          <w:p w14:paraId="1DE3B51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Recarga el calendario y la lista de aplicaciones de campo</w:t>
            </w:r>
          </w:p>
        </w:tc>
      </w:tr>
      <w:tr w:rsidR="00677587" w14:paraId="5BC2E46A"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09C9542" w14:textId="77777777" w:rsidR="00677587" w:rsidRDefault="00000000">
            <w:r>
              <w:rPr>
                <w:sz w:val="20"/>
              </w:rPr>
              <w:t>Opciones</w:t>
            </w:r>
          </w:p>
        </w:tc>
        <w:tc>
          <w:tcPr>
            <w:tcW w:w="3118" w:type="dxa"/>
          </w:tcPr>
          <w:p w14:paraId="7216F31E"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Configurar Rutas (PDF / Base de Datos)</w:t>
            </w:r>
          </w:p>
        </w:tc>
        <w:tc>
          <w:tcPr>
            <w:tcW w:w="4819" w:type="dxa"/>
          </w:tcPr>
          <w:p w14:paraId="7579C68C"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Permite cambiar la carpeta de PDFs y la ruta de la base de datos</w:t>
            </w:r>
          </w:p>
        </w:tc>
      </w:tr>
      <w:tr w:rsidR="00677587" w14:paraId="08922C17"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EC1A493" w14:textId="77777777" w:rsidR="00677587" w:rsidRDefault="00000000">
            <w:r>
              <w:rPr>
                <w:sz w:val="20"/>
              </w:rPr>
              <w:t>Ayuda</w:t>
            </w:r>
          </w:p>
        </w:tc>
        <w:tc>
          <w:tcPr>
            <w:tcW w:w="3118" w:type="dxa"/>
          </w:tcPr>
          <w:p w14:paraId="45D3951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Manual de usuario</w:t>
            </w:r>
          </w:p>
        </w:tc>
        <w:tc>
          <w:tcPr>
            <w:tcW w:w="4819" w:type="dxa"/>
          </w:tcPr>
          <w:p w14:paraId="610B463B"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Abre este manual en formato PDF</w:t>
            </w:r>
          </w:p>
        </w:tc>
      </w:tr>
    </w:tbl>
    <w:p w14:paraId="6AB21BFC" w14:textId="77777777" w:rsidR="00677587" w:rsidRDefault="00000000">
      <w:pPr>
        <w:pStyle w:val="Ttulo1"/>
      </w:pPr>
      <w:bookmarkStart w:id="14" w:name="_Toc225424023"/>
      <w:r>
        <w:lastRenderedPageBreak/>
        <w:t>6. Actualizar Base de Datos (pipeline completo — 6 etapas)</w:t>
      </w:r>
      <w:bookmarkEnd w:id="14"/>
    </w:p>
    <w:p w14:paraId="4DE88423" w14:textId="77777777" w:rsidR="00677587" w:rsidRDefault="00000000">
      <w:r>
        <w:t>El botón Actualizar ejecuta las 6 etapas del pipeline de forma secuencial. Cada etapa se muestra en la consola con el formato [N/6]. No cierres la ventana hasta que aparezca el mensaje ‘Flujo completo terminado correctamente.’</w:t>
      </w:r>
    </w:p>
    <w:p w14:paraId="6C221AA3" w14:textId="77777777" w:rsidR="00677587" w:rsidRDefault="00000000">
      <w:r>
        <w:rPr>
          <w:b/>
          <w:color w:val="B71C1C"/>
          <w:sz w:val="20"/>
        </w:rPr>
        <w:t xml:space="preserve">⚠️  Importante:  </w:t>
      </w:r>
      <w:r>
        <w:rPr>
          <w:sz w:val="20"/>
        </w:rPr>
        <w:t>Si otro proceso del pipeline ya está en ejecución (por ejemplo el chequeo semanal automático), el botón Actualizar mostrará un aviso y no iniciará hasta que el proceso anterior termine.</w:t>
      </w:r>
    </w:p>
    <w:p w14:paraId="7364DCF1" w14:textId="77777777" w:rsidR="00677587" w:rsidRDefault="00000000">
      <w:pPr>
        <w:pStyle w:val="Ttulo2"/>
      </w:pPr>
      <w:bookmarkStart w:id="15" w:name="_Toc225424024"/>
      <w:r>
        <w:t>Etapa 1: Descarga desde SII</w:t>
      </w:r>
      <w:bookmarkEnd w:id="15"/>
    </w:p>
    <w:p w14:paraId="7F7D01F5" w14:textId="77777777" w:rsidR="00677587" w:rsidRDefault="00000000">
      <w:r>
        <w:t>Se conecta automáticamente al Servicio de Impuestos Internos usando las credenciales configuradas en config.env (RUT y CLAVE). Un navegador Chromium invisible navega por el portal del SII, página por página, y descarga los PDF de facturas y boletas recibidas que aún no estén en la carpeta local.</w:t>
      </w:r>
    </w:p>
    <w:p w14:paraId="79C1104F" w14:textId="77777777" w:rsidR="00677587" w:rsidRDefault="00000000">
      <w:pPr>
        <w:pStyle w:val="Listaconvietas"/>
      </w:pPr>
      <w:r>
        <w:t>La barra Descargas muestra el progreso (N / total).</w:t>
      </w:r>
    </w:p>
    <w:p w14:paraId="7E9B8DB9" w14:textId="77777777" w:rsidR="00677587" w:rsidRDefault="00000000">
      <w:pPr>
        <w:pStyle w:val="Listaconvietas"/>
      </w:pPr>
      <w:r>
        <w:t>Si ya existe el PDF, se omite para evitar duplicados.</w:t>
      </w:r>
    </w:p>
    <w:p w14:paraId="3098E91F" w14:textId="77777777" w:rsidR="00677587" w:rsidRDefault="00000000">
      <w:pPr>
        <w:pStyle w:val="Listaconvietas"/>
      </w:pPr>
      <w:r>
        <w:t>Si la descarga falla, se continúa con los archivos disponibles.</w:t>
      </w:r>
    </w:p>
    <w:p w14:paraId="753407ED" w14:textId="77777777" w:rsidR="00677587" w:rsidRDefault="00000000">
      <w:pPr>
        <w:pStyle w:val="Ttulo2"/>
      </w:pPr>
      <w:bookmarkStart w:id="16" w:name="_Toc225424025"/>
      <w:r>
        <w:t>Etapa 2: Lectura IA de PDFs</w:t>
      </w:r>
      <w:bookmarkEnd w:id="16"/>
    </w:p>
    <w:p w14:paraId="6820FBBE" w14:textId="77777777" w:rsidR="00677587" w:rsidRDefault="00000000">
      <w:r>
        <w:t>Cada PDF nuevo se convierte a imágenes y se envía a GPT-4o (visión) que extrae la información estructurada: emisor, folio, fecha, montos y el detalle línea por línea (descripción, cantidad, precio unitario, monto). Los datos se guardan en las tablas documentos y detalle.</w:t>
      </w:r>
    </w:p>
    <w:p w14:paraId="5466908C" w14:textId="77777777" w:rsidR="00677587" w:rsidRDefault="00000000">
      <w:pPr>
        <w:pStyle w:val="Listaconvietas"/>
      </w:pPr>
      <w:r>
        <w:t>La barra Lectura PDF muestra el porcentaje completado.</w:t>
      </w:r>
    </w:p>
    <w:p w14:paraId="7DC4339B" w14:textId="77777777" w:rsidR="00677587" w:rsidRDefault="00000000">
      <w:pPr>
        <w:pStyle w:val="Listaconvietas"/>
      </w:pPr>
      <w:r>
        <w:t>Si un PDF falla, se reintenta hasta 4 veces con espera entre reintentos.</w:t>
      </w:r>
    </w:p>
    <w:p w14:paraId="6AFCBEF6" w14:textId="77777777" w:rsidR="00677587" w:rsidRDefault="00000000">
      <w:pPr>
        <w:pStyle w:val="Listaconvietas"/>
      </w:pPr>
      <w:r>
        <w:t>Los documentos ya existentes en la DB se omiten automáticamente.</w:t>
      </w:r>
    </w:p>
    <w:p w14:paraId="7D36D4BB" w14:textId="77777777" w:rsidR="00677587" w:rsidRDefault="00000000">
      <w:pPr>
        <w:pStyle w:val="Ttulo2"/>
      </w:pPr>
      <w:bookmarkStart w:id="17" w:name="_Toc225424026"/>
      <w:r>
        <w:t>Etapa 3: Categorización contable</w:t>
      </w:r>
      <w:bookmarkEnd w:id="17"/>
    </w:p>
    <w:p w14:paraId="3B8C0365" w14:textId="77777777" w:rsidR="00677587" w:rsidRDefault="00000000">
      <w:r>
        <w:t>Cada línea de detalle se clasifica automáticamente usando un sistema de 3 capas:</w:t>
      </w:r>
    </w:p>
    <w:p w14:paraId="056AFE1B" w14:textId="77777777" w:rsidR="00677587" w:rsidRDefault="00000000">
      <w:r>
        <w:rPr>
          <w:b/>
        </w:rPr>
        <w:t xml:space="preserve">Capa 1 – Reglas locales: </w:t>
      </w:r>
      <w:r>
        <w:t>Patrones de proveedor y descripción (ej.: si el proveedor es una autopista, la categoría es MANTENCIÓN &gt; VEHÍCULOS &gt; PEAJES). Confianza: 90-95%.</w:t>
      </w:r>
    </w:p>
    <w:p w14:paraId="74A2FF10" w14:textId="77777777" w:rsidR="00677587" w:rsidRDefault="00000000">
      <w:r>
        <w:rPr>
          <w:b/>
        </w:rPr>
        <w:t xml:space="preserve">Capa 2 – Mantenedor de proveedores: </w:t>
      </w:r>
      <w:r>
        <w:t>Si el proveedor ya fue clasificado antes con alta confianza, se reutiliza esa categoría. Confianza: 92%.</w:t>
      </w:r>
    </w:p>
    <w:p w14:paraId="2C1FFDED" w14:textId="77777777" w:rsidR="00677587" w:rsidRDefault="00000000">
      <w:r>
        <w:rPr>
          <w:b/>
        </w:rPr>
        <w:t xml:space="preserve">Capa 3 – Modelo ML local: </w:t>
      </w:r>
      <w:r>
        <w:t>Un clasificador TF-IDF + LinearSVC entrenado con los datos históricos. Usa la descripción, proveedor, giro y temporada agrícola para predecir la categoría. Funciona sin internet y sin costo de API.</w:t>
      </w:r>
    </w:p>
    <w:p w14:paraId="625D4357" w14:textId="77777777" w:rsidR="00677587" w:rsidRDefault="00000000">
      <w:pPr>
        <w:pStyle w:val="Ttulo2"/>
      </w:pPr>
      <w:bookmarkStart w:id="18" w:name="_Toc225424027"/>
      <w:r>
        <w:t>Etapa 4: Backfill de códigos (INSUMOS_AGRÍCOLAS)</w:t>
      </w:r>
      <w:bookmarkEnd w:id="18"/>
    </w:p>
    <w:p w14:paraId="2EED3D11" w14:textId="77777777" w:rsidR="00677587" w:rsidRDefault="00000000">
      <w:r>
        <w:t>Después de clasificar, vuelve a leer los PDFs de la categoría INSUMOS_AGRÍCOLAS para extraer el código del producto (ej.: código de agroquímico o fertilizante). Esta información es crítica para el módulo de inventario. Solo procesa los documentos que aún no tienen código asignado.</w:t>
      </w:r>
    </w:p>
    <w:p w14:paraId="5E4C948F" w14:textId="77777777" w:rsidR="00677587" w:rsidRDefault="00000000">
      <w:pPr>
        <w:pStyle w:val="Ttulo2"/>
      </w:pPr>
      <w:bookmarkStart w:id="19" w:name="_Toc225424028"/>
      <w:r>
        <w:lastRenderedPageBreak/>
        <w:t>Etapa 5: Backfill de unidades</w:t>
      </w:r>
      <w:bookmarkEnd w:id="19"/>
    </w:p>
    <w:p w14:paraId="3AEC148E" w14:textId="77777777" w:rsidR="00677587" w:rsidRDefault="00000000">
      <w:r>
        <w:t>Completa la columna unidad (litros, kg, saco, etc.) para los INSUMOS_AGRÍCOLAS que no la tienen, usando los datos de debug JSON guardados localmente durante la lectura IA. No requiere llamadas a la API de OpenAI.</w:t>
      </w:r>
    </w:p>
    <w:p w14:paraId="0DDD66ED" w14:textId="77777777" w:rsidR="00677587" w:rsidRDefault="00000000">
      <w:pPr>
        <w:pStyle w:val="Ttulo2"/>
      </w:pPr>
      <w:bookmarkStart w:id="20" w:name="_Toc225424029"/>
      <w:r>
        <w:t>Etapa 6: Sincronización automática de inventario</w:t>
      </w:r>
      <w:bookmarkEnd w:id="20"/>
    </w:p>
    <w:p w14:paraId="01C255B0" w14:textId="77777777" w:rsidR="00677587" w:rsidRDefault="00000000">
      <w:r>
        <w:t>Sincroniza el inventario teórico de insumos a partir de los datos de detalle. Solo considera documentos tipo Factura y productos con código asignado (ignora código=‘-’). Actualiza el catálogo de insumos y los movimientos de entrada en el módulo de Inventario.</w:t>
      </w:r>
    </w:p>
    <w:p w14:paraId="175DEE46" w14:textId="77777777" w:rsidR="00677587" w:rsidRDefault="00000000">
      <w:pPr>
        <w:pStyle w:val="Ttulo1"/>
      </w:pPr>
      <w:bookmarkStart w:id="21" w:name="_Toc225424030"/>
      <w:r>
        <w:t>7. Exportar Excel para revisión</w:t>
      </w:r>
      <w:bookmarkEnd w:id="21"/>
    </w:p>
    <w:p w14:paraId="098AA2CA" w14:textId="77777777" w:rsidR="00677587" w:rsidRDefault="00000000">
      <w:r>
        <w:t>Ve al menú Excel &gt; Exportar Excel. La aplicación genera el archivo DteRecibidos_revision.xlsx en la misma carpeta de la base de datos.</w:t>
      </w:r>
    </w:p>
    <w:p w14:paraId="2693E212" w14:textId="77777777" w:rsidR="00677587" w:rsidRDefault="00000000">
      <w:pPr>
        <w:pStyle w:val="Ttulo2"/>
      </w:pPr>
      <w:bookmarkStart w:id="22" w:name="_Toc225424031"/>
      <w:r>
        <w:t>Estructura del Excel</w:t>
      </w:r>
      <w:bookmarkEnd w:id="22"/>
    </w:p>
    <w:tbl>
      <w:tblPr>
        <w:tblStyle w:val="Cuadrculaclara-nfasis1"/>
        <w:tblW w:w="0" w:type="auto"/>
        <w:jc w:val="center"/>
        <w:tblLook w:val="04A0" w:firstRow="1" w:lastRow="0" w:firstColumn="1" w:lastColumn="0" w:noHBand="0" w:noVBand="1"/>
      </w:tblPr>
      <w:tblGrid>
        <w:gridCol w:w="1618"/>
        <w:gridCol w:w="5184"/>
        <w:gridCol w:w="2054"/>
      </w:tblGrid>
      <w:tr w:rsidR="00677587" w14:paraId="43E4C037"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0F6645"/>
          </w:tcPr>
          <w:p w14:paraId="12549958" w14:textId="77777777" w:rsidR="00677587" w:rsidRDefault="00000000">
            <w:r>
              <w:rPr>
                <w:color w:val="FFFFFF"/>
                <w:sz w:val="20"/>
              </w:rPr>
              <w:t>Hoja</w:t>
            </w:r>
          </w:p>
        </w:tc>
        <w:tc>
          <w:tcPr>
            <w:tcW w:w="5669" w:type="dxa"/>
            <w:shd w:val="clear" w:color="auto" w:fill="0F6645"/>
          </w:tcPr>
          <w:p w14:paraId="528B7F69"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Contenido</w:t>
            </w:r>
          </w:p>
        </w:tc>
        <w:tc>
          <w:tcPr>
            <w:tcW w:w="2268" w:type="dxa"/>
            <w:shd w:val="clear" w:color="auto" w:fill="0F6645"/>
          </w:tcPr>
          <w:p w14:paraId="4CA3D30F"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Editable</w:t>
            </w:r>
          </w:p>
        </w:tc>
      </w:tr>
      <w:tr w:rsidR="00677587" w14:paraId="2F1239BF"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AEC8AF" w14:textId="77777777" w:rsidR="00677587" w:rsidRDefault="00000000">
            <w:r>
              <w:rPr>
                <w:sz w:val="20"/>
              </w:rPr>
              <w:t>detalle</w:t>
            </w:r>
          </w:p>
        </w:tc>
        <w:tc>
          <w:tcPr>
            <w:tcW w:w="5669" w:type="dxa"/>
          </w:tcPr>
          <w:p w14:paraId="0155BF17"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Todas las líneas de detalle con su clasificación</w:t>
            </w:r>
          </w:p>
        </w:tc>
        <w:tc>
          <w:tcPr>
            <w:tcW w:w="2268" w:type="dxa"/>
          </w:tcPr>
          <w:p w14:paraId="51907CD8"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Sí (columnas de categoría)</w:t>
            </w:r>
          </w:p>
        </w:tc>
      </w:tr>
      <w:tr w:rsidR="00677587" w14:paraId="531F2C30"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3E1A11" w14:textId="77777777" w:rsidR="00677587" w:rsidRDefault="00000000">
            <w:r>
              <w:rPr>
                <w:sz w:val="20"/>
              </w:rPr>
              <w:t>catálogo</w:t>
            </w:r>
          </w:p>
        </w:tc>
        <w:tc>
          <w:tcPr>
            <w:tcW w:w="5669" w:type="dxa"/>
          </w:tcPr>
          <w:p w14:paraId="0E7AFB89"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Las combinaciones válidas de categoría/subcategoría/tipo_gasto</w:t>
            </w:r>
          </w:p>
        </w:tc>
        <w:tc>
          <w:tcPr>
            <w:tcW w:w="2268" w:type="dxa"/>
          </w:tcPr>
          <w:p w14:paraId="1F1065D4"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No (solo referencia)</w:t>
            </w:r>
          </w:p>
        </w:tc>
      </w:tr>
      <w:tr w:rsidR="00677587" w14:paraId="33D809B8"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DEF13C9" w14:textId="77777777" w:rsidR="00677587" w:rsidRDefault="00000000">
            <w:r>
              <w:rPr>
                <w:sz w:val="20"/>
              </w:rPr>
              <w:t>documentos</w:t>
            </w:r>
          </w:p>
        </w:tc>
        <w:tc>
          <w:tcPr>
            <w:tcW w:w="5669" w:type="dxa"/>
          </w:tcPr>
          <w:p w14:paraId="07D70ADF"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Datos de los documentos: emisor, fecha, montos</w:t>
            </w:r>
          </w:p>
        </w:tc>
        <w:tc>
          <w:tcPr>
            <w:tcW w:w="2268" w:type="dxa"/>
          </w:tcPr>
          <w:p w14:paraId="5FC8C26F"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No (solo referencia)</w:t>
            </w:r>
          </w:p>
        </w:tc>
      </w:tr>
      <w:tr w:rsidR="00677587" w14:paraId="63EAD74C"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1F9B92E" w14:textId="77777777" w:rsidR="00677587" w:rsidRDefault="00000000">
            <w:r>
              <w:rPr>
                <w:sz w:val="20"/>
              </w:rPr>
              <w:t>stock</w:t>
            </w:r>
          </w:p>
        </w:tc>
        <w:tc>
          <w:tcPr>
            <w:tcW w:w="5669" w:type="dxa"/>
          </w:tcPr>
          <w:p w14:paraId="6441CB50"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Stock actual de insumos por código</w:t>
            </w:r>
          </w:p>
        </w:tc>
        <w:tc>
          <w:tcPr>
            <w:tcW w:w="2268" w:type="dxa"/>
          </w:tcPr>
          <w:p w14:paraId="4B219F58"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No (solo referencia)</w:t>
            </w:r>
          </w:p>
        </w:tc>
      </w:tr>
      <w:tr w:rsidR="00677587" w14:paraId="34C2945B"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35260C4" w14:textId="77777777" w:rsidR="00677587" w:rsidRDefault="00000000">
            <w:r>
              <w:rPr>
                <w:sz w:val="20"/>
              </w:rPr>
              <w:t>entradas</w:t>
            </w:r>
          </w:p>
        </w:tc>
        <w:tc>
          <w:tcPr>
            <w:tcW w:w="5669" w:type="dxa"/>
          </w:tcPr>
          <w:p w14:paraId="4A571718"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Movimientos de entrada de insumos desde facturas</w:t>
            </w:r>
          </w:p>
        </w:tc>
        <w:tc>
          <w:tcPr>
            <w:tcW w:w="2268" w:type="dxa"/>
          </w:tcPr>
          <w:p w14:paraId="0A1DD009"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No (solo referencia)</w:t>
            </w:r>
          </w:p>
        </w:tc>
      </w:tr>
    </w:tbl>
    <w:p w14:paraId="27C22B8B" w14:textId="77777777" w:rsidR="00677587" w:rsidRDefault="00000000">
      <w:pPr>
        <w:pStyle w:val="Ttulo2"/>
      </w:pPr>
      <w:bookmarkStart w:id="23" w:name="_Toc225424032"/>
      <w:r>
        <w:t>Codificación de colores</w:t>
      </w:r>
      <w:bookmarkEnd w:id="23"/>
    </w:p>
    <w:tbl>
      <w:tblPr>
        <w:tblStyle w:val="Cuadrculaclara-nfasis1"/>
        <w:tblW w:w="0" w:type="auto"/>
        <w:jc w:val="center"/>
        <w:tblLook w:val="04A0" w:firstRow="1" w:lastRow="0" w:firstColumn="1" w:lastColumn="0" w:noHBand="0" w:noVBand="1"/>
      </w:tblPr>
      <w:tblGrid>
        <w:gridCol w:w="2117"/>
        <w:gridCol w:w="6739"/>
      </w:tblGrid>
      <w:tr w:rsidR="00677587" w14:paraId="7948E64D"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F6645"/>
          </w:tcPr>
          <w:p w14:paraId="5F0D4E15" w14:textId="77777777" w:rsidR="00677587" w:rsidRDefault="00000000">
            <w:r>
              <w:rPr>
                <w:color w:val="FFFFFF"/>
                <w:sz w:val="20"/>
              </w:rPr>
              <w:t>Color</w:t>
            </w:r>
          </w:p>
        </w:tc>
        <w:tc>
          <w:tcPr>
            <w:tcW w:w="7370" w:type="dxa"/>
            <w:shd w:val="clear" w:color="auto" w:fill="0F6645"/>
          </w:tcPr>
          <w:p w14:paraId="1C796CA0"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Significado</w:t>
            </w:r>
          </w:p>
        </w:tc>
      </w:tr>
      <w:tr w:rsidR="00677587" w14:paraId="5BF01280"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B8104E" w14:textId="77777777" w:rsidR="00677587" w:rsidRDefault="00000000">
            <w:r>
              <w:rPr>
                <w:sz w:val="20"/>
              </w:rPr>
              <w:t>Amarillo</w:t>
            </w:r>
          </w:p>
        </w:tc>
        <w:tc>
          <w:tcPr>
            <w:tcW w:w="7370" w:type="dxa"/>
          </w:tcPr>
          <w:p w14:paraId="3C5675C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Filas marcadas como ‘needs_review’: el modelo no está seguro de la clasificación</w:t>
            </w:r>
          </w:p>
        </w:tc>
      </w:tr>
      <w:tr w:rsidR="00677587" w14:paraId="3FBDF06E"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02AAD8" w14:textId="77777777" w:rsidR="00677587" w:rsidRDefault="00000000">
            <w:r>
              <w:rPr>
                <w:sz w:val="20"/>
              </w:rPr>
              <w:t>Rojo claro</w:t>
            </w:r>
          </w:p>
        </w:tc>
        <w:tc>
          <w:tcPr>
            <w:tcW w:w="7370" w:type="dxa"/>
          </w:tcPr>
          <w:p w14:paraId="1560DAFE"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Filas SIN_CLASIFICAR: no se pudo determinar la categoría automáticamente</w:t>
            </w:r>
          </w:p>
        </w:tc>
      </w:tr>
      <w:tr w:rsidR="00677587" w14:paraId="1FF6CA1B"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BD819A" w14:textId="77777777" w:rsidR="00677587" w:rsidRDefault="00000000">
            <w:r>
              <w:rPr>
                <w:sz w:val="20"/>
              </w:rPr>
              <w:t>Verde</w:t>
            </w:r>
          </w:p>
        </w:tc>
        <w:tc>
          <w:tcPr>
            <w:tcW w:w="7370" w:type="dxa"/>
          </w:tcPr>
          <w:p w14:paraId="2521E26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Filas corregidas manualmente (origen=MANUAL): ya validadas por el usuario</w:t>
            </w:r>
          </w:p>
        </w:tc>
      </w:tr>
      <w:tr w:rsidR="00677587" w14:paraId="4DA35D6F"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B434FD" w14:textId="77777777" w:rsidR="00677587" w:rsidRDefault="00000000">
            <w:r>
              <w:rPr>
                <w:sz w:val="20"/>
              </w:rPr>
              <w:t>Gris (texto)</w:t>
            </w:r>
          </w:p>
        </w:tc>
        <w:tc>
          <w:tcPr>
            <w:tcW w:w="7370" w:type="dxa"/>
          </w:tcPr>
          <w:p w14:paraId="7161BD2D"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Columnas de solo lectura (no editables)</w:t>
            </w:r>
          </w:p>
        </w:tc>
      </w:tr>
    </w:tbl>
    <w:p w14:paraId="0F444F5B" w14:textId="77777777" w:rsidR="00677587" w:rsidRDefault="00000000">
      <w:r>
        <w:t>La columna ‘categoría’ tiene un desplegable con las categorías válidas del catálogo.</w:t>
      </w:r>
    </w:p>
    <w:p w14:paraId="4AA51C57" w14:textId="77777777" w:rsidR="00677587" w:rsidRDefault="00000000">
      <w:pPr>
        <w:pStyle w:val="Ttulo1"/>
      </w:pPr>
      <w:bookmarkStart w:id="24" w:name="_Toc225424033"/>
      <w:r>
        <w:t>8. Corrección manual en Excel</w:t>
      </w:r>
      <w:bookmarkEnd w:id="24"/>
    </w:p>
    <w:p w14:paraId="3B3D1DFB" w14:textId="77777777" w:rsidR="00677587" w:rsidRDefault="00000000">
      <w:r>
        <w:t>Para corregir clasificaciones erróneas:</w:t>
      </w:r>
    </w:p>
    <w:p w14:paraId="32B400FF" w14:textId="77777777" w:rsidR="00677587" w:rsidRDefault="00000000">
      <w:r>
        <w:rPr>
          <w:b/>
        </w:rPr>
        <w:t xml:space="preserve">Paso 1: </w:t>
      </w:r>
      <w:r>
        <w:t>Abre el Excel generado (DteRecibidos_revision.xlsx)</w:t>
      </w:r>
    </w:p>
    <w:p w14:paraId="3E97162C" w14:textId="77777777" w:rsidR="00677587" w:rsidRDefault="00000000">
      <w:r>
        <w:rPr>
          <w:b/>
        </w:rPr>
        <w:t xml:space="preserve">Paso 2: </w:t>
      </w:r>
      <w:r>
        <w:t>Usa los filtros para mostrar solo filas con needs_review=1 o categoría=‘SIN_CLASIFICAR’</w:t>
      </w:r>
    </w:p>
    <w:p w14:paraId="453A602A" w14:textId="77777777" w:rsidR="00677587" w:rsidRDefault="00000000">
      <w:r>
        <w:rPr>
          <w:b/>
        </w:rPr>
        <w:lastRenderedPageBreak/>
        <w:t xml:space="preserve">Paso 3: </w:t>
      </w:r>
      <w:r>
        <w:t>Consulta la hoja ‘catálogo’ para ver las combinaciones válidas</w:t>
      </w:r>
    </w:p>
    <w:p w14:paraId="6B87FE5A" w14:textId="77777777" w:rsidR="00677587" w:rsidRDefault="00000000">
      <w:r>
        <w:rPr>
          <w:b/>
        </w:rPr>
        <w:t xml:space="preserve">Paso 4: </w:t>
      </w:r>
      <w:r>
        <w:t>Modifica las columnas ‘categoría’, ‘subcategoría’ y ‘tipo_gasto’ según corresponda</w:t>
      </w:r>
    </w:p>
    <w:p w14:paraId="5B35AD64" w14:textId="77777777" w:rsidR="00677587" w:rsidRDefault="00000000">
      <w:r>
        <w:rPr>
          <w:b/>
        </w:rPr>
        <w:t xml:space="preserve">Paso 5: </w:t>
      </w:r>
      <w:r>
        <w:t>Guarda el archivo Excel (Ctrl+S)</w:t>
      </w:r>
    </w:p>
    <w:p w14:paraId="3549C858" w14:textId="77777777" w:rsidR="00677587" w:rsidRDefault="00000000">
      <w:r>
        <w:rPr>
          <w:b/>
        </w:rPr>
        <w:t xml:space="preserve">Paso 6: </w:t>
      </w:r>
      <w:r>
        <w:t>Vuelve a Terralix y ve a Excel &gt; Importar Excel</w:t>
      </w:r>
    </w:p>
    <w:p w14:paraId="6A97AAD6" w14:textId="77777777" w:rsidR="00677587" w:rsidRDefault="00000000">
      <w:pPr>
        <w:pStyle w:val="Ttulo2"/>
      </w:pPr>
      <w:bookmarkStart w:id="25" w:name="_Toc225424034"/>
      <w:r>
        <w:t>Consejos para categorizar</w:t>
      </w:r>
      <w:bookmarkEnd w:id="25"/>
    </w:p>
    <w:p w14:paraId="5781CFE6" w14:textId="77777777" w:rsidR="00677587" w:rsidRDefault="00000000">
      <w:pPr>
        <w:pStyle w:val="Listaconvietas"/>
      </w:pPr>
      <w:r>
        <w:t>Revisa la descripción del ítem junto con el proveedor (razón social) y su giro</w:t>
      </w:r>
    </w:p>
    <w:p w14:paraId="2A118392" w14:textId="77777777" w:rsidR="00677587" w:rsidRDefault="00000000">
      <w:pPr>
        <w:pStyle w:val="Listaconvietas"/>
      </w:pPr>
      <w:r>
        <w:t>La fecha de emisión ayuda a distinguir gastos de cosecha (nov-dic) vs. trabajos de campo (resto del año)</w:t>
      </w:r>
    </w:p>
    <w:p w14:paraId="7CF149C8" w14:textId="77777777" w:rsidR="00677587" w:rsidRDefault="00000000">
      <w:pPr>
        <w:pStyle w:val="Listaconvietas"/>
      </w:pPr>
      <w:r>
        <w:t>Si no sabes la subcategoría exacta, usa ‘OTRO’ como tipo_gasto</w:t>
      </w:r>
    </w:p>
    <w:p w14:paraId="4FA88460" w14:textId="77777777" w:rsidR="00677587" w:rsidRDefault="00000000">
      <w:pPr>
        <w:pStyle w:val="Listaconvietas"/>
      </w:pPr>
      <w:r>
        <w:t>Cada corrección manual mejora el modelo ML para futuras clasificaciones</w:t>
      </w:r>
    </w:p>
    <w:p w14:paraId="0EEB477F" w14:textId="77777777" w:rsidR="00677587" w:rsidRDefault="00000000">
      <w:pPr>
        <w:pStyle w:val="Ttulo1"/>
      </w:pPr>
      <w:bookmarkStart w:id="26" w:name="_Toc225424035"/>
      <w:r>
        <w:t>9. Importar Excel y reentrenar modelo</w:t>
      </w:r>
      <w:bookmarkEnd w:id="26"/>
    </w:p>
    <w:p w14:paraId="732286D6" w14:textId="77777777" w:rsidR="00677587" w:rsidRDefault="00000000">
      <w:r>
        <w:t>Ve al menú Excel &gt; Importar Excel. La aplicación:</w:t>
      </w:r>
    </w:p>
    <w:p w14:paraId="0E9BA653" w14:textId="77777777" w:rsidR="00677587" w:rsidRDefault="00000000">
      <w:r>
        <w:t>1. Te pide seleccionar el archivo Excel con las correcciones</w:t>
      </w:r>
    </w:p>
    <w:p w14:paraId="044864E5" w14:textId="77777777" w:rsidR="00677587" w:rsidRDefault="00000000">
      <w:r>
        <w:t>2. Compara cada fila con la base de datos original (usa un hash interno para detectar cambios)</w:t>
      </w:r>
    </w:p>
    <w:p w14:paraId="68535525" w14:textId="77777777" w:rsidR="00677587" w:rsidRDefault="00000000">
      <w:r>
        <w:t>3. Solo actualiza las filas que realmente cambiaron</w:t>
      </w:r>
    </w:p>
    <w:p w14:paraId="5FF64FDF" w14:textId="77777777" w:rsidR="00677587" w:rsidRDefault="00000000">
      <w:r>
        <w:t>4. Marca las filas corregidas con origen=‘MANUAL’ y confianza=100%</w:t>
      </w:r>
    </w:p>
    <w:p w14:paraId="0762F947" w14:textId="77777777" w:rsidR="00677587" w:rsidRDefault="00000000">
      <w:r>
        <w:t>5. Valida que las combinaciones categoría/subcategoría/tipo_gasto existan en el catálogo</w:t>
      </w:r>
    </w:p>
    <w:p w14:paraId="7B01D568" w14:textId="77777777" w:rsidR="00677587" w:rsidRDefault="00000000">
      <w:r>
        <w:t>6. Reentrena automáticamente el modelo ML con los datos corregidos</w:t>
      </w:r>
    </w:p>
    <w:p w14:paraId="1064F4F7" w14:textId="77777777" w:rsidR="00677587" w:rsidRDefault="00000000">
      <w:r>
        <w:rPr>
          <w:b/>
          <w:color w:val="0F6645"/>
        </w:rPr>
        <w:t xml:space="preserve">Aprendizaje continuo: </w:t>
      </w:r>
      <w:r>
        <w:t>Cada vez que importas correcciones, el modelo aprende de tus decisiones. Con el tiempo, la categorización automática será cada vez más precisa y necesitarás hacer menos correcciones manuales. Con ~200 correcciones manuales verás una mejora significativa.</w:t>
      </w:r>
    </w:p>
    <w:p w14:paraId="0C1656B7" w14:textId="77777777" w:rsidR="00677587" w:rsidRDefault="00000000">
      <w:pPr>
        <w:pStyle w:val="Ttulo1"/>
      </w:pPr>
      <w:bookmarkStart w:id="27" w:name="_Toc225424036"/>
      <w:r>
        <w:t>10. Módulo de Inventario</w:t>
      </w:r>
      <w:bookmarkEnd w:id="27"/>
    </w:p>
    <w:p w14:paraId="500959AF" w14:textId="77777777" w:rsidR="00677587" w:rsidRDefault="00000000">
      <w:r>
        <w:t>El módulo de inventario permite gestionar el stock de insumos agrícolas (fertilizantes, agroquímicos, herbicidas, etc.). El stock se construye automáticamente a partir de las facturas compradas (entradas) y se descuenta con los usos registrados manualmente.</w:t>
      </w:r>
    </w:p>
    <w:p w14:paraId="11C2790D" w14:textId="77777777" w:rsidR="00677587" w:rsidRDefault="00000000">
      <w:pPr>
        <w:pStyle w:val="Ttulo2"/>
      </w:pPr>
      <w:bookmarkStart w:id="28" w:name="_Toc225424037"/>
      <w:r>
        <w:t>10.1 Vista de stock actual</w:t>
      </w:r>
      <w:bookmarkEnd w:id="28"/>
    </w:p>
    <w:p w14:paraId="6CAA9F78" w14:textId="77777777" w:rsidR="00677587" w:rsidRDefault="00000000">
      <w:r>
        <w:t>El panel derecho ‘Stock actual’ muestra una tabla con todos los productos del catálogo:</w:t>
      </w:r>
    </w:p>
    <w:tbl>
      <w:tblPr>
        <w:tblStyle w:val="Cuadrculaclara-nfasis1"/>
        <w:tblW w:w="0" w:type="auto"/>
        <w:jc w:val="center"/>
        <w:tblLook w:val="04A0" w:firstRow="1" w:lastRow="0" w:firstColumn="1" w:lastColumn="0" w:noHBand="0" w:noVBand="1"/>
      </w:tblPr>
      <w:tblGrid>
        <w:gridCol w:w="2157"/>
        <w:gridCol w:w="6699"/>
      </w:tblGrid>
      <w:tr w:rsidR="00677587" w14:paraId="49CBD706"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F6645"/>
          </w:tcPr>
          <w:p w14:paraId="68B49DD3" w14:textId="77777777" w:rsidR="00677587" w:rsidRDefault="00000000">
            <w:r>
              <w:rPr>
                <w:color w:val="FFFFFF"/>
                <w:sz w:val="20"/>
              </w:rPr>
              <w:t>Columna</w:t>
            </w:r>
          </w:p>
        </w:tc>
        <w:tc>
          <w:tcPr>
            <w:tcW w:w="7370" w:type="dxa"/>
            <w:shd w:val="clear" w:color="auto" w:fill="0F6645"/>
          </w:tcPr>
          <w:p w14:paraId="7417A2C2"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r>
      <w:tr w:rsidR="00677587" w14:paraId="76E1142D"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04E669" w14:textId="77777777" w:rsidR="00677587" w:rsidRDefault="00000000">
            <w:r>
              <w:rPr>
                <w:sz w:val="20"/>
              </w:rPr>
              <w:t>Código</w:t>
            </w:r>
          </w:p>
        </w:tc>
        <w:tc>
          <w:tcPr>
            <w:tcW w:w="7370" w:type="dxa"/>
          </w:tcPr>
          <w:p w14:paraId="53080CD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Código único del producto (ej.: HERBICIDA-X)</w:t>
            </w:r>
          </w:p>
        </w:tc>
      </w:tr>
      <w:tr w:rsidR="00677587" w14:paraId="4DD01E69"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D00985" w14:textId="77777777" w:rsidR="00677587" w:rsidRDefault="00000000">
            <w:r>
              <w:rPr>
                <w:sz w:val="20"/>
              </w:rPr>
              <w:t>Descripción</w:t>
            </w:r>
          </w:p>
        </w:tc>
        <w:tc>
          <w:tcPr>
            <w:tcW w:w="7370" w:type="dxa"/>
          </w:tcPr>
          <w:p w14:paraId="4F0A00DE"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Nombre estandarizado del producto</w:t>
            </w:r>
          </w:p>
        </w:tc>
      </w:tr>
      <w:tr w:rsidR="00677587" w14:paraId="6CCA2BD6"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2B9336" w14:textId="77777777" w:rsidR="00677587" w:rsidRDefault="00000000">
            <w:r>
              <w:rPr>
                <w:sz w:val="20"/>
              </w:rPr>
              <w:lastRenderedPageBreak/>
              <w:t>Unidad</w:t>
            </w:r>
          </w:p>
        </w:tc>
        <w:tc>
          <w:tcPr>
            <w:tcW w:w="7370" w:type="dxa"/>
          </w:tcPr>
          <w:p w14:paraId="56BB5C2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Unidad de medida (L, kg, saco, etc.)</w:t>
            </w:r>
          </w:p>
        </w:tc>
      </w:tr>
      <w:tr w:rsidR="00677587" w14:paraId="55CD920A"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00A662" w14:textId="77777777" w:rsidR="00677587" w:rsidRDefault="00000000">
            <w:r>
              <w:rPr>
                <w:sz w:val="20"/>
              </w:rPr>
              <w:t>Stock actual</w:t>
            </w:r>
          </w:p>
        </w:tc>
        <w:tc>
          <w:tcPr>
            <w:tcW w:w="7370" w:type="dxa"/>
          </w:tcPr>
          <w:p w14:paraId="6AFBB7F8"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Cantidad disponible (entradas − salidas). En rojo si es negativo.</w:t>
            </w:r>
          </w:p>
        </w:tc>
      </w:tr>
      <w:tr w:rsidR="00677587" w14:paraId="06E925C2"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6867AB" w14:textId="77777777" w:rsidR="00677587" w:rsidRDefault="00000000">
            <w:r>
              <w:rPr>
                <w:sz w:val="20"/>
              </w:rPr>
              <w:t>Ultima modificación</w:t>
            </w:r>
          </w:p>
        </w:tc>
        <w:tc>
          <w:tcPr>
            <w:tcW w:w="7370" w:type="dxa"/>
          </w:tcPr>
          <w:p w14:paraId="225DE36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Fecha del último movimiento registrado</w:t>
            </w:r>
          </w:p>
        </w:tc>
      </w:tr>
      <w:tr w:rsidR="00677587" w14:paraId="14A98ACA"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5A4052" w14:textId="77777777" w:rsidR="00677587" w:rsidRDefault="00000000">
            <w:r>
              <w:rPr>
                <w:sz w:val="20"/>
              </w:rPr>
              <w:t>Tipo</w:t>
            </w:r>
          </w:p>
        </w:tc>
        <w:tc>
          <w:tcPr>
            <w:tcW w:w="7370" w:type="dxa"/>
          </w:tcPr>
          <w:p w14:paraId="56625025"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Tipo del último movimiento (COMPRA, USO_MANUAL, AJUSTE, etc.)</w:t>
            </w:r>
          </w:p>
        </w:tc>
      </w:tr>
    </w:tbl>
    <w:p w14:paraId="473E17B6" w14:textId="77777777" w:rsidR="00677587" w:rsidRDefault="00000000">
      <w:r>
        <w:t>Usa el campo Buscar para filtrar productos por código o descripción. Presiona Enter después de escribir para aplicar el filtro.</w:t>
      </w:r>
    </w:p>
    <w:p w14:paraId="34208107" w14:textId="77777777" w:rsidR="00677587" w:rsidRDefault="00000000">
      <w:pPr>
        <w:pStyle w:val="Ttulo2"/>
      </w:pPr>
      <w:bookmarkStart w:id="29" w:name="_Toc225424038"/>
      <w:r>
        <w:t>10.2 Registrar uso manual</w:t>
      </w:r>
      <w:bookmarkEnd w:id="29"/>
    </w:p>
    <w:p w14:paraId="5E02B033" w14:textId="77777777" w:rsidR="00677587" w:rsidRDefault="00000000">
      <w:r>
        <w:t>Usa el panel izquierdo ‘Registrar uso’ para descontar del stock:</w:t>
      </w:r>
    </w:p>
    <w:p w14:paraId="282E7962" w14:textId="77777777" w:rsidR="00677587" w:rsidRDefault="00000000">
      <w:pPr>
        <w:pStyle w:val="Listaconvietas"/>
      </w:pPr>
      <w:r>
        <w:t>Selecciona el producto desde el desplegable (código | descripción [unidad]).</w:t>
      </w:r>
    </w:p>
    <w:p w14:paraId="19F36AD0" w14:textId="77777777" w:rsidR="00677587" w:rsidRDefault="00000000">
      <w:pPr>
        <w:pStyle w:val="Listaconvietas"/>
      </w:pPr>
      <w:r>
        <w:t>Ingresa la cantidad usada (usa punto o coma como separador decimal).</w:t>
      </w:r>
    </w:p>
    <w:p w14:paraId="2A55689C" w14:textId="77777777" w:rsidR="00677587" w:rsidRDefault="00000000">
      <w:pPr>
        <w:pStyle w:val="Listaconvietas"/>
      </w:pPr>
      <w:r>
        <w:t>Confirma o ajusta la fecha (formato YYYY-MM-DD, por defecto hoy).</w:t>
      </w:r>
    </w:p>
    <w:p w14:paraId="299AE13F" w14:textId="77777777" w:rsidR="00677587" w:rsidRDefault="00000000">
      <w:pPr>
        <w:pStyle w:val="Listaconvietas"/>
      </w:pPr>
      <w:r>
        <w:t>Agrega una observación opcional (ej.: ‘Aplicación lote norte’).</w:t>
      </w:r>
    </w:p>
    <w:p w14:paraId="35BFE6AF" w14:textId="77777777" w:rsidR="00677587" w:rsidRDefault="00000000">
      <w:pPr>
        <w:pStyle w:val="Listaconvietas"/>
      </w:pPr>
      <w:r>
        <w:t>Presiona Registrar uso.</w:t>
      </w:r>
    </w:p>
    <w:p w14:paraId="1E019547" w14:textId="77777777" w:rsidR="00677587" w:rsidRDefault="00000000">
      <w:r>
        <w:rPr>
          <w:i/>
          <w:sz w:val="20"/>
        </w:rPr>
        <w:t>ℹ️  Si el uso deja el stock negativo, la aplicación mostrará una advertencia y te preguntará si deseas guardar igualmente.</w:t>
      </w:r>
    </w:p>
    <w:p w14:paraId="3DC88622" w14:textId="77777777" w:rsidR="00677587" w:rsidRDefault="00000000">
      <w:pPr>
        <w:pStyle w:val="Ttulo2"/>
      </w:pPr>
      <w:bookmarkStart w:id="30" w:name="_Toc225424039"/>
      <w:r>
        <w:t>10.3 Edición directa de celdas</w:t>
      </w:r>
      <w:bookmarkEnd w:id="30"/>
    </w:p>
    <w:p w14:paraId="50CE88D0" w14:textId="77777777" w:rsidR="00677587" w:rsidRDefault="00000000">
      <w:r>
        <w:t>Haz doble clic sobre cualquier celda editable de la tabla de stock para modificarla directamente. Columnas editables:</w:t>
      </w:r>
    </w:p>
    <w:p w14:paraId="1E6371D3" w14:textId="77777777" w:rsidR="00677587" w:rsidRDefault="00000000">
      <w:pPr>
        <w:pStyle w:val="Listaconvietas"/>
      </w:pPr>
      <w:r>
        <w:t>Descripción: renombrar el producto en el catálogo.</w:t>
      </w:r>
    </w:p>
    <w:p w14:paraId="68127275" w14:textId="77777777" w:rsidR="00677587" w:rsidRDefault="00000000">
      <w:pPr>
        <w:pStyle w:val="Listaconvietas"/>
      </w:pPr>
      <w:r>
        <w:t>Unidad: corregir la unidad de medida.</w:t>
      </w:r>
    </w:p>
    <w:p w14:paraId="26BDE54C" w14:textId="77777777" w:rsidR="00677587" w:rsidRDefault="00000000">
      <w:pPr>
        <w:pStyle w:val="Listaconvietas"/>
      </w:pPr>
      <w:r>
        <w:t>Stock actual: ajuste manual del stock (crea un movimiento tipo AJUSTE_MANUAL).</w:t>
      </w:r>
    </w:p>
    <w:p w14:paraId="5E125293" w14:textId="77777777" w:rsidR="00677587" w:rsidRDefault="00000000">
      <w:pPr>
        <w:pStyle w:val="Listaconvietas"/>
      </w:pPr>
      <w:r>
        <w:t>Ultima modificación: corregir la fecha del último movimiento.</w:t>
      </w:r>
    </w:p>
    <w:p w14:paraId="7FF6B38E" w14:textId="77777777" w:rsidR="00677587" w:rsidRDefault="00000000">
      <w:pPr>
        <w:pStyle w:val="Listaconvietas"/>
      </w:pPr>
      <w:r>
        <w:t>Tipo: corregir el tipo del último movimiento.</w:t>
      </w:r>
    </w:p>
    <w:p w14:paraId="36534CD7" w14:textId="77777777" w:rsidR="00677587" w:rsidRDefault="00000000">
      <w:r>
        <w:rPr>
          <w:i/>
          <w:sz w:val="20"/>
        </w:rPr>
        <w:t>ℹ️  La columna Código NO es editable para mantener la integridad referencial con los DTE.</w:t>
      </w:r>
    </w:p>
    <w:p w14:paraId="34B7B07E" w14:textId="77777777" w:rsidR="00677587" w:rsidRDefault="00000000">
      <w:pPr>
        <w:pStyle w:val="Ttulo2"/>
      </w:pPr>
      <w:bookmarkStart w:id="31" w:name="_Toc225424040"/>
      <w:r>
        <w:t>10.4 Sincronizar desde DTE</w:t>
      </w:r>
      <w:bookmarkEnd w:id="31"/>
    </w:p>
    <w:p w14:paraId="05FAAA31" w14:textId="77777777" w:rsidR="00677587" w:rsidRDefault="00000000">
      <w:r>
        <w:t>El botón Refrescar (o menú Inventario &gt; Refrescar Inventario) re-sincroniza el catálogo y los movimientos de entrada desde los datos de detalle de facturas. Esta operación es segura y se puede ejecutar en cualquier momento. Equivale a la Etapa 6 del pipeline de actualización.</w:t>
      </w:r>
    </w:p>
    <w:p w14:paraId="7C5FDA29" w14:textId="77777777" w:rsidR="00677587" w:rsidRDefault="00000000">
      <w:pPr>
        <w:pStyle w:val="Ttulo1"/>
      </w:pPr>
      <w:bookmarkStart w:id="32" w:name="_Toc225424041"/>
      <w:r>
        <w:t>11. Módulo de Aplicaciones de campo</w:t>
      </w:r>
      <w:bookmarkEnd w:id="32"/>
    </w:p>
    <w:p w14:paraId="0441583A" w14:textId="77777777" w:rsidR="00677587" w:rsidRDefault="00000000">
      <w:r>
        <w:t>El módulo de Aplicaciones permite planificar y registrar los tratamientos fitosanitarios, fertilizaciones y otras labores que impliquen el uso de productos químicos. Cada aplicación registrada como EJECUTADA descuenta automáticamente los productos del inventario.</w:t>
      </w:r>
    </w:p>
    <w:p w14:paraId="59E249F6" w14:textId="77777777" w:rsidR="00677587" w:rsidRDefault="00000000">
      <w:pPr>
        <w:pStyle w:val="Ttulo2"/>
      </w:pPr>
      <w:bookmarkStart w:id="33" w:name="_Toc225424042"/>
      <w:r>
        <w:t>11.1 Crear una nueva aplicación</w:t>
      </w:r>
      <w:bookmarkEnd w:id="33"/>
    </w:p>
    <w:p w14:paraId="593C589A" w14:textId="77777777" w:rsidR="00677587" w:rsidRDefault="00000000">
      <w:r>
        <w:t>En el panel izquierdo ‘Nueva aplicación de campo’:</w:t>
      </w:r>
    </w:p>
    <w:p w14:paraId="7B1FFDE8" w14:textId="77777777" w:rsidR="00677587" w:rsidRDefault="00000000">
      <w:pPr>
        <w:pStyle w:val="Listaconvietas"/>
      </w:pPr>
      <w:r>
        <w:lastRenderedPageBreak/>
        <w:t>Título: nombre descriptivo de la aplicación (ej.: ‘Fungicida lote A’).</w:t>
      </w:r>
    </w:p>
    <w:p w14:paraId="155CB80D" w14:textId="77777777" w:rsidR="00677587" w:rsidRDefault="00000000">
      <w:pPr>
        <w:pStyle w:val="Listaconvietas"/>
      </w:pPr>
      <w:r>
        <w:t>Fecha programada: en formato YYYY-MM-DD.</w:t>
      </w:r>
    </w:p>
    <w:p w14:paraId="210D8D7C" w14:textId="77777777" w:rsidR="00677587" w:rsidRDefault="00000000">
      <w:pPr>
        <w:pStyle w:val="Listaconvietas"/>
      </w:pPr>
      <w:r>
        <w:t>Estado inicial: PROGRAMADA (puede cambiarse a EJECUTADA después).</w:t>
      </w:r>
    </w:p>
    <w:p w14:paraId="1FF9A1D2" w14:textId="77777777" w:rsidR="00677587" w:rsidRDefault="00000000">
      <w:pPr>
        <w:pStyle w:val="Listaconvietas"/>
      </w:pPr>
      <w:r>
        <w:t>Descripción: notas o instrucciones adicionales.</w:t>
      </w:r>
    </w:p>
    <w:p w14:paraId="46C1AB9D" w14:textId="77777777" w:rsidR="00677587" w:rsidRDefault="00000000">
      <w:pPr>
        <w:pStyle w:val="Ttulo2"/>
      </w:pPr>
      <w:bookmarkStart w:id="34" w:name="_Toc225424043"/>
      <w:r>
        <w:t>11.2 Agregar productos químicos</w:t>
      </w:r>
      <w:bookmarkEnd w:id="34"/>
    </w:p>
    <w:p w14:paraId="0EE173F7" w14:textId="77777777" w:rsidR="00677587" w:rsidRDefault="00000000">
      <w:r>
        <w:t>En la sección ‘Producto químico’ del formulario:</w:t>
      </w:r>
    </w:p>
    <w:p w14:paraId="7A2A7A9B" w14:textId="77777777" w:rsidR="00677587" w:rsidRDefault="00000000">
      <w:pPr>
        <w:pStyle w:val="Listaconvietas"/>
      </w:pPr>
      <w:r>
        <w:t>Selecciona el producto desde el desplegable (muestra solo productos del catálogo de inventario).</w:t>
      </w:r>
    </w:p>
    <w:p w14:paraId="4AAE8F22" w14:textId="77777777" w:rsidR="00677587" w:rsidRDefault="00000000">
      <w:pPr>
        <w:pStyle w:val="Listaconvietas"/>
      </w:pPr>
      <w:r>
        <w:t>Ingresa la cantidad a usar.</w:t>
      </w:r>
    </w:p>
    <w:p w14:paraId="25B5EAE3" w14:textId="77777777" w:rsidR="00677587" w:rsidRDefault="00000000">
      <w:pPr>
        <w:pStyle w:val="Listaconvietas"/>
      </w:pPr>
      <w:r>
        <w:t>Agrega una observación opcional.</w:t>
      </w:r>
    </w:p>
    <w:p w14:paraId="4F00D0A5" w14:textId="77777777" w:rsidR="00677587" w:rsidRDefault="00000000">
      <w:pPr>
        <w:pStyle w:val="Listaconvietas"/>
      </w:pPr>
      <w:r>
        <w:t>Presiona Cargar producto para agregarlo a la lista.</w:t>
      </w:r>
    </w:p>
    <w:p w14:paraId="6D511D09" w14:textId="77777777" w:rsidR="00677587" w:rsidRDefault="00000000">
      <w:pPr>
        <w:pStyle w:val="Listaconvietas"/>
      </w:pPr>
      <w:r>
        <w:t>Repite para cada producto necesario en la aplicación.</w:t>
      </w:r>
    </w:p>
    <w:p w14:paraId="5BD3CCF7" w14:textId="77777777" w:rsidR="00677587" w:rsidRDefault="00000000">
      <w:pPr>
        <w:pStyle w:val="Listaconvietas"/>
      </w:pPr>
      <w:r>
        <w:t>Para eliminar un producto de la lista, seléccionalo y presiona Quitar seleccionado.</w:t>
      </w:r>
    </w:p>
    <w:p w14:paraId="676B12BE" w14:textId="77777777" w:rsidR="00677587" w:rsidRDefault="00000000">
      <w:pPr>
        <w:pStyle w:val="Listaconvietas"/>
      </w:pPr>
      <w:r>
        <w:t>Cuando estés listo, presiona Cargar para guardar la aplicación.</w:t>
      </w:r>
    </w:p>
    <w:p w14:paraId="11BAFC43" w14:textId="77777777" w:rsidR="00677587" w:rsidRDefault="00000000">
      <w:r>
        <w:rPr>
          <w:i/>
          <w:sz w:val="20"/>
        </w:rPr>
        <w:t>ℹ️  Al guardar la aplicación como EJECUTADA, los productos se descontarán automáticamente del inventario.</w:t>
      </w:r>
    </w:p>
    <w:p w14:paraId="4D6C45C5" w14:textId="77777777" w:rsidR="00677587" w:rsidRDefault="00000000">
      <w:pPr>
        <w:pStyle w:val="Ttulo2"/>
      </w:pPr>
      <w:bookmarkStart w:id="35" w:name="_Toc225424044"/>
      <w:r>
        <w:t>11.3 Calendario mensual</w:t>
      </w:r>
      <w:bookmarkEnd w:id="35"/>
    </w:p>
    <w:p w14:paraId="4DBD6F95" w14:textId="77777777" w:rsidR="00677587" w:rsidRDefault="00000000">
      <w:r>
        <w:t>El panel derecho ‘Calendario y gestión’ muestra un calendario del mes actual. Los días con aplicaciones programadas aparecen resaltados.</w:t>
      </w:r>
    </w:p>
    <w:p w14:paraId="776E78DF" w14:textId="77777777" w:rsidR="00677587" w:rsidRDefault="00000000">
      <w:pPr>
        <w:pStyle w:val="Listaconvietas"/>
      </w:pPr>
      <w:r>
        <w:t>Usa los botones &lt; y &gt; para navegar entre meses.</w:t>
      </w:r>
    </w:p>
    <w:p w14:paraId="642009BB" w14:textId="77777777" w:rsidR="00677587" w:rsidRDefault="00000000">
      <w:pPr>
        <w:pStyle w:val="Listaconvietas"/>
      </w:pPr>
      <w:r>
        <w:t>El botón Hoy regresa al mes actual.</w:t>
      </w:r>
    </w:p>
    <w:p w14:paraId="3C223B8D" w14:textId="77777777" w:rsidR="00677587" w:rsidRDefault="00000000">
      <w:pPr>
        <w:pStyle w:val="Listaconvietas"/>
      </w:pPr>
      <w:r>
        <w:t>El filtro Estado permite ver solo PROGRAMADAS, solo EJECUTADAS o TODOS.</w:t>
      </w:r>
    </w:p>
    <w:p w14:paraId="08536A4A" w14:textId="77777777" w:rsidR="00677587" w:rsidRDefault="00000000">
      <w:pPr>
        <w:pStyle w:val="Listaconvietas"/>
      </w:pPr>
      <w:r>
        <w:t>Presiona Refrescar para recargar el calendario desde la base de datos.</w:t>
      </w:r>
    </w:p>
    <w:p w14:paraId="0321591A" w14:textId="77777777" w:rsidR="00677587" w:rsidRDefault="00000000">
      <w:pPr>
        <w:pStyle w:val="Ttulo2"/>
      </w:pPr>
      <w:bookmarkStart w:id="36" w:name="_Toc225424045"/>
      <w:r>
        <w:t>11.4 Gestionar aplicaciones existentes</w:t>
      </w:r>
      <w:bookmarkEnd w:id="36"/>
    </w:p>
    <w:p w14:paraId="3163E11C" w14:textId="77777777" w:rsidR="00677587" w:rsidRDefault="00000000">
      <w:r>
        <w:t>Al hacer clic en un día del calendario que tiene aplicaciones, se mostrarán en la lista inferior. Desde ahí puedes:</w:t>
      </w:r>
    </w:p>
    <w:p w14:paraId="5FBFBE86" w14:textId="77777777" w:rsidR="00677587" w:rsidRDefault="00000000">
      <w:pPr>
        <w:pStyle w:val="Listaconvietas"/>
      </w:pPr>
      <w:r>
        <w:t>Editar una aplicación existente (carga sus datos en el formulario izquierdo).</w:t>
      </w:r>
    </w:p>
    <w:p w14:paraId="59FCF2DE" w14:textId="77777777" w:rsidR="00677587" w:rsidRDefault="00000000">
      <w:pPr>
        <w:pStyle w:val="Listaconvietas"/>
      </w:pPr>
      <w:r>
        <w:t>Marcar una aplicación como EJECUTADA.</w:t>
      </w:r>
    </w:p>
    <w:p w14:paraId="57FE26D5" w14:textId="77777777" w:rsidR="00677587" w:rsidRDefault="00000000">
      <w:pPr>
        <w:pStyle w:val="Listaconvietas"/>
      </w:pPr>
      <w:r>
        <w:t>Eliminar una aplicación.</w:t>
      </w:r>
    </w:p>
    <w:p w14:paraId="4C24A0B4" w14:textId="77777777" w:rsidR="00677587" w:rsidRDefault="00000000">
      <w:pPr>
        <w:pStyle w:val="Ttulo1"/>
      </w:pPr>
      <w:bookmarkStart w:id="37" w:name="_Toc225424046"/>
      <w:r>
        <w:t>12. Chequeo semanal automático en segundo plano</w:t>
      </w:r>
      <w:bookmarkEnd w:id="37"/>
    </w:p>
    <w:p w14:paraId="343605BD" w14:textId="77777777" w:rsidR="00677587" w:rsidRDefault="00000000">
      <w:r>
        <w:t>Cuando abres Terralix ERP, se inicia automáticamente un proceso en segundo plano que verifica si hay nuevos DTE en el SII cada cierto número de días (por defecto 7 días). Si detecta que ha pasado más tiempo del intervalo configurado desde la última descarga, ejecuta el pipeline completo de forma silenciosa.</w:t>
      </w:r>
    </w:p>
    <w:tbl>
      <w:tblPr>
        <w:tblStyle w:val="Cuadrculaclara-nfasis1"/>
        <w:tblW w:w="0" w:type="auto"/>
        <w:jc w:val="center"/>
        <w:tblLook w:val="04A0" w:firstRow="1" w:lastRow="0" w:firstColumn="1" w:lastColumn="0" w:noHBand="0" w:noVBand="1"/>
      </w:tblPr>
      <w:tblGrid>
        <w:gridCol w:w="4006"/>
        <w:gridCol w:w="3132"/>
        <w:gridCol w:w="1718"/>
      </w:tblGrid>
      <w:tr w:rsidR="00677587" w14:paraId="674C6B01"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0F6645"/>
          </w:tcPr>
          <w:p w14:paraId="1786F02A" w14:textId="77777777" w:rsidR="00677587" w:rsidRDefault="00000000">
            <w:r>
              <w:rPr>
                <w:color w:val="FFFFFF"/>
                <w:sz w:val="20"/>
              </w:rPr>
              <w:lastRenderedPageBreak/>
              <w:t>Variable en config.env</w:t>
            </w:r>
          </w:p>
        </w:tc>
        <w:tc>
          <w:tcPr>
            <w:tcW w:w="3685" w:type="dxa"/>
            <w:shd w:val="clear" w:color="auto" w:fill="0F6645"/>
          </w:tcPr>
          <w:p w14:paraId="2EB84031"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c>
          <w:tcPr>
            <w:tcW w:w="1984" w:type="dxa"/>
            <w:shd w:val="clear" w:color="auto" w:fill="0F6645"/>
          </w:tcPr>
          <w:p w14:paraId="6D8375D5"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Por defecto</w:t>
            </w:r>
          </w:p>
        </w:tc>
      </w:tr>
      <w:tr w:rsidR="00677587" w14:paraId="05F59CBF"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79B204AA" w14:textId="77777777" w:rsidR="00677587" w:rsidRDefault="00000000">
            <w:r>
              <w:rPr>
                <w:sz w:val="20"/>
              </w:rPr>
              <w:t>AUTO_WEEKLY_DTE_CHECK_ENABLED</w:t>
            </w:r>
          </w:p>
        </w:tc>
        <w:tc>
          <w:tcPr>
            <w:tcW w:w="3685" w:type="dxa"/>
          </w:tcPr>
          <w:p w14:paraId="3D69DEE6"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Habilita o deshabilita el chequeo automático</w:t>
            </w:r>
          </w:p>
        </w:tc>
        <w:tc>
          <w:tcPr>
            <w:tcW w:w="1984" w:type="dxa"/>
          </w:tcPr>
          <w:p w14:paraId="2199023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r>
      <w:tr w:rsidR="00677587" w14:paraId="52D2CC1C"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3A8AEC6E" w14:textId="77777777" w:rsidR="00677587" w:rsidRDefault="00000000">
            <w:r>
              <w:rPr>
                <w:sz w:val="20"/>
              </w:rPr>
              <w:t>AUTO_WEEKLY_DTE_CHECK_INTERVAL_DAYS</w:t>
            </w:r>
          </w:p>
        </w:tc>
        <w:tc>
          <w:tcPr>
            <w:tcW w:w="3685" w:type="dxa"/>
          </w:tcPr>
          <w:p w14:paraId="7E9D15C5"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Días entre chequeos automáticos (1-30)</w:t>
            </w:r>
          </w:p>
        </w:tc>
        <w:tc>
          <w:tcPr>
            <w:tcW w:w="1984" w:type="dxa"/>
          </w:tcPr>
          <w:p w14:paraId="6B59104A"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r>
      <w:tr w:rsidR="00677587" w14:paraId="486004C4"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7BED374B" w14:textId="77777777" w:rsidR="00677587" w:rsidRDefault="00000000">
            <w:r>
              <w:rPr>
                <w:sz w:val="20"/>
              </w:rPr>
              <w:t>AUTO_WEEKLY_DTE_CHECK_RETRY_HOURS</w:t>
            </w:r>
          </w:p>
        </w:tc>
        <w:tc>
          <w:tcPr>
            <w:tcW w:w="3685" w:type="dxa"/>
          </w:tcPr>
          <w:p w14:paraId="566F3261"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Horas antes de reintentar si falló (1-48)</w:t>
            </w:r>
          </w:p>
        </w:tc>
        <w:tc>
          <w:tcPr>
            <w:tcW w:w="1984" w:type="dxa"/>
          </w:tcPr>
          <w:p w14:paraId="02EC901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r>
      <w:tr w:rsidR="00677587" w14:paraId="4FF8B15C"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26A3A135" w14:textId="77777777" w:rsidR="00677587" w:rsidRDefault="00000000">
            <w:r>
              <w:rPr>
                <w:sz w:val="20"/>
              </w:rPr>
              <w:t>AUTO_WEEKLY_DTE_CHECK_POLL_MINUTES</w:t>
            </w:r>
          </w:p>
        </w:tc>
        <w:tc>
          <w:tcPr>
            <w:tcW w:w="3685" w:type="dxa"/>
          </w:tcPr>
          <w:p w14:paraId="6E6C3C1A"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Frecuencia de verificación del temporizador (5-1440)</w:t>
            </w:r>
          </w:p>
        </w:tc>
        <w:tc>
          <w:tcPr>
            <w:tcW w:w="1984" w:type="dxa"/>
          </w:tcPr>
          <w:p w14:paraId="494AA715"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r>
    </w:tbl>
    <w:p w14:paraId="12B9035F" w14:textId="77777777" w:rsidR="00677587" w:rsidRDefault="00000000">
      <w:r>
        <w:rPr>
          <w:i/>
          <w:sz w:val="20"/>
        </w:rPr>
        <w:t>ℹ️  El chequeo automático usa el mismo pipeline de 6 etapas que el botón Actualizar. Los logs se guardan en %APPDATA%\Terralix ERP\logs\auto_weekly_dte_check.log</w:t>
      </w:r>
    </w:p>
    <w:p w14:paraId="5EC30B08" w14:textId="77777777" w:rsidR="00677587" w:rsidRDefault="00000000">
      <w:pPr>
        <w:pStyle w:val="Ttulo1"/>
      </w:pPr>
      <w:bookmarkStart w:id="38" w:name="_Toc225424047"/>
      <w:r>
        <w:t>13. Configurar rutas</w:t>
      </w:r>
      <w:bookmarkEnd w:id="38"/>
    </w:p>
    <w:p w14:paraId="7B8B2298" w14:textId="77777777" w:rsidR="00677587" w:rsidRDefault="00000000">
      <w:r>
        <w:t>Disponible desde el menú Opciones &gt; Configurar Rutas (PDF / Base de Datos). Permite cambiar:</w:t>
      </w:r>
    </w:p>
    <w:tbl>
      <w:tblPr>
        <w:tblStyle w:val="Cuadrculaclara-nfasis1"/>
        <w:tblW w:w="0" w:type="auto"/>
        <w:jc w:val="center"/>
        <w:tblLook w:val="04A0" w:firstRow="1" w:lastRow="0" w:firstColumn="1" w:lastColumn="0" w:noHBand="0" w:noVBand="1"/>
      </w:tblPr>
      <w:tblGrid>
        <w:gridCol w:w="1579"/>
        <w:gridCol w:w="4141"/>
        <w:gridCol w:w="3136"/>
      </w:tblGrid>
      <w:tr w:rsidR="00677587" w14:paraId="01D9C012"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0F6645"/>
          </w:tcPr>
          <w:p w14:paraId="23BB289E" w14:textId="77777777" w:rsidR="00677587" w:rsidRDefault="00000000">
            <w:r>
              <w:rPr>
                <w:color w:val="FFFFFF"/>
                <w:sz w:val="20"/>
              </w:rPr>
              <w:t>Ruta</w:t>
            </w:r>
          </w:p>
        </w:tc>
        <w:tc>
          <w:tcPr>
            <w:tcW w:w="4535" w:type="dxa"/>
            <w:shd w:val="clear" w:color="auto" w:fill="0F6645"/>
          </w:tcPr>
          <w:p w14:paraId="5E11F190"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c>
          <w:tcPr>
            <w:tcW w:w="3402" w:type="dxa"/>
            <w:shd w:val="clear" w:color="auto" w:fill="0F6645"/>
          </w:tcPr>
          <w:p w14:paraId="716D1C0B"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Ejemplo</w:t>
            </w:r>
          </w:p>
        </w:tc>
      </w:tr>
      <w:tr w:rsidR="00677587" w14:paraId="314EA08A"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AA1F93" w14:textId="77777777" w:rsidR="00677587" w:rsidRDefault="00000000">
            <w:r>
              <w:rPr>
                <w:sz w:val="20"/>
              </w:rPr>
              <w:t>Carpeta PDF</w:t>
            </w:r>
          </w:p>
        </w:tc>
        <w:tc>
          <w:tcPr>
            <w:tcW w:w="4535" w:type="dxa"/>
          </w:tcPr>
          <w:p w14:paraId="2E8A044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Donde se guardan los PDFs descargados del SII</w:t>
            </w:r>
          </w:p>
        </w:tc>
        <w:tc>
          <w:tcPr>
            <w:tcW w:w="3402" w:type="dxa"/>
          </w:tcPr>
          <w:p w14:paraId="7FD1DE6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C:\Users\...\DTE</w:t>
            </w:r>
          </w:p>
        </w:tc>
      </w:tr>
      <w:tr w:rsidR="00677587" w14:paraId="3B4AFCD4"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7196BD" w14:textId="77777777" w:rsidR="00677587" w:rsidRDefault="00000000">
            <w:r>
              <w:rPr>
                <w:sz w:val="20"/>
              </w:rPr>
              <w:t>Base de datos</w:t>
            </w:r>
          </w:p>
        </w:tc>
        <w:tc>
          <w:tcPr>
            <w:tcW w:w="4535" w:type="dxa"/>
          </w:tcPr>
          <w:p w14:paraId="10B0AAE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Carpeta donde está DteRecibidos_db.db</w:t>
            </w:r>
          </w:p>
        </w:tc>
        <w:tc>
          <w:tcPr>
            <w:tcW w:w="3402" w:type="dxa"/>
          </w:tcPr>
          <w:p w14:paraId="6498218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C:\Users\...\Base</w:t>
            </w:r>
          </w:p>
        </w:tc>
      </w:tr>
    </w:tbl>
    <w:p w14:paraId="46D2211D" w14:textId="77777777" w:rsidR="00677587" w:rsidRDefault="00000000">
      <w:r>
        <w:t>Los cambios se guardan inmediatamente en config.env y aplican en la siguiente operación.</w:t>
      </w:r>
    </w:p>
    <w:p w14:paraId="064D360C" w14:textId="77777777" w:rsidR="00677587" w:rsidRDefault="00000000">
      <w:pPr>
        <w:pStyle w:val="Ttulo1"/>
      </w:pPr>
      <w:bookmarkStart w:id="39" w:name="_Toc225424048"/>
      <w:r>
        <w:t>14. Conexión con Power BI / Excel externo</w:t>
      </w:r>
      <w:bookmarkEnd w:id="39"/>
    </w:p>
    <w:p w14:paraId="5B1F1C09" w14:textId="77777777" w:rsidR="00677587" w:rsidRDefault="00000000">
      <w:pPr>
        <w:pStyle w:val="Ttulo2"/>
      </w:pPr>
      <w:bookmarkStart w:id="40" w:name="_Toc225424049"/>
      <w:r>
        <w:t>14.1 Conectar Excel a la base de datos</w:t>
      </w:r>
      <w:bookmarkEnd w:id="40"/>
    </w:p>
    <w:p w14:paraId="53836F84" w14:textId="77777777" w:rsidR="00677587" w:rsidRDefault="00000000">
      <w:r>
        <w:t>1. Abre Excel y ve a Datos &gt; Obtener datos &gt; De otras fuentes &gt; De ODBC</w:t>
      </w:r>
    </w:p>
    <w:p w14:paraId="745A0A85" w14:textId="77777777" w:rsidR="00677587" w:rsidRDefault="00000000">
      <w:r>
        <w:t>2. Si no tienes el driver ODBC de SQLite, descárgalo desde sqliteodbc.ch</w:t>
      </w:r>
    </w:p>
    <w:p w14:paraId="3D527BEA" w14:textId="77777777" w:rsidR="00677587" w:rsidRDefault="00000000">
      <w:r>
        <w:t>3. Alternativa más simple: Datos &gt; Obtener datos &gt; Desde un libro (abre el Excel exportado)</w:t>
      </w:r>
    </w:p>
    <w:p w14:paraId="2068938E" w14:textId="77777777" w:rsidR="00677587" w:rsidRDefault="00000000">
      <w:r>
        <w:t>4. Selecciona las tablas que necesitas (detalle, documentos, catálogo, stock, entradas)</w:t>
      </w:r>
    </w:p>
    <w:p w14:paraId="66F1765D" w14:textId="77777777" w:rsidR="00677587" w:rsidRDefault="00000000">
      <w:r>
        <w:t>5. Crea una tabla dinámica con los datos importados</w:t>
      </w:r>
    </w:p>
    <w:p w14:paraId="5856CE70" w14:textId="77777777" w:rsidR="00677587" w:rsidRDefault="00000000">
      <w:pPr>
        <w:pStyle w:val="Ttulo2"/>
      </w:pPr>
      <w:bookmarkStart w:id="41" w:name="_Toc225424050"/>
      <w:r>
        <w:t>14.2 Conectar Power BI</w:t>
      </w:r>
      <w:bookmarkEnd w:id="41"/>
    </w:p>
    <w:p w14:paraId="153A73CF" w14:textId="77777777" w:rsidR="00677587" w:rsidRDefault="00000000">
      <w:r>
        <w:t>1. Abre Power BI Desktop</w:t>
      </w:r>
    </w:p>
    <w:p w14:paraId="7E798CDC" w14:textId="77777777" w:rsidR="00677587" w:rsidRDefault="00000000">
      <w:r>
        <w:t>2. Inicio &gt; Obtener datos &gt; Más &gt; Base de datos SQLite</w:t>
      </w:r>
    </w:p>
    <w:p w14:paraId="181DCAC3" w14:textId="77777777" w:rsidR="00677587" w:rsidRDefault="00000000">
      <w:r>
        <w:t>3. Navega a la ruta de DteRecibidos_db.db</w:t>
      </w:r>
    </w:p>
    <w:p w14:paraId="49F8519D" w14:textId="77777777" w:rsidR="00677587" w:rsidRDefault="00000000">
      <w:r>
        <w:t>4. Selecciona las tablas: detalle, documentos, catalogo_costos, insumos_catalogo, insumos_movimientos</w:t>
      </w:r>
    </w:p>
    <w:p w14:paraId="565FC568" w14:textId="77777777" w:rsidR="00677587" w:rsidRDefault="00000000">
      <w:r>
        <w:lastRenderedPageBreak/>
        <w:t>5. Crea las relaciones: detalle.id_doc = documentos.id_doc y detalle.catalogo_costo_id = catalogo_costos.id</w:t>
      </w:r>
    </w:p>
    <w:p w14:paraId="33250AA9" w14:textId="77777777" w:rsidR="00677587" w:rsidRDefault="00000000">
      <w:r>
        <w:t>6. Para inventario: insumos_movimientos.codigo = insumos_catalogo.codigo</w:t>
      </w:r>
    </w:p>
    <w:p w14:paraId="2F16D41B" w14:textId="77777777" w:rsidR="00677587" w:rsidRDefault="00000000">
      <w:r>
        <w:t>7. Ahora puedes crear dashboards con todas las métricas de gastos e inventario</w:t>
      </w:r>
    </w:p>
    <w:p w14:paraId="19D3DA11" w14:textId="77777777" w:rsidR="00677587" w:rsidRDefault="00000000">
      <w:pPr>
        <w:pStyle w:val="Ttulo2"/>
      </w:pPr>
      <w:bookmarkStart w:id="42" w:name="_Toc225424051"/>
      <w:r>
        <w:t>14.3 Métricas sugeridas para dashboards</w:t>
      </w:r>
      <w:bookmarkEnd w:id="42"/>
    </w:p>
    <w:p w14:paraId="6F6171E0" w14:textId="77777777" w:rsidR="00677587" w:rsidRDefault="00000000">
      <w:pPr>
        <w:pStyle w:val="Listaconvietas"/>
      </w:pPr>
      <w:r>
        <w:t>Gasto total por categoría y mes</w:t>
      </w:r>
    </w:p>
    <w:p w14:paraId="085A84F5" w14:textId="77777777" w:rsidR="00677587" w:rsidRDefault="00000000">
      <w:pPr>
        <w:pStyle w:val="Listaconvietas"/>
      </w:pPr>
      <w:r>
        <w:t>Top 10 proveedores por monto</w:t>
      </w:r>
    </w:p>
    <w:p w14:paraId="13AB51BF" w14:textId="77777777" w:rsidR="00677587" w:rsidRDefault="00000000">
      <w:pPr>
        <w:pStyle w:val="Listaconvietas"/>
      </w:pPr>
      <w:r>
        <w:t>Distribución de gastos: cosecha vs. campo vs. administración</w:t>
      </w:r>
    </w:p>
    <w:p w14:paraId="2E6BBC58" w14:textId="77777777" w:rsidR="00677587" w:rsidRDefault="00000000">
      <w:pPr>
        <w:pStyle w:val="Listaconvietas"/>
      </w:pPr>
      <w:r>
        <w:t>Tendencia mensual de gastos</w:t>
      </w:r>
    </w:p>
    <w:p w14:paraId="76253908" w14:textId="77777777" w:rsidR="00677587" w:rsidRDefault="00000000">
      <w:pPr>
        <w:pStyle w:val="Listaconvietas"/>
      </w:pPr>
      <w:r>
        <w:t>Detalles sin clasificar pendientes de revisión</w:t>
      </w:r>
    </w:p>
    <w:p w14:paraId="0D09E989" w14:textId="77777777" w:rsidR="00677587" w:rsidRDefault="00000000">
      <w:pPr>
        <w:pStyle w:val="Listaconvietas"/>
      </w:pPr>
      <w:r>
        <w:t>Comparativo interanual por categoría</w:t>
      </w:r>
    </w:p>
    <w:p w14:paraId="5050E989" w14:textId="77777777" w:rsidR="00677587" w:rsidRDefault="00000000">
      <w:pPr>
        <w:pStyle w:val="Listaconvietas"/>
      </w:pPr>
      <w:r>
        <w:t>Stock actual de insumos vs. consumo mensual</w:t>
      </w:r>
    </w:p>
    <w:p w14:paraId="4B1C1286" w14:textId="77777777" w:rsidR="00677587" w:rsidRDefault="00000000">
      <w:pPr>
        <w:pStyle w:val="Listaconvietas"/>
      </w:pPr>
      <w:r>
        <w:t>Aplicaciones de campo ejecutadas vs. programadas por mes</w:t>
      </w:r>
    </w:p>
    <w:p w14:paraId="0EFF6BC9" w14:textId="77777777" w:rsidR="00677587" w:rsidRDefault="00000000">
      <w:pPr>
        <w:pStyle w:val="Ttulo1"/>
      </w:pPr>
      <w:bookmarkStart w:id="43" w:name="_Toc225424052"/>
      <w:r>
        <w:t>15. Estructura de la base de datos</w:t>
      </w:r>
      <w:bookmarkEnd w:id="43"/>
    </w:p>
    <w:p w14:paraId="77D6ADF8" w14:textId="77777777" w:rsidR="00677587" w:rsidRDefault="00000000">
      <w:r>
        <w:t>La base de datos SQLite (DteRecibidos_db.db) contiene las siguientes tablas:</w:t>
      </w:r>
    </w:p>
    <w:p w14:paraId="01DD0CE4" w14:textId="77777777" w:rsidR="00677587" w:rsidRDefault="00000000">
      <w:pPr>
        <w:pStyle w:val="Ttulo2"/>
      </w:pPr>
      <w:bookmarkStart w:id="44" w:name="_Toc225424053"/>
      <w:r>
        <w:t>15.1 Tabla documentos</w:t>
      </w:r>
      <w:bookmarkEnd w:id="44"/>
    </w:p>
    <w:p w14:paraId="18443BCE" w14:textId="77777777" w:rsidR="00677587" w:rsidRDefault="00000000">
      <w:r>
        <w:t>Contiene un registro por cada factura o boleta recibida.</w:t>
      </w:r>
    </w:p>
    <w:tbl>
      <w:tblPr>
        <w:tblStyle w:val="Cuadrculaclara-nfasis1"/>
        <w:tblW w:w="0" w:type="auto"/>
        <w:jc w:val="center"/>
        <w:tblLook w:val="04A0" w:firstRow="1" w:lastRow="0" w:firstColumn="1" w:lastColumn="0" w:noHBand="0" w:noVBand="1"/>
      </w:tblPr>
      <w:tblGrid>
        <w:gridCol w:w="1911"/>
        <w:gridCol w:w="1316"/>
        <w:gridCol w:w="5629"/>
      </w:tblGrid>
      <w:tr w:rsidR="00677587" w14:paraId="673F1A30"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0F6645"/>
          </w:tcPr>
          <w:p w14:paraId="0CB7116D" w14:textId="77777777" w:rsidR="00677587" w:rsidRDefault="00000000">
            <w:r>
              <w:rPr>
                <w:color w:val="FFFFFF"/>
                <w:sz w:val="20"/>
              </w:rPr>
              <w:t>Columna</w:t>
            </w:r>
          </w:p>
        </w:tc>
        <w:tc>
          <w:tcPr>
            <w:tcW w:w="1417" w:type="dxa"/>
            <w:shd w:val="clear" w:color="auto" w:fill="0F6645"/>
          </w:tcPr>
          <w:p w14:paraId="662446EE"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Tipo</w:t>
            </w:r>
          </w:p>
        </w:tc>
        <w:tc>
          <w:tcPr>
            <w:tcW w:w="6236" w:type="dxa"/>
            <w:shd w:val="clear" w:color="auto" w:fill="0F6645"/>
          </w:tcPr>
          <w:p w14:paraId="18C20B7B"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r>
      <w:tr w:rsidR="00677587" w14:paraId="7A67A2ED"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ADC9F97" w14:textId="77777777" w:rsidR="00677587" w:rsidRDefault="00000000">
            <w:r>
              <w:rPr>
                <w:sz w:val="20"/>
              </w:rPr>
              <w:t>id_doc</w:t>
            </w:r>
          </w:p>
        </w:tc>
        <w:tc>
          <w:tcPr>
            <w:tcW w:w="1417" w:type="dxa"/>
          </w:tcPr>
          <w:p w14:paraId="7CE3633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 (PK)</w:t>
            </w:r>
          </w:p>
        </w:tc>
        <w:tc>
          <w:tcPr>
            <w:tcW w:w="6236" w:type="dxa"/>
          </w:tcPr>
          <w:p w14:paraId="3A62C68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Identificador único: TIPO_RUT_FOLIO</w:t>
            </w:r>
          </w:p>
        </w:tc>
      </w:tr>
      <w:tr w:rsidR="00677587" w14:paraId="286B4709"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E25588" w14:textId="77777777" w:rsidR="00677587" w:rsidRDefault="00000000">
            <w:r>
              <w:rPr>
                <w:sz w:val="20"/>
              </w:rPr>
              <w:t>tipo_doc</w:t>
            </w:r>
          </w:p>
        </w:tc>
        <w:tc>
          <w:tcPr>
            <w:tcW w:w="1417" w:type="dxa"/>
          </w:tcPr>
          <w:p w14:paraId="29F830ED"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6236" w:type="dxa"/>
          </w:tcPr>
          <w:p w14:paraId="3179CAF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Tipo de documento (33=factura, 34=exenta, etc.)</w:t>
            </w:r>
          </w:p>
        </w:tc>
      </w:tr>
      <w:tr w:rsidR="00677587" w14:paraId="37816803"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690E2B0" w14:textId="77777777" w:rsidR="00677587" w:rsidRDefault="00000000">
            <w:r>
              <w:rPr>
                <w:sz w:val="20"/>
              </w:rPr>
              <w:t>folio</w:t>
            </w:r>
          </w:p>
        </w:tc>
        <w:tc>
          <w:tcPr>
            <w:tcW w:w="1417" w:type="dxa"/>
          </w:tcPr>
          <w:p w14:paraId="6F55392D"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6236" w:type="dxa"/>
          </w:tcPr>
          <w:p w14:paraId="337F58E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Número de folio del documento</w:t>
            </w:r>
          </w:p>
        </w:tc>
      </w:tr>
      <w:tr w:rsidR="00677587" w14:paraId="527A2716"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A7FFE5F" w14:textId="77777777" w:rsidR="00677587" w:rsidRDefault="00000000">
            <w:r>
              <w:rPr>
                <w:sz w:val="20"/>
              </w:rPr>
              <w:t>rut_emisor</w:t>
            </w:r>
          </w:p>
        </w:tc>
        <w:tc>
          <w:tcPr>
            <w:tcW w:w="1417" w:type="dxa"/>
          </w:tcPr>
          <w:p w14:paraId="1B4E8710"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6236" w:type="dxa"/>
          </w:tcPr>
          <w:p w14:paraId="2EA030BA"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RUT del proveedor</w:t>
            </w:r>
          </w:p>
        </w:tc>
      </w:tr>
      <w:tr w:rsidR="00677587" w14:paraId="08DF47FC"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33A56D4" w14:textId="77777777" w:rsidR="00677587" w:rsidRDefault="00000000">
            <w:r>
              <w:rPr>
                <w:sz w:val="20"/>
              </w:rPr>
              <w:t>razon_social</w:t>
            </w:r>
          </w:p>
        </w:tc>
        <w:tc>
          <w:tcPr>
            <w:tcW w:w="1417" w:type="dxa"/>
          </w:tcPr>
          <w:p w14:paraId="6021C2B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6236" w:type="dxa"/>
          </w:tcPr>
          <w:p w14:paraId="0A375C5E"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Nombre del proveedor</w:t>
            </w:r>
          </w:p>
        </w:tc>
      </w:tr>
      <w:tr w:rsidR="00677587" w14:paraId="09165379"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D94D1C" w14:textId="77777777" w:rsidR="00677587" w:rsidRDefault="00000000">
            <w:r>
              <w:rPr>
                <w:sz w:val="20"/>
              </w:rPr>
              <w:t>giro</w:t>
            </w:r>
          </w:p>
        </w:tc>
        <w:tc>
          <w:tcPr>
            <w:tcW w:w="1417" w:type="dxa"/>
          </w:tcPr>
          <w:p w14:paraId="43701EB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6236" w:type="dxa"/>
          </w:tcPr>
          <w:p w14:paraId="3F57098E"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Giro comercial del proveedor</w:t>
            </w:r>
          </w:p>
        </w:tc>
      </w:tr>
      <w:tr w:rsidR="00677587" w14:paraId="3DFEF055"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88CF5FD" w14:textId="77777777" w:rsidR="00677587" w:rsidRDefault="00000000">
            <w:r>
              <w:rPr>
                <w:sz w:val="20"/>
              </w:rPr>
              <w:t>fecha_emision</w:t>
            </w:r>
          </w:p>
        </w:tc>
        <w:tc>
          <w:tcPr>
            <w:tcW w:w="1417" w:type="dxa"/>
          </w:tcPr>
          <w:p w14:paraId="12C5CB1F"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6236" w:type="dxa"/>
          </w:tcPr>
          <w:p w14:paraId="490E206E"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Fecha de emisión del documento</w:t>
            </w:r>
          </w:p>
        </w:tc>
      </w:tr>
      <w:tr w:rsidR="00677587" w14:paraId="46A30C20"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56B495" w14:textId="77777777" w:rsidR="00677587" w:rsidRDefault="00000000">
            <w:r>
              <w:rPr>
                <w:sz w:val="20"/>
              </w:rPr>
              <w:t>monto_total</w:t>
            </w:r>
          </w:p>
        </w:tc>
        <w:tc>
          <w:tcPr>
            <w:tcW w:w="1417" w:type="dxa"/>
          </w:tcPr>
          <w:p w14:paraId="315AB1D0"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REAL</w:t>
            </w:r>
          </w:p>
        </w:tc>
        <w:tc>
          <w:tcPr>
            <w:tcW w:w="6236" w:type="dxa"/>
          </w:tcPr>
          <w:p w14:paraId="7F6451CC"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Monto total del documento</w:t>
            </w:r>
          </w:p>
        </w:tc>
      </w:tr>
      <w:tr w:rsidR="00677587" w14:paraId="662E2B41"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14FBC4" w14:textId="77777777" w:rsidR="00677587" w:rsidRDefault="00000000">
            <w:r>
              <w:rPr>
                <w:sz w:val="20"/>
              </w:rPr>
              <w:t>IVA</w:t>
            </w:r>
          </w:p>
        </w:tc>
        <w:tc>
          <w:tcPr>
            <w:tcW w:w="1417" w:type="dxa"/>
          </w:tcPr>
          <w:p w14:paraId="580B8DB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REAL</w:t>
            </w:r>
          </w:p>
        </w:tc>
        <w:tc>
          <w:tcPr>
            <w:tcW w:w="6236" w:type="dxa"/>
          </w:tcPr>
          <w:p w14:paraId="4E491EC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Monto del IVA</w:t>
            </w:r>
          </w:p>
        </w:tc>
      </w:tr>
      <w:tr w:rsidR="00677587" w14:paraId="41C234D3"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43E4597" w14:textId="77777777" w:rsidR="00677587" w:rsidRDefault="00000000">
            <w:r>
              <w:rPr>
                <w:sz w:val="20"/>
              </w:rPr>
              <w:t>ruta_pdf</w:t>
            </w:r>
          </w:p>
        </w:tc>
        <w:tc>
          <w:tcPr>
            <w:tcW w:w="1417" w:type="dxa"/>
          </w:tcPr>
          <w:p w14:paraId="340077B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6236" w:type="dxa"/>
          </w:tcPr>
          <w:p w14:paraId="10FC7FDE"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Ruta al archivo PDF local</w:t>
            </w:r>
          </w:p>
        </w:tc>
      </w:tr>
    </w:tbl>
    <w:p w14:paraId="52715FF0" w14:textId="77777777" w:rsidR="00677587" w:rsidRDefault="00000000">
      <w:pPr>
        <w:pStyle w:val="Ttulo2"/>
      </w:pPr>
      <w:bookmarkStart w:id="45" w:name="_Toc225424054"/>
      <w:r>
        <w:t>15.2 Tabla detalle</w:t>
      </w:r>
      <w:bookmarkEnd w:id="45"/>
    </w:p>
    <w:p w14:paraId="627A597F" w14:textId="77777777" w:rsidR="00677587" w:rsidRDefault="00000000">
      <w:r>
        <w:t>Contiene las líneas de cada documento (ítems facturados).</w:t>
      </w:r>
    </w:p>
    <w:tbl>
      <w:tblPr>
        <w:tblStyle w:val="Cuadrculaclara-nfasis1"/>
        <w:tblW w:w="0" w:type="auto"/>
        <w:jc w:val="center"/>
        <w:tblLook w:val="04A0" w:firstRow="1" w:lastRow="0" w:firstColumn="1" w:lastColumn="0" w:noHBand="0" w:noVBand="1"/>
      </w:tblPr>
      <w:tblGrid>
        <w:gridCol w:w="2210"/>
        <w:gridCol w:w="1342"/>
        <w:gridCol w:w="5304"/>
      </w:tblGrid>
      <w:tr w:rsidR="00677587" w14:paraId="4E3F2359"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F6645"/>
          </w:tcPr>
          <w:p w14:paraId="0AC838C7" w14:textId="77777777" w:rsidR="00677587" w:rsidRDefault="00000000">
            <w:r>
              <w:rPr>
                <w:color w:val="FFFFFF"/>
                <w:sz w:val="20"/>
              </w:rPr>
              <w:t>Columna</w:t>
            </w:r>
          </w:p>
        </w:tc>
        <w:tc>
          <w:tcPr>
            <w:tcW w:w="1417" w:type="dxa"/>
            <w:shd w:val="clear" w:color="auto" w:fill="0F6645"/>
          </w:tcPr>
          <w:p w14:paraId="3E36E364"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Tipo</w:t>
            </w:r>
          </w:p>
        </w:tc>
        <w:tc>
          <w:tcPr>
            <w:tcW w:w="5953" w:type="dxa"/>
            <w:shd w:val="clear" w:color="auto" w:fill="0F6645"/>
          </w:tcPr>
          <w:p w14:paraId="5ABE368A"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r>
      <w:tr w:rsidR="00677587" w14:paraId="15CC0C13"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3BF7A7" w14:textId="77777777" w:rsidR="00677587" w:rsidRDefault="00000000">
            <w:r>
              <w:rPr>
                <w:sz w:val="20"/>
              </w:rPr>
              <w:t>id_det</w:t>
            </w:r>
          </w:p>
        </w:tc>
        <w:tc>
          <w:tcPr>
            <w:tcW w:w="1417" w:type="dxa"/>
          </w:tcPr>
          <w:p w14:paraId="0298B835"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 (PK)</w:t>
            </w:r>
          </w:p>
        </w:tc>
        <w:tc>
          <w:tcPr>
            <w:tcW w:w="5953" w:type="dxa"/>
          </w:tcPr>
          <w:p w14:paraId="37DF8A5E"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Identificador único de la línea</w:t>
            </w:r>
          </w:p>
        </w:tc>
      </w:tr>
      <w:tr w:rsidR="00677587" w14:paraId="662D8158"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F7E9CD" w14:textId="77777777" w:rsidR="00677587" w:rsidRDefault="00000000">
            <w:r>
              <w:rPr>
                <w:sz w:val="20"/>
              </w:rPr>
              <w:lastRenderedPageBreak/>
              <w:t>id_doc</w:t>
            </w:r>
          </w:p>
        </w:tc>
        <w:tc>
          <w:tcPr>
            <w:tcW w:w="1417" w:type="dxa"/>
          </w:tcPr>
          <w:p w14:paraId="74D1407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 (FK)</w:t>
            </w:r>
          </w:p>
        </w:tc>
        <w:tc>
          <w:tcPr>
            <w:tcW w:w="5953" w:type="dxa"/>
          </w:tcPr>
          <w:p w14:paraId="1AA279F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Referencia al documento padre</w:t>
            </w:r>
          </w:p>
        </w:tc>
      </w:tr>
      <w:tr w:rsidR="00677587" w14:paraId="35A8E1C6"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C808E6" w14:textId="77777777" w:rsidR="00677587" w:rsidRDefault="00000000">
            <w:r>
              <w:rPr>
                <w:sz w:val="20"/>
              </w:rPr>
              <w:t>linea</w:t>
            </w:r>
          </w:p>
        </w:tc>
        <w:tc>
          <w:tcPr>
            <w:tcW w:w="1417" w:type="dxa"/>
          </w:tcPr>
          <w:p w14:paraId="670A4A07"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5953" w:type="dxa"/>
          </w:tcPr>
          <w:p w14:paraId="10C6CCB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Número de línea dentro del documento</w:t>
            </w:r>
          </w:p>
        </w:tc>
      </w:tr>
      <w:tr w:rsidR="00677587" w14:paraId="5C529861"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EA397B" w14:textId="77777777" w:rsidR="00677587" w:rsidRDefault="00000000">
            <w:r>
              <w:rPr>
                <w:sz w:val="20"/>
              </w:rPr>
              <w:t>codigo</w:t>
            </w:r>
          </w:p>
        </w:tc>
        <w:tc>
          <w:tcPr>
            <w:tcW w:w="1417" w:type="dxa"/>
          </w:tcPr>
          <w:p w14:paraId="76ABE14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3AEE201C"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Código del producto (clave para inventario)</w:t>
            </w:r>
          </w:p>
        </w:tc>
      </w:tr>
      <w:tr w:rsidR="00677587" w14:paraId="444B8778"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ACA2A5" w14:textId="77777777" w:rsidR="00677587" w:rsidRDefault="00000000">
            <w:r>
              <w:rPr>
                <w:sz w:val="20"/>
              </w:rPr>
              <w:t>descripcion</w:t>
            </w:r>
          </w:p>
        </w:tc>
        <w:tc>
          <w:tcPr>
            <w:tcW w:w="1417" w:type="dxa"/>
          </w:tcPr>
          <w:p w14:paraId="64E872E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5953" w:type="dxa"/>
          </w:tcPr>
          <w:p w14:paraId="448BDA89"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Descripción del producto/servicio</w:t>
            </w:r>
          </w:p>
        </w:tc>
      </w:tr>
      <w:tr w:rsidR="00677587" w14:paraId="7A234B47"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98EE4C" w14:textId="77777777" w:rsidR="00677587" w:rsidRDefault="00000000">
            <w:r>
              <w:rPr>
                <w:sz w:val="20"/>
              </w:rPr>
              <w:t>unidad</w:t>
            </w:r>
          </w:p>
        </w:tc>
        <w:tc>
          <w:tcPr>
            <w:tcW w:w="1417" w:type="dxa"/>
          </w:tcPr>
          <w:p w14:paraId="25FA9C1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1A423CCD"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Unidad de medida (L, kg, saco, etc.)</w:t>
            </w:r>
          </w:p>
        </w:tc>
      </w:tr>
      <w:tr w:rsidR="00677587" w14:paraId="7090CE48"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0BD595" w14:textId="77777777" w:rsidR="00677587" w:rsidRDefault="00000000">
            <w:r>
              <w:rPr>
                <w:sz w:val="20"/>
              </w:rPr>
              <w:t>cantidad</w:t>
            </w:r>
          </w:p>
        </w:tc>
        <w:tc>
          <w:tcPr>
            <w:tcW w:w="1417" w:type="dxa"/>
          </w:tcPr>
          <w:p w14:paraId="5C0D9975"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REAL</w:t>
            </w:r>
          </w:p>
        </w:tc>
        <w:tc>
          <w:tcPr>
            <w:tcW w:w="5953" w:type="dxa"/>
          </w:tcPr>
          <w:p w14:paraId="10C4FFAA"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Cantidad</w:t>
            </w:r>
          </w:p>
        </w:tc>
      </w:tr>
      <w:tr w:rsidR="00677587" w14:paraId="63837408"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46A2D4" w14:textId="77777777" w:rsidR="00677587" w:rsidRDefault="00000000">
            <w:r>
              <w:rPr>
                <w:sz w:val="20"/>
              </w:rPr>
              <w:t>precio_unitario</w:t>
            </w:r>
          </w:p>
        </w:tc>
        <w:tc>
          <w:tcPr>
            <w:tcW w:w="1417" w:type="dxa"/>
          </w:tcPr>
          <w:p w14:paraId="76E196D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REAL</w:t>
            </w:r>
          </w:p>
        </w:tc>
        <w:tc>
          <w:tcPr>
            <w:tcW w:w="5953" w:type="dxa"/>
          </w:tcPr>
          <w:p w14:paraId="4764079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Precio por unidad</w:t>
            </w:r>
          </w:p>
        </w:tc>
      </w:tr>
      <w:tr w:rsidR="00677587" w14:paraId="67441DB0"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074ABF" w14:textId="77777777" w:rsidR="00677587" w:rsidRDefault="00000000">
            <w:r>
              <w:rPr>
                <w:sz w:val="20"/>
              </w:rPr>
              <w:t>monto_item</w:t>
            </w:r>
          </w:p>
        </w:tc>
        <w:tc>
          <w:tcPr>
            <w:tcW w:w="1417" w:type="dxa"/>
          </w:tcPr>
          <w:p w14:paraId="43CB542F"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REAL</w:t>
            </w:r>
          </w:p>
        </w:tc>
        <w:tc>
          <w:tcPr>
            <w:tcW w:w="5953" w:type="dxa"/>
          </w:tcPr>
          <w:p w14:paraId="6A695DE6"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Monto total de la línea</w:t>
            </w:r>
          </w:p>
        </w:tc>
      </w:tr>
      <w:tr w:rsidR="00677587" w14:paraId="70518263"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33E0AC" w14:textId="77777777" w:rsidR="00677587" w:rsidRDefault="00000000">
            <w:r>
              <w:rPr>
                <w:sz w:val="20"/>
              </w:rPr>
              <w:t>categoria</w:t>
            </w:r>
          </w:p>
        </w:tc>
        <w:tc>
          <w:tcPr>
            <w:tcW w:w="1417" w:type="dxa"/>
          </w:tcPr>
          <w:p w14:paraId="503F0A5D"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1D7D707F"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Categoría de costo asignada</w:t>
            </w:r>
          </w:p>
        </w:tc>
      </w:tr>
      <w:tr w:rsidR="00677587" w14:paraId="4AC5FFE8"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041065" w14:textId="77777777" w:rsidR="00677587" w:rsidRDefault="00000000">
            <w:r>
              <w:rPr>
                <w:sz w:val="20"/>
              </w:rPr>
              <w:t>subcategoria</w:t>
            </w:r>
          </w:p>
        </w:tc>
        <w:tc>
          <w:tcPr>
            <w:tcW w:w="1417" w:type="dxa"/>
          </w:tcPr>
          <w:p w14:paraId="70F5B30D"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5953" w:type="dxa"/>
          </w:tcPr>
          <w:p w14:paraId="1CE2FB0E"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Subcategoría de costo</w:t>
            </w:r>
          </w:p>
        </w:tc>
      </w:tr>
      <w:tr w:rsidR="00677587" w14:paraId="0E9E6AAA"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F74D7C" w14:textId="77777777" w:rsidR="00677587" w:rsidRDefault="00000000">
            <w:r>
              <w:rPr>
                <w:sz w:val="20"/>
              </w:rPr>
              <w:t>tipo_gasto</w:t>
            </w:r>
          </w:p>
        </w:tc>
        <w:tc>
          <w:tcPr>
            <w:tcW w:w="1417" w:type="dxa"/>
          </w:tcPr>
          <w:p w14:paraId="32645E99"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4F8DD12C"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Tipo específico de gasto</w:t>
            </w:r>
          </w:p>
        </w:tc>
      </w:tr>
      <w:tr w:rsidR="00677587" w14:paraId="6AEE6A21"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6EC1E3" w14:textId="77777777" w:rsidR="00677587" w:rsidRDefault="00000000">
            <w:r>
              <w:rPr>
                <w:sz w:val="20"/>
              </w:rPr>
              <w:t>catalogo_costo_id</w:t>
            </w:r>
          </w:p>
        </w:tc>
        <w:tc>
          <w:tcPr>
            <w:tcW w:w="1417" w:type="dxa"/>
          </w:tcPr>
          <w:p w14:paraId="2A112245"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5953" w:type="dxa"/>
          </w:tcPr>
          <w:p w14:paraId="6E5C6DD5"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ID del catálogo de costos</w:t>
            </w:r>
          </w:p>
        </w:tc>
      </w:tr>
      <w:tr w:rsidR="00677587" w14:paraId="0A9C9063"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6A679A" w14:textId="77777777" w:rsidR="00677587" w:rsidRDefault="00000000">
            <w:r>
              <w:rPr>
                <w:sz w:val="20"/>
              </w:rPr>
              <w:t>confianza_categoria</w:t>
            </w:r>
          </w:p>
        </w:tc>
        <w:tc>
          <w:tcPr>
            <w:tcW w:w="1417" w:type="dxa"/>
          </w:tcPr>
          <w:p w14:paraId="28156347"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INTEGER</w:t>
            </w:r>
          </w:p>
        </w:tc>
        <w:tc>
          <w:tcPr>
            <w:tcW w:w="5953" w:type="dxa"/>
          </w:tcPr>
          <w:p w14:paraId="578E569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Nivel de confianza (0–100)</w:t>
            </w:r>
          </w:p>
        </w:tc>
      </w:tr>
      <w:tr w:rsidR="00677587" w14:paraId="09D21981"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5BDBEA" w14:textId="77777777" w:rsidR="00677587" w:rsidRDefault="00000000">
            <w:r>
              <w:rPr>
                <w:sz w:val="20"/>
              </w:rPr>
              <w:t>needs_review</w:t>
            </w:r>
          </w:p>
        </w:tc>
        <w:tc>
          <w:tcPr>
            <w:tcW w:w="1417" w:type="dxa"/>
          </w:tcPr>
          <w:p w14:paraId="6610717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5953" w:type="dxa"/>
          </w:tcPr>
          <w:p w14:paraId="1FDD59FE"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1=necesita revisión, 0=ok</w:t>
            </w:r>
          </w:p>
        </w:tc>
      </w:tr>
      <w:tr w:rsidR="00677587" w14:paraId="67182D23"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290E21" w14:textId="77777777" w:rsidR="00677587" w:rsidRDefault="00000000">
            <w:r>
              <w:rPr>
                <w:sz w:val="20"/>
              </w:rPr>
              <w:t>origen_clasificacion</w:t>
            </w:r>
          </w:p>
        </w:tc>
        <w:tc>
          <w:tcPr>
            <w:tcW w:w="1417" w:type="dxa"/>
          </w:tcPr>
          <w:p w14:paraId="2E0FDE88"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31D8D96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Quién clasificó: REGLA_RS, ML_LOCAL, MANUAL</w:t>
            </w:r>
          </w:p>
        </w:tc>
      </w:tr>
      <w:tr w:rsidR="00677587" w14:paraId="2E6F4F28"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887BD2" w14:textId="77777777" w:rsidR="00677587" w:rsidRDefault="00000000">
            <w:r>
              <w:rPr>
                <w:sz w:val="20"/>
              </w:rPr>
              <w:t>razon_social</w:t>
            </w:r>
          </w:p>
        </w:tc>
        <w:tc>
          <w:tcPr>
            <w:tcW w:w="1417" w:type="dxa"/>
          </w:tcPr>
          <w:p w14:paraId="0002F48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5953" w:type="dxa"/>
          </w:tcPr>
          <w:p w14:paraId="0C6C366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Nombre del proveedor (desnormalizado)</w:t>
            </w:r>
          </w:p>
        </w:tc>
      </w:tr>
      <w:tr w:rsidR="00677587" w14:paraId="1CB34498"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3C7503" w14:textId="77777777" w:rsidR="00677587" w:rsidRDefault="00000000">
            <w:r>
              <w:rPr>
                <w:sz w:val="20"/>
              </w:rPr>
              <w:t>giro</w:t>
            </w:r>
          </w:p>
        </w:tc>
        <w:tc>
          <w:tcPr>
            <w:tcW w:w="1417" w:type="dxa"/>
          </w:tcPr>
          <w:p w14:paraId="4D61DFC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3ED2166E"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Giro del proveedor (desnormalizado)</w:t>
            </w:r>
          </w:p>
        </w:tc>
      </w:tr>
      <w:tr w:rsidR="00677587" w14:paraId="0C086C29"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5B2B66" w14:textId="77777777" w:rsidR="00677587" w:rsidRDefault="00000000">
            <w:r>
              <w:rPr>
                <w:sz w:val="20"/>
              </w:rPr>
              <w:t>fecha_emision</w:t>
            </w:r>
          </w:p>
        </w:tc>
        <w:tc>
          <w:tcPr>
            <w:tcW w:w="1417" w:type="dxa"/>
          </w:tcPr>
          <w:p w14:paraId="589CBA06"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5953" w:type="dxa"/>
          </w:tcPr>
          <w:p w14:paraId="0F996D72"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Fecha de emisión (desnormalizado)</w:t>
            </w:r>
          </w:p>
        </w:tc>
      </w:tr>
    </w:tbl>
    <w:p w14:paraId="3A2A07C8" w14:textId="77777777" w:rsidR="00677587" w:rsidRDefault="00000000">
      <w:pPr>
        <w:pStyle w:val="Ttulo2"/>
      </w:pPr>
      <w:bookmarkStart w:id="46" w:name="_Toc225424055"/>
      <w:r>
        <w:t>15.3 Tabla catalogo_costos</w:t>
      </w:r>
      <w:bookmarkEnd w:id="46"/>
    </w:p>
    <w:p w14:paraId="797967E8" w14:textId="77777777" w:rsidR="00677587" w:rsidRDefault="00000000">
      <w:r>
        <w:t>Define las combinaciones válidas de clasificación contable.</w:t>
      </w:r>
    </w:p>
    <w:tbl>
      <w:tblPr>
        <w:tblStyle w:val="Cuadrculaclara-nfasis1"/>
        <w:tblW w:w="0" w:type="auto"/>
        <w:jc w:val="center"/>
        <w:tblLook w:val="04A0" w:firstRow="1" w:lastRow="0" w:firstColumn="1" w:lastColumn="0" w:noHBand="0" w:noVBand="1"/>
      </w:tblPr>
      <w:tblGrid>
        <w:gridCol w:w="2195"/>
        <w:gridCol w:w="1333"/>
        <w:gridCol w:w="5328"/>
      </w:tblGrid>
      <w:tr w:rsidR="00677587" w14:paraId="00031691"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F6645"/>
          </w:tcPr>
          <w:p w14:paraId="419430D5" w14:textId="77777777" w:rsidR="00677587" w:rsidRDefault="00000000">
            <w:r>
              <w:rPr>
                <w:color w:val="FFFFFF"/>
                <w:sz w:val="20"/>
              </w:rPr>
              <w:t>Columna</w:t>
            </w:r>
          </w:p>
        </w:tc>
        <w:tc>
          <w:tcPr>
            <w:tcW w:w="1417" w:type="dxa"/>
            <w:shd w:val="clear" w:color="auto" w:fill="0F6645"/>
          </w:tcPr>
          <w:p w14:paraId="6D223777"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Tipo</w:t>
            </w:r>
          </w:p>
        </w:tc>
        <w:tc>
          <w:tcPr>
            <w:tcW w:w="5953" w:type="dxa"/>
            <w:shd w:val="clear" w:color="auto" w:fill="0F6645"/>
          </w:tcPr>
          <w:p w14:paraId="54B6B323"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r>
      <w:tr w:rsidR="00677587" w14:paraId="54009786"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856BC8" w14:textId="77777777" w:rsidR="00677587" w:rsidRDefault="00000000">
            <w:r>
              <w:rPr>
                <w:sz w:val="20"/>
              </w:rPr>
              <w:t>id</w:t>
            </w:r>
          </w:p>
        </w:tc>
        <w:tc>
          <w:tcPr>
            <w:tcW w:w="1417" w:type="dxa"/>
          </w:tcPr>
          <w:p w14:paraId="4684867D"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INTEGER (PK)</w:t>
            </w:r>
          </w:p>
        </w:tc>
        <w:tc>
          <w:tcPr>
            <w:tcW w:w="5953" w:type="dxa"/>
          </w:tcPr>
          <w:p w14:paraId="65283EDD"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Identificador único</w:t>
            </w:r>
          </w:p>
        </w:tc>
      </w:tr>
      <w:tr w:rsidR="00677587" w14:paraId="027758EB"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C1D775" w14:textId="77777777" w:rsidR="00677587" w:rsidRDefault="00000000">
            <w:r>
              <w:rPr>
                <w:sz w:val="20"/>
              </w:rPr>
              <w:t>categoria_costo</w:t>
            </w:r>
          </w:p>
        </w:tc>
        <w:tc>
          <w:tcPr>
            <w:tcW w:w="1417" w:type="dxa"/>
          </w:tcPr>
          <w:p w14:paraId="68736CEE"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2F26E6F7"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Categoría principal (ej.: COSECHA)</w:t>
            </w:r>
          </w:p>
        </w:tc>
      </w:tr>
      <w:tr w:rsidR="00677587" w14:paraId="2C5BDC50"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9AD1EA" w14:textId="77777777" w:rsidR="00677587" w:rsidRDefault="00000000">
            <w:r>
              <w:rPr>
                <w:sz w:val="20"/>
              </w:rPr>
              <w:t>subcategoria_costo</w:t>
            </w:r>
          </w:p>
        </w:tc>
        <w:tc>
          <w:tcPr>
            <w:tcW w:w="1417" w:type="dxa"/>
          </w:tcPr>
          <w:p w14:paraId="4973CDBC"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5953" w:type="dxa"/>
          </w:tcPr>
          <w:p w14:paraId="7AA879F6"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Subcategoría (ej.: MANO_OBRA_COSECHA)</w:t>
            </w:r>
          </w:p>
        </w:tc>
      </w:tr>
      <w:tr w:rsidR="00677587" w14:paraId="753DA410"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1FABF9" w14:textId="77777777" w:rsidR="00677587" w:rsidRDefault="00000000">
            <w:r>
              <w:rPr>
                <w:sz w:val="20"/>
              </w:rPr>
              <w:t>tipo_gasto</w:t>
            </w:r>
          </w:p>
        </w:tc>
        <w:tc>
          <w:tcPr>
            <w:tcW w:w="1417" w:type="dxa"/>
          </w:tcPr>
          <w:p w14:paraId="69155129"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5953" w:type="dxa"/>
          </w:tcPr>
          <w:p w14:paraId="71D78CB3"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Tipo específico (ej.: MANO_OBRA)</w:t>
            </w:r>
          </w:p>
        </w:tc>
      </w:tr>
    </w:tbl>
    <w:p w14:paraId="58CBEF86" w14:textId="77777777" w:rsidR="00677587" w:rsidRDefault="00000000">
      <w:pPr>
        <w:pStyle w:val="Ttulo2"/>
      </w:pPr>
      <w:bookmarkStart w:id="47" w:name="_Toc225424056"/>
      <w:r>
        <w:t>15.4 Tablas de inventario</w:t>
      </w:r>
      <w:bookmarkEnd w:id="47"/>
    </w:p>
    <w:p w14:paraId="22B0CF4F" w14:textId="77777777" w:rsidR="00677587" w:rsidRDefault="00000000">
      <w:r>
        <w:t>Las siguientes tablas gestionan el inventario de insumos agrícolas:</w:t>
      </w:r>
    </w:p>
    <w:tbl>
      <w:tblPr>
        <w:tblStyle w:val="Cuadrculaclara-nfasis1"/>
        <w:tblW w:w="0" w:type="auto"/>
        <w:jc w:val="center"/>
        <w:tblLook w:val="04A0" w:firstRow="1" w:lastRow="0" w:firstColumn="1" w:lastColumn="0" w:noHBand="0" w:noVBand="1"/>
      </w:tblPr>
      <w:tblGrid>
        <w:gridCol w:w="2717"/>
        <w:gridCol w:w="6139"/>
      </w:tblGrid>
      <w:tr w:rsidR="00677587" w14:paraId="36499095"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F6645"/>
          </w:tcPr>
          <w:p w14:paraId="740DC530" w14:textId="77777777" w:rsidR="00677587" w:rsidRDefault="00000000">
            <w:r>
              <w:rPr>
                <w:color w:val="FFFFFF"/>
                <w:sz w:val="20"/>
              </w:rPr>
              <w:t>Tabla</w:t>
            </w:r>
          </w:p>
        </w:tc>
        <w:tc>
          <w:tcPr>
            <w:tcW w:w="6803" w:type="dxa"/>
            <w:shd w:val="clear" w:color="auto" w:fill="0F6645"/>
          </w:tcPr>
          <w:p w14:paraId="4F52CB2E"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r>
      <w:tr w:rsidR="00677587" w14:paraId="2CA16ADC"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F3C7B0C" w14:textId="77777777" w:rsidR="00677587" w:rsidRDefault="00000000">
            <w:r>
              <w:rPr>
                <w:sz w:val="20"/>
              </w:rPr>
              <w:t>insumos_catalogo</w:t>
            </w:r>
          </w:p>
        </w:tc>
        <w:tc>
          <w:tcPr>
            <w:tcW w:w="6803" w:type="dxa"/>
          </w:tcPr>
          <w:p w14:paraId="0E4949D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Catálogo maestro de productos: codigo, descripcion_estandar, unidad_base, stock_actual</w:t>
            </w:r>
          </w:p>
        </w:tc>
      </w:tr>
      <w:tr w:rsidR="00677587" w14:paraId="63DA823F"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78D3989" w14:textId="77777777" w:rsidR="00677587" w:rsidRDefault="00000000">
            <w:r>
              <w:rPr>
                <w:sz w:val="20"/>
              </w:rPr>
              <w:t>insumos_movimientos</w:t>
            </w:r>
          </w:p>
        </w:tc>
        <w:tc>
          <w:tcPr>
            <w:tcW w:w="6803" w:type="dxa"/>
          </w:tcPr>
          <w:p w14:paraId="0FE51EC7"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Histórico de movimientos: codigo, fecha, cantidad, tipo (COMPRA/USO_MANUAL/AJUSTE), observacion</w:t>
            </w:r>
          </w:p>
        </w:tc>
      </w:tr>
      <w:tr w:rsidR="00677587" w14:paraId="5A703B47"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0C38F71" w14:textId="77777777" w:rsidR="00677587" w:rsidRDefault="00000000">
            <w:r>
              <w:rPr>
                <w:sz w:val="20"/>
              </w:rPr>
              <w:t>aplicaciones_campo</w:t>
            </w:r>
          </w:p>
        </w:tc>
        <w:tc>
          <w:tcPr>
            <w:tcW w:w="6803" w:type="dxa"/>
          </w:tcPr>
          <w:p w14:paraId="7962B2BF"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Registro de aplicaciones: titulo, fecha, estado, descripcion</w:t>
            </w:r>
          </w:p>
        </w:tc>
      </w:tr>
      <w:tr w:rsidR="00677587" w14:paraId="1961CCD3"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E9EF03B" w14:textId="77777777" w:rsidR="00677587" w:rsidRDefault="00000000">
            <w:r>
              <w:rPr>
                <w:sz w:val="20"/>
              </w:rPr>
              <w:lastRenderedPageBreak/>
              <w:t>aplicaciones_productos</w:t>
            </w:r>
          </w:p>
        </w:tc>
        <w:tc>
          <w:tcPr>
            <w:tcW w:w="6803" w:type="dxa"/>
          </w:tcPr>
          <w:p w14:paraId="5272CE51"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Productos químicos de cada aplicación: id_aplicacion, codigo, cantidad</w:t>
            </w:r>
          </w:p>
        </w:tc>
      </w:tr>
    </w:tbl>
    <w:p w14:paraId="57FB747F" w14:textId="77777777" w:rsidR="00677587" w:rsidRDefault="00000000">
      <w:pPr>
        <w:pStyle w:val="Ttulo1"/>
      </w:pPr>
      <w:bookmarkStart w:id="48" w:name="_Toc225424057"/>
      <w:r>
        <w:t>16. Catálogo de costos</w:t>
      </w:r>
      <w:bookmarkEnd w:id="48"/>
    </w:p>
    <w:p w14:paraId="64B10EAA" w14:textId="77777777" w:rsidR="00677587" w:rsidRDefault="00000000">
      <w:r>
        <w:t>El sistema utiliza 7 categorías principales para clasificar los gastos:</w:t>
      </w:r>
    </w:p>
    <w:tbl>
      <w:tblPr>
        <w:tblStyle w:val="Cuadrculaclara-nfasis1"/>
        <w:tblW w:w="0" w:type="auto"/>
        <w:jc w:val="center"/>
        <w:tblLook w:val="04A0" w:firstRow="1" w:lastRow="0" w:firstColumn="1" w:lastColumn="0" w:noHBand="0" w:noVBand="1"/>
      </w:tblPr>
      <w:tblGrid>
        <w:gridCol w:w="2243"/>
        <w:gridCol w:w="2849"/>
        <w:gridCol w:w="3764"/>
      </w:tblGrid>
      <w:tr w:rsidR="00677587" w14:paraId="3B663C79"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F6645"/>
          </w:tcPr>
          <w:p w14:paraId="778C8A7D" w14:textId="77777777" w:rsidR="00677587" w:rsidRDefault="00000000">
            <w:r>
              <w:rPr>
                <w:color w:val="FFFFFF"/>
                <w:sz w:val="20"/>
              </w:rPr>
              <w:t>Categoría</w:t>
            </w:r>
          </w:p>
        </w:tc>
        <w:tc>
          <w:tcPr>
            <w:tcW w:w="3118" w:type="dxa"/>
            <w:shd w:val="clear" w:color="auto" w:fill="0F6645"/>
          </w:tcPr>
          <w:p w14:paraId="65A9CB7A"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Descripción</w:t>
            </w:r>
          </w:p>
        </w:tc>
        <w:tc>
          <w:tcPr>
            <w:tcW w:w="4252" w:type="dxa"/>
            <w:shd w:val="clear" w:color="auto" w:fill="0F6645"/>
          </w:tcPr>
          <w:p w14:paraId="3DF00114"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Ejemplos</w:t>
            </w:r>
          </w:p>
        </w:tc>
      </w:tr>
      <w:tr w:rsidR="00677587" w14:paraId="4AD2DA2E"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2AD07D" w14:textId="77777777" w:rsidR="00677587" w:rsidRDefault="00000000">
            <w:r>
              <w:rPr>
                <w:sz w:val="20"/>
              </w:rPr>
              <w:t>ADMINISTRACIÓN</w:t>
            </w:r>
          </w:p>
        </w:tc>
        <w:tc>
          <w:tcPr>
            <w:tcW w:w="3118" w:type="dxa"/>
          </w:tcPr>
          <w:p w14:paraId="718D1FC7"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Gastos de oficina, personal, servicios básicos, TI</w:t>
            </w:r>
          </w:p>
        </w:tc>
        <w:tc>
          <w:tcPr>
            <w:tcW w:w="4252" w:type="dxa"/>
          </w:tcPr>
          <w:p w14:paraId="4E09035D"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Contabilidad, sueldos, software, internet</w:t>
            </w:r>
          </w:p>
        </w:tc>
      </w:tr>
      <w:tr w:rsidR="00677587" w14:paraId="38D5B7BD"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08F6EC" w14:textId="77777777" w:rsidR="00677587" w:rsidRDefault="00000000">
            <w:r>
              <w:rPr>
                <w:sz w:val="20"/>
              </w:rPr>
              <w:t>COSECHA</w:t>
            </w:r>
          </w:p>
        </w:tc>
        <w:tc>
          <w:tcPr>
            <w:tcW w:w="3118" w:type="dxa"/>
          </w:tcPr>
          <w:p w14:paraId="70F577E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Todo lo relacionado con la cosecha de cerezas</w:t>
            </w:r>
          </w:p>
        </w:tc>
        <w:tc>
          <w:tcPr>
            <w:tcW w:w="4252" w:type="dxa"/>
          </w:tcPr>
          <w:p w14:paraId="1405AD4A"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Mano de obra cosecha, bins, flete, packing, abejas</w:t>
            </w:r>
          </w:p>
        </w:tc>
      </w:tr>
      <w:tr w:rsidR="00677587" w14:paraId="3FE0650C"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9F6AEEA" w14:textId="77777777" w:rsidR="00677587" w:rsidRDefault="00000000">
            <w:r>
              <w:rPr>
                <w:sz w:val="20"/>
              </w:rPr>
              <w:t>ENERGÍA</w:t>
            </w:r>
          </w:p>
        </w:tc>
        <w:tc>
          <w:tcPr>
            <w:tcW w:w="3118" w:type="dxa"/>
          </w:tcPr>
          <w:p w14:paraId="07A13E5F"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Consumo eléctrico y servicios de luz</w:t>
            </w:r>
          </w:p>
        </w:tc>
        <w:tc>
          <w:tcPr>
            <w:tcW w:w="4252" w:type="dxa"/>
          </w:tcPr>
          <w:p w14:paraId="4FE283A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Cuentas CGE, consumo eléctrico</w:t>
            </w:r>
          </w:p>
        </w:tc>
      </w:tr>
      <w:tr w:rsidR="00677587" w14:paraId="08528D34"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91419F" w14:textId="77777777" w:rsidR="00677587" w:rsidRDefault="00000000">
            <w:r>
              <w:rPr>
                <w:sz w:val="20"/>
              </w:rPr>
              <w:t>GASTOS_FINANCIEROS</w:t>
            </w:r>
          </w:p>
        </w:tc>
        <w:tc>
          <w:tcPr>
            <w:tcW w:w="3118" w:type="dxa"/>
          </w:tcPr>
          <w:p w14:paraId="458F3672"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Bancos, créditos, seguros, arriendos financieros</w:t>
            </w:r>
          </w:p>
        </w:tc>
        <w:tc>
          <w:tcPr>
            <w:tcW w:w="4252" w:type="dxa"/>
          </w:tcPr>
          <w:p w14:paraId="22288A68"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Comisiones bancarias, intereses, seguros</w:t>
            </w:r>
          </w:p>
        </w:tc>
      </w:tr>
      <w:tr w:rsidR="00677587" w14:paraId="08A287BD"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FFBA10" w14:textId="77777777" w:rsidR="00677587" w:rsidRDefault="00000000">
            <w:r>
              <w:rPr>
                <w:sz w:val="20"/>
              </w:rPr>
              <w:t>INSUMOS_AGRÍCOLAS</w:t>
            </w:r>
          </w:p>
        </w:tc>
        <w:tc>
          <w:tcPr>
            <w:tcW w:w="3118" w:type="dxa"/>
          </w:tcPr>
          <w:p w14:paraId="2A91DE2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Fertilizantes, agroquímicos, herbicidas</w:t>
            </w:r>
          </w:p>
        </w:tc>
        <w:tc>
          <w:tcPr>
            <w:tcW w:w="4252" w:type="dxa"/>
          </w:tcPr>
          <w:p w14:paraId="3904CFBE"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Fertilizantes, fungicidas, herbicidas, insecticidas</w:t>
            </w:r>
          </w:p>
        </w:tc>
      </w:tr>
      <w:tr w:rsidR="00677587" w14:paraId="18B48B5A"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3E1DB9" w14:textId="77777777" w:rsidR="00677587" w:rsidRDefault="00000000">
            <w:r>
              <w:rPr>
                <w:sz w:val="20"/>
              </w:rPr>
              <w:t>MANTENCIÓN</w:t>
            </w:r>
          </w:p>
        </w:tc>
        <w:tc>
          <w:tcPr>
            <w:tcW w:w="3118" w:type="dxa"/>
          </w:tcPr>
          <w:p w14:paraId="100727AA"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Vehículos, riego, infraestructura, cercos</w:t>
            </w:r>
          </w:p>
        </w:tc>
        <w:tc>
          <w:tcPr>
            <w:tcW w:w="4252" w:type="dxa"/>
          </w:tcPr>
          <w:p w14:paraId="7D8955FB"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Combustible, peajes, TAG, filtros riego, reparaciones</w:t>
            </w:r>
          </w:p>
        </w:tc>
      </w:tr>
      <w:tr w:rsidR="00677587" w14:paraId="2B1ADD5C"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52B743" w14:textId="77777777" w:rsidR="00677587" w:rsidRDefault="00000000">
            <w:r>
              <w:rPr>
                <w:sz w:val="20"/>
              </w:rPr>
              <w:t>TRABAJOS_CAMPO</w:t>
            </w:r>
          </w:p>
        </w:tc>
        <w:tc>
          <w:tcPr>
            <w:tcW w:w="3118" w:type="dxa"/>
          </w:tcPr>
          <w:p w14:paraId="3D4D6EB1"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Labores agrícolas, poda, servicios, mano de obra</w:t>
            </w:r>
          </w:p>
        </w:tc>
        <w:tc>
          <w:tcPr>
            <w:tcW w:w="4252" w:type="dxa"/>
          </w:tcPr>
          <w:p w14:paraId="5E9C3E9C"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Poda, tractorista, aplicación herbicida, jornales</w:t>
            </w:r>
          </w:p>
        </w:tc>
      </w:tr>
    </w:tbl>
    <w:p w14:paraId="40AAE179" w14:textId="77777777" w:rsidR="00677587" w:rsidRDefault="00000000">
      <w:pPr>
        <w:pStyle w:val="Ttulo2"/>
      </w:pPr>
      <w:bookmarkStart w:id="49" w:name="_Toc225424058"/>
      <w:r>
        <w:t>Temporalidad de cosecha</w:t>
      </w:r>
      <w:bookmarkEnd w:id="49"/>
    </w:p>
    <w:p w14:paraId="7698AAA2" w14:textId="77777777" w:rsidR="00677587" w:rsidRDefault="00000000">
      <w:r>
        <w:t>Para cerezas en Chile, la cosecha ocurre principalmente entre noviembre y diciembre. El modelo ML considera la fecha de emisión para distinguir entre gastos de cosecha y trabajos de campo regulares:</w:t>
      </w:r>
    </w:p>
    <w:tbl>
      <w:tblPr>
        <w:tblStyle w:val="Cuadrculaclara-nfasis1"/>
        <w:tblW w:w="0" w:type="auto"/>
        <w:jc w:val="center"/>
        <w:tblLook w:val="04A0" w:firstRow="1" w:lastRow="0" w:firstColumn="1" w:lastColumn="0" w:noHBand="0" w:noVBand="1"/>
      </w:tblPr>
      <w:tblGrid>
        <w:gridCol w:w="2126"/>
        <w:gridCol w:w="1638"/>
        <w:gridCol w:w="5092"/>
      </w:tblGrid>
      <w:tr w:rsidR="00677587" w14:paraId="0E64AA66" w14:textId="77777777" w:rsidTr="00677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F6645"/>
          </w:tcPr>
          <w:p w14:paraId="59D6F439" w14:textId="77777777" w:rsidR="00677587" w:rsidRDefault="00000000">
            <w:r>
              <w:rPr>
                <w:color w:val="FFFFFF"/>
                <w:sz w:val="20"/>
              </w:rPr>
              <w:t>Mes</w:t>
            </w:r>
          </w:p>
        </w:tc>
        <w:tc>
          <w:tcPr>
            <w:tcW w:w="1701" w:type="dxa"/>
            <w:shd w:val="clear" w:color="auto" w:fill="0F6645"/>
          </w:tcPr>
          <w:p w14:paraId="266413CA"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Temporada</w:t>
            </w:r>
          </w:p>
        </w:tc>
        <w:tc>
          <w:tcPr>
            <w:tcW w:w="5669" w:type="dxa"/>
            <w:shd w:val="clear" w:color="auto" w:fill="0F6645"/>
          </w:tcPr>
          <w:p w14:paraId="6857E121" w14:textId="77777777" w:rsidR="00677587"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Efecto en clasificación</w:t>
            </w:r>
          </w:p>
        </w:tc>
      </w:tr>
      <w:tr w:rsidR="00677587" w14:paraId="516E3516"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E9C4C0" w14:textId="77777777" w:rsidR="00677587" w:rsidRDefault="00000000">
            <w:r>
              <w:rPr>
                <w:sz w:val="20"/>
              </w:rPr>
              <w:t>Enero – Febrero</w:t>
            </w:r>
          </w:p>
        </w:tc>
        <w:tc>
          <w:tcPr>
            <w:tcW w:w="1701" w:type="dxa"/>
          </w:tcPr>
          <w:p w14:paraId="112DCE59"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Postcosecha</w:t>
            </w:r>
          </w:p>
        </w:tc>
        <w:tc>
          <w:tcPr>
            <w:tcW w:w="5669" w:type="dxa"/>
          </w:tcPr>
          <w:p w14:paraId="2551E295"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Limpieza, mantención postcosecha</w:t>
            </w:r>
          </w:p>
        </w:tc>
      </w:tr>
      <w:tr w:rsidR="00677587" w14:paraId="2EFDD72E"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F7675C" w14:textId="77777777" w:rsidR="00677587" w:rsidRDefault="00000000">
            <w:r>
              <w:rPr>
                <w:sz w:val="20"/>
              </w:rPr>
              <w:t>Marzo – Mayo</w:t>
            </w:r>
          </w:p>
        </w:tc>
        <w:tc>
          <w:tcPr>
            <w:tcW w:w="1701" w:type="dxa"/>
          </w:tcPr>
          <w:p w14:paraId="2D44EA26"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Otoño</w:t>
            </w:r>
          </w:p>
        </w:tc>
        <w:tc>
          <w:tcPr>
            <w:tcW w:w="5669" w:type="dxa"/>
          </w:tcPr>
          <w:p w14:paraId="47D77059"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Preparación terreno, poda</w:t>
            </w:r>
          </w:p>
        </w:tc>
      </w:tr>
      <w:tr w:rsidR="00677587" w14:paraId="42E51257"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34D92D" w14:textId="77777777" w:rsidR="00677587" w:rsidRDefault="00000000">
            <w:r>
              <w:rPr>
                <w:sz w:val="20"/>
              </w:rPr>
              <w:t>Junio – Agosto</w:t>
            </w:r>
          </w:p>
        </w:tc>
        <w:tc>
          <w:tcPr>
            <w:tcW w:w="1701" w:type="dxa"/>
          </w:tcPr>
          <w:p w14:paraId="157C688B"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Invierno</w:t>
            </w:r>
          </w:p>
        </w:tc>
        <w:tc>
          <w:tcPr>
            <w:tcW w:w="5669" w:type="dxa"/>
          </w:tcPr>
          <w:p w14:paraId="60C36420"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Poda invernal, mantención riego</w:t>
            </w:r>
          </w:p>
        </w:tc>
      </w:tr>
      <w:tr w:rsidR="00677587" w14:paraId="089A285C" w14:textId="77777777" w:rsidTr="006775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D70F7" w14:textId="77777777" w:rsidR="00677587" w:rsidRDefault="00000000">
            <w:r>
              <w:rPr>
                <w:sz w:val="20"/>
              </w:rPr>
              <w:t>Septiembre – Octubre</w:t>
            </w:r>
          </w:p>
        </w:tc>
        <w:tc>
          <w:tcPr>
            <w:tcW w:w="1701" w:type="dxa"/>
          </w:tcPr>
          <w:p w14:paraId="5DE39A02"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Primavera</w:t>
            </w:r>
          </w:p>
        </w:tc>
        <w:tc>
          <w:tcPr>
            <w:tcW w:w="5669" w:type="dxa"/>
          </w:tcPr>
          <w:p w14:paraId="7F98163D" w14:textId="77777777" w:rsidR="00677587" w:rsidRDefault="00000000">
            <w:pPr>
              <w:cnfStyle w:val="000000010000" w:firstRow="0" w:lastRow="0" w:firstColumn="0" w:lastColumn="0" w:oddVBand="0" w:evenVBand="0" w:oddHBand="0" w:evenHBand="1" w:firstRowFirstColumn="0" w:firstRowLastColumn="0" w:lastRowFirstColumn="0" w:lastRowLastColumn="0"/>
            </w:pPr>
            <w:r>
              <w:rPr>
                <w:sz w:val="20"/>
              </w:rPr>
              <w:t>Aplicaciones, floración</w:t>
            </w:r>
          </w:p>
        </w:tc>
      </w:tr>
      <w:tr w:rsidR="00677587" w14:paraId="71AD6558" w14:textId="77777777" w:rsidTr="00677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0B1130" w14:textId="77777777" w:rsidR="00677587" w:rsidRDefault="00000000">
            <w:r>
              <w:rPr>
                <w:sz w:val="20"/>
              </w:rPr>
              <w:t>Noviembre – Diciembre</w:t>
            </w:r>
          </w:p>
        </w:tc>
        <w:tc>
          <w:tcPr>
            <w:tcW w:w="1701" w:type="dxa"/>
          </w:tcPr>
          <w:p w14:paraId="4C9F2804"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Cosecha</w:t>
            </w:r>
          </w:p>
        </w:tc>
        <w:tc>
          <w:tcPr>
            <w:tcW w:w="5669" w:type="dxa"/>
          </w:tcPr>
          <w:p w14:paraId="10CF0988" w14:textId="77777777" w:rsidR="00677587" w:rsidRDefault="00000000">
            <w:pPr>
              <w:cnfStyle w:val="000000100000" w:firstRow="0" w:lastRow="0" w:firstColumn="0" w:lastColumn="0" w:oddVBand="0" w:evenVBand="0" w:oddHBand="1" w:evenHBand="0" w:firstRowFirstColumn="0" w:firstRowLastColumn="0" w:lastRowFirstColumn="0" w:lastRowLastColumn="0"/>
            </w:pPr>
            <w:r>
              <w:rPr>
                <w:sz w:val="20"/>
              </w:rPr>
              <w:t>Mano de obra cosecha, transporte, packing</w:t>
            </w:r>
          </w:p>
        </w:tc>
      </w:tr>
    </w:tbl>
    <w:p w14:paraId="2415D0FD" w14:textId="77777777" w:rsidR="00677587" w:rsidRDefault="00000000">
      <w:pPr>
        <w:pStyle w:val="Ttulo1"/>
      </w:pPr>
      <w:bookmarkStart w:id="50" w:name="_Toc225424059"/>
      <w:r>
        <w:t>17. Preguntas frecuentes</w:t>
      </w:r>
      <w:bookmarkEnd w:id="50"/>
    </w:p>
    <w:p w14:paraId="73FF42AA" w14:textId="77777777" w:rsidR="00677587" w:rsidRDefault="00000000">
      <w:r>
        <w:rPr>
          <w:b/>
        </w:rPr>
        <w:t>P: ¿La app no puede conectarse al SII?</w:t>
      </w:r>
    </w:p>
    <w:p w14:paraId="22AD5BE9" w14:textId="77777777" w:rsidR="00677587" w:rsidRDefault="00000000">
      <w:pPr>
        <w:spacing w:after="240"/>
      </w:pPr>
      <w:r>
        <w:t>R: Verifica que las credenciales en config.env (RUT, CLAVE) sean correctas. Asegúrate de tener conexión a internet estable y que el portal del SII esté disponible.</w:t>
      </w:r>
    </w:p>
    <w:p w14:paraId="6FABBFB3" w14:textId="77777777" w:rsidR="00677587" w:rsidRDefault="00000000">
      <w:r>
        <w:rPr>
          <w:b/>
        </w:rPr>
        <w:lastRenderedPageBreak/>
        <w:t>P: ¿No puedo iniciar sesión / las credenciales son incorrectas?</w:t>
      </w:r>
    </w:p>
    <w:p w14:paraId="2AE62FDD" w14:textId="77777777" w:rsidR="00677587" w:rsidRDefault="00000000">
      <w:pPr>
        <w:spacing w:after="240"/>
      </w:pPr>
      <w:r>
        <w:t>R: Verifica que estés usando el email correcto asignado por el administrador. Si olvidaste la contraseña, usa el enlace ‘¿Olvidaste tu contraseña?’ en la pantalla de ingreso.</w:t>
      </w:r>
    </w:p>
    <w:p w14:paraId="5BC6F23F" w14:textId="77777777" w:rsidR="00677587" w:rsidRDefault="00000000">
      <w:r>
        <w:rPr>
          <w:b/>
        </w:rPr>
        <w:t>P: ¿Un PDF no se lee correctamente?</w:t>
      </w:r>
    </w:p>
    <w:p w14:paraId="7A48473B" w14:textId="77777777" w:rsidR="00677587" w:rsidRDefault="00000000">
      <w:pPr>
        <w:spacing w:after="240"/>
      </w:pPr>
      <w:r>
        <w:t>R: Ejecuta nuevamente ‘Actualizar Base de Datos’ para reprocesar los PDFs pendientes. Si persiste, el PDF puede estar dañado o en formato no soportado.</w:t>
      </w:r>
    </w:p>
    <w:p w14:paraId="41E1954D" w14:textId="77777777" w:rsidR="00677587" w:rsidRDefault="00000000">
      <w:r>
        <w:rPr>
          <w:b/>
        </w:rPr>
        <w:t>P: ¿La categorización está equivocada?</w:t>
      </w:r>
    </w:p>
    <w:p w14:paraId="06296FFC" w14:textId="77777777" w:rsidR="00677587" w:rsidRDefault="00000000">
      <w:pPr>
        <w:spacing w:after="240"/>
      </w:pPr>
      <w:r>
        <w:t>R: Exporta a Excel, corrige la categoría manualmente y reimporta. El modelo aprenderá de tu corrección para el futuro.</w:t>
      </w:r>
    </w:p>
    <w:p w14:paraId="7EB9D52F" w14:textId="77777777" w:rsidR="00677587" w:rsidRDefault="00000000">
      <w:r>
        <w:rPr>
          <w:b/>
        </w:rPr>
        <w:t>P: ¿Quiero agregar una nueva categoría?</w:t>
      </w:r>
    </w:p>
    <w:p w14:paraId="3A346695" w14:textId="77777777" w:rsidR="00677587" w:rsidRDefault="00000000">
      <w:pPr>
        <w:spacing w:after="240"/>
      </w:pPr>
      <w:r>
        <w:t>R: Agrega la nueva combinación en la tabla catalogo_costos de la base de datos usando un editor SQLite (como DB Browser for SQLite).</w:t>
      </w:r>
    </w:p>
    <w:p w14:paraId="07503B5F" w14:textId="77777777" w:rsidR="00677587" w:rsidRDefault="00000000">
      <w:r>
        <w:rPr>
          <w:b/>
        </w:rPr>
        <w:t>P: ¿Dónde está la base de datos?</w:t>
      </w:r>
    </w:p>
    <w:p w14:paraId="2C026BCD" w14:textId="77777777" w:rsidR="00677587" w:rsidRDefault="00000000">
      <w:pPr>
        <w:spacing w:after="240"/>
      </w:pPr>
      <w:r>
        <w:t>R: En la ruta configurada en config.env bajo DB_PATH_DTE_RECIBIDOS. Puedes verla y cambiarla desde Opciones &gt; Configurar Rutas.</w:t>
      </w:r>
    </w:p>
    <w:p w14:paraId="73EE6B77" w14:textId="77777777" w:rsidR="00677587" w:rsidRDefault="00000000">
      <w:r>
        <w:rPr>
          <w:b/>
        </w:rPr>
        <w:t>P: ¿Puedo usar la app sin internet?</w:t>
      </w:r>
    </w:p>
    <w:p w14:paraId="1C9DA5D3" w14:textId="77777777" w:rsidR="00677587" w:rsidRDefault="00000000">
      <w:pPr>
        <w:spacing w:after="240"/>
      </w:pPr>
      <w:r>
        <w:t>R: La descarga del SII, la lectura IA y el inicio de sesión requieren internet. La categorización ML, exportación Excel, importación e inventario funcionan sin conexión.</w:t>
      </w:r>
    </w:p>
    <w:p w14:paraId="66EF5136" w14:textId="77777777" w:rsidR="00677587" w:rsidRDefault="00000000">
      <w:r>
        <w:rPr>
          <w:b/>
        </w:rPr>
        <w:t>P: ¿Cómo hago respaldo de mis datos?</w:t>
      </w:r>
    </w:p>
    <w:p w14:paraId="060B825A" w14:textId="77777777" w:rsidR="00677587" w:rsidRDefault="00000000">
      <w:pPr>
        <w:spacing w:after="240"/>
      </w:pPr>
      <w:r>
        <w:t>R: Copia el archivo DteRecibidos_db.db, la carpeta de PDFs y %APPDATA%\Terralix ERP\ a una ubicación segura. Incluye data/classifier_dte.pkl para respaldar el modelo entrenado.</w:t>
      </w:r>
    </w:p>
    <w:p w14:paraId="0294623C" w14:textId="77777777" w:rsidR="00677587" w:rsidRDefault="00000000">
      <w:r>
        <w:rPr>
          <w:b/>
        </w:rPr>
        <w:t>P: ¿El modelo ML tiene baja confianza?</w:t>
      </w:r>
    </w:p>
    <w:p w14:paraId="1189395E" w14:textId="77777777" w:rsidR="00677587" w:rsidRDefault="00000000">
      <w:pPr>
        <w:spacing w:after="240"/>
      </w:pPr>
      <w:r>
        <w:t>R: Esto es normal al inicio. A medida que corrijas más filas y reimportes, el modelo mejorará progresivamente. Con ~200 correcciones manuales verás una mejora significativa.</w:t>
      </w:r>
    </w:p>
    <w:p w14:paraId="586A8D03" w14:textId="77777777" w:rsidR="00677587" w:rsidRDefault="00000000">
      <w:r>
        <w:rPr>
          <w:b/>
        </w:rPr>
        <w:t>P: ¿El stock de un insumo está incorrecto?</w:t>
      </w:r>
    </w:p>
    <w:p w14:paraId="0AB08FF9" w14:textId="77777777" w:rsidR="00677587" w:rsidRDefault="00000000">
      <w:pPr>
        <w:spacing w:after="240"/>
      </w:pPr>
      <w:r>
        <w:t>R: Haz doble clic en la celda ‘Stock actual’ de la tabla de inventario para ajustarlo manualmente. Esto crea un movimiento tipo AJUSTE_MANUAL para mantener el historial.</w:t>
      </w:r>
    </w:p>
    <w:p w14:paraId="328FFBCE" w14:textId="77777777" w:rsidR="00677587" w:rsidRDefault="00000000">
      <w:r>
        <w:rPr>
          <w:b/>
        </w:rPr>
        <w:t>P: ¿El chequeo automático no funciona?</w:t>
      </w:r>
    </w:p>
    <w:p w14:paraId="58BBD817" w14:textId="77777777" w:rsidR="00677587" w:rsidRDefault="00000000">
      <w:pPr>
        <w:spacing w:after="240"/>
      </w:pPr>
      <w:r>
        <w:t>R: Verifica que AUTO_WEEKLY_DTE_CHECK_ENABLED=true en config.env. Revisa el log en %APPDATA%\Terralix ERP\logs\auto_weekly_dte_check.log.</w:t>
      </w:r>
    </w:p>
    <w:p w14:paraId="395DC46C" w14:textId="77777777" w:rsidR="00677587" w:rsidRDefault="00000000">
      <w:r>
        <w:rPr>
          <w:b/>
        </w:rPr>
        <w:lastRenderedPageBreak/>
        <w:t>P: ¿No veo las pestañas Inventario o Aplicaciones?</w:t>
      </w:r>
    </w:p>
    <w:p w14:paraId="5D452372" w14:textId="77777777" w:rsidR="00677587" w:rsidRDefault="00000000">
      <w:pPr>
        <w:spacing w:after="240"/>
      </w:pPr>
      <w:r>
        <w:t>R: Asegúrate de estar usando la versión 1.3.0 o superior. Si la ventana es muy pequeña, redimensiónala para que aparezcan las tres pestañas.</w:t>
      </w:r>
    </w:p>
    <w:sectPr w:rsidR="006775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4554624">
    <w:abstractNumId w:val="8"/>
  </w:num>
  <w:num w:numId="2" w16cid:durableId="1016151479">
    <w:abstractNumId w:val="6"/>
  </w:num>
  <w:num w:numId="3" w16cid:durableId="2138374896">
    <w:abstractNumId w:val="5"/>
  </w:num>
  <w:num w:numId="4" w16cid:durableId="471216044">
    <w:abstractNumId w:val="4"/>
  </w:num>
  <w:num w:numId="5" w16cid:durableId="1731272853">
    <w:abstractNumId w:val="7"/>
  </w:num>
  <w:num w:numId="6" w16cid:durableId="1337343329">
    <w:abstractNumId w:val="3"/>
  </w:num>
  <w:num w:numId="7" w16cid:durableId="1981686679">
    <w:abstractNumId w:val="2"/>
  </w:num>
  <w:num w:numId="8" w16cid:durableId="299269362">
    <w:abstractNumId w:val="1"/>
  </w:num>
  <w:num w:numId="9" w16cid:durableId="168732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26D"/>
    <w:rsid w:val="005F3662"/>
    <w:rsid w:val="00677587"/>
    <w:rsid w:val="007F5A7B"/>
    <w:rsid w:val="00AA1D8D"/>
    <w:rsid w:val="00B47730"/>
    <w:rsid w:val="00CB0664"/>
    <w:rsid w:val="00CD0C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41FA1"/>
  <w14:defaultImageDpi w14:val="300"/>
  <w15:docId w15:val="{D3C604C1-C43C-43E7-B133-15425F9F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F664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F664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F664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0526D"/>
    <w:pPr>
      <w:spacing w:after="100"/>
    </w:pPr>
  </w:style>
  <w:style w:type="paragraph" w:styleId="TDC2">
    <w:name w:val="toc 2"/>
    <w:basedOn w:val="Normal"/>
    <w:next w:val="Normal"/>
    <w:autoRedefine/>
    <w:uiPriority w:val="39"/>
    <w:unhideWhenUsed/>
    <w:rsid w:val="0050526D"/>
    <w:pPr>
      <w:spacing w:after="100"/>
      <w:ind w:left="220"/>
    </w:pPr>
  </w:style>
  <w:style w:type="character" w:styleId="Hipervnculo">
    <w:name w:val="Hyperlink"/>
    <w:basedOn w:val="Fuentedeprrafopredeter"/>
    <w:uiPriority w:val="99"/>
    <w:unhideWhenUsed/>
    <w:rsid w:val="005052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4514</Words>
  <Characters>24830</Characters>
  <Application>Microsoft Office Word</Application>
  <DocSecurity>0</DocSecurity>
  <Lines>206</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Clemente Gildemeister</cp:lastModifiedBy>
  <cp:revision>4</cp:revision>
  <cp:lastPrinted>2026-03-26T16:27:00Z</cp:lastPrinted>
  <dcterms:created xsi:type="dcterms:W3CDTF">2013-12-23T23:15:00Z</dcterms:created>
  <dcterms:modified xsi:type="dcterms:W3CDTF">2026-03-26T18:41:00Z</dcterms:modified>
  <cp:category/>
</cp:coreProperties>
</file>