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ind w:left="0" w:firstLine="0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Terrance Jayden Valdez</w:t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San Diego,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831-756-6564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terrancejvaldez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@gmail.com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</w:rPr>
        <w:drawing>
          <wp:inline distB="114300" distT="114300" distL="114300" distR="114300">
            <wp:extent cx="100584" cy="1005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</w:rPr>
        <w:drawing>
          <wp:inline distB="114300" distT="114300" distL="114300" distR="114300">
            <wp:extent cx="137160" cy="1371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 ● 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B.S in Computer Science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Graduation Date: May 2025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Dean’s List | GPA: 3.54/4.00 | NCL Participant for the Cyber Defense Team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2022 Armis Cyber Defense Core: The earner gains knowledge and awareness of cyber threat actors' tactics.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Relevant Courses -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Data Structures | Algorithms | Intro to A.I. | Computer Architecture | Advanced Programming 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Lighthall Super League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Remote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</w:t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Apr. 2023 - Jun. 2023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Engaged in the Software Engineering Super League with a team of 4 and individually on web app development.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Utilized React to quickly build and host web pages using Netlify and Vercel in the span of a week for 5 weeks straight.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Season 1 Finalist - top 1.1% to reach the final round out of 1762 software developers.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Season 2 Finalist - top 2.5% to reach the final round out of 359 software developers.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 Sciences Technology Services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Nov. 2022 - May 2023</w:t>
      </w:r>
    </w:p>
    <w:p w:rsidR="00000000" w:rsidDel="00000000" w:rsidP="00000000" w:rsidRDefault="00000000" w:rsidRPr="00000000" w14:paraId="00000013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Student Assistant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Boosted the credibility of students and faculty research by 100% through the maintenance of personal websites.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Improved overall work productivity by 20% via maintenance updates for 300+ personal users and 30+ computer labs.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Streamlined customer support operations by efficiently resolving concerns and cutting response times by half.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Performed in project teams to strengthen the security of user data by 15% via software upgrades and hardware installations.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GoodGardener Games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                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Feb. 2018 - Sep. 2020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Lead Developer and Founder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online multiplayer games utilizing ROBLOX Studio which garnered more than 4,500 visitors.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Analyzed areas for improvement and implemented adjustments to better user experience, which doubled player 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Repurposed open-source code to create new game assets within 3 months of the software development lifecycle.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2021 Gold Crown of O’s Recipient: awarded to developers whose game has had 100+ monthly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“SF-Eats” - Food Truck Finder for San Francisco, CA | React | Node.js                                  </w:t>
        <w:tab/>
        <w:t xml:space="preserve">    May. 2023 - Jun. 2023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Enhanced user experience and accessibility by implementing an intuitive user interface using React and Node.js.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interactive map functionality using the MapBox API to display real-time food truck locations.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Part of the 31% of web applications to advance in the Lighthall SWE Competition.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ab/>
        <w:tab/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“Snitch” - Server Monitoring Application (Discord) | Python                                                     </w:t>
        <w:tab/>
        <w:t xml:space="preserve">    Feb. 2023 - Mar. 2023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Identified potential vulnerabilities and threats to Discord servers, developing a proactive approach to server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Leveraged data analytics to drive continuous improvement of this application using Python and the Discord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Reduced server spam by 80% and saved 10 hours of manual review per week.</w:t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“Snake LXIX-CDXX: Uprising” - Online Multiplayer Game (Roblox) | Lua                         </w:t>
        <w:tab/>
        <w:t xml:space="preserve">      Mar. 2020 - Sep.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a team of developers, graphic designers, and testers to create a high-quality online gaming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Received over 4,000 visitors after 6 months of bug fixes, content updates, and server maintenance.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2020 Bricksmith Badge Recipient: awarded to developers whose game received 1000+ visits.                     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  <w:sectPr>
          <w:headerReference r:id="rId12" w:type="default"/>
          <w:headerReference r:id="rId13" w:type="first"/>
          <w:footerReference r:id="rId14" w:type="default"/>
          <w:footerReference r:id="rId15" w:type="firs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Python | HTML | CSS | JavaScript | Node | React | Next | Vue | Express | C++ | Java | C# | .NET | Firebase | MongoDB | Git | GitHub | Visual Studio Code | Visual Studio | Figma</w:t>
      </w:r>
    </w:p>
    <w:p w:rsidR="00000000" w:rsidDel="00000000" w:rsidP="00000000" w:rsidRDefault="00000000" w:rsidRPr="00000000" w14:paraId="00000031">
      <w:pPr>
        <w:pageBreakBefore w:val="0"/>
        <w:spacing w:before="160" w:line="240" w:lineRule="auto"/>
        <w:jc w:val="both"/>
        <w:rPr>
          <w:rFonts w:ascii="Times" w:cs="Times" w:eastAsia="Times" w:hAnsi="Times"/>
          <w:b w:val="1"/>
          <w:smallCaps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ncejv.github.io/Portfolio/" TargetMode="External"/><Relationship Id="rId10" Type="http://schemas.openxmlformats.org/officeDocument/2006/relationships/hyperlink" Target="https://github.com/terrancejv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linkedin.com/in/terrancej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9Yx5dsHZzocdf/2oLKH1ztgKg==">CgMxLjA4AHIhMUFFWVhzTVZacHBEZGZjWng0VldrM0o5NGQ3aTZfTk9V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