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121" w:rsidRDefault="00AD1CE3" w:rsidP="007A7680">
      <w:pPr>
        <w:pStyle w:val="a5"/>
        <w:rPr>
          <w:lang w:val="en-US"/>
        </w:rPr>
      </w:pPr>
      <w:r>
        <w:rPr>
          <w:lang w:val="en-US"/>
        </w:rPr>
        <w:t>Quartz Server</w:t>
      </w:r>
      <w:r w:rsidR="007A7680">
        <w:rPr>
          <w:lang w:val="en-US"/>
        </w:rPr>
        <w:t xml:space="preserve"> Installation</w:t>
      </w:r>
      <w:r>
        <w:rPr>
          <w:lang w:val="en-US"/>
        </w:rPr>
        <w:t>.</w:t>
      </w:r>
    </w:p>
    <w:p w:rsidR="005E5110" w:rsidRDefault="005E5110" w:rsidP="00A75415">
      <w:pPr>
        <w:rPr>
          <w:lang w:val="en-US"/>
        </w:rPr>
      </w:pPr>
      <w:r>
        <w:rPr>
          <w:sz w:val="28"/>
          <w:lang w:val="en-US"/>
        </w:rPr>
        <w:br/>
      </w:r>
      <w:r w:rsidRPr="00A75415">
        <w:rPr>
          <w:sz w:val="28"/>
          <w:lang w:val="en-US"/>
        </w:rPr>
        <w:t>Introduction</w:t>
      </w:r>
    </w:p>
    <w:p w:rsidR="005E5110" w:rsidRDefault="00340569" w:rsidP="005E5110">
      <w:pPr>
        <w:ind w:left="708"/>
        <w:rPr>
          <w:lang w:val="en-US"/>
        </w:rPr>
      </w:pPr>
      <w:r>
        <w:rPr>
          <w:lang w:val="en-US"/>
        </w:rPr>
        <w:t>Spans project utilizes the Quartz scheduler – open source job scheduling framework.</w:t>
      </w:r>
      <w:r>
        <w:rPr>
          <w:lang w:val="en-US"/>
        </w:rPr>
        <w:br/>
      </w:r>
      <w:r>
        <w:rPr>
          <w:lang w:val="en-US"/>
        </w:rPr>
        <w:br/>
        <w:t xml:space="preserve">Spans project is organized as a set of assemblies, with business logic located in the </w:t>
      </w:r>
      <w:r w:rsidRPr="00340569">
        <w:rPr>
          <w:lang w:val="en-US"/>
        </w:rPr>
        <w:t>SpansLib.dll</w:t>
      </w:r>
      <w:r>
        <w:rPr>
          <w:lang w:val="en-US"/>
        </w:rPr>
        <w:t xml:space="preserve">, it depends on another </w:t>
      </w:r>
      <w:proofErr w:type="spellStart"/>
      <w:r>
        <w:rPr>
          <w:lang w:val="en-US"/>
        </w:rPr>
        <w:t>TradeData</w:t>
      </w:r>
      <w:proofErr w:type="spellEnd"/>
      <w:r>
        <w:rPr>
          <w:lang w:val="en-US"/>
        </w:rPr>
        <w:t xml:space="preserve"> assembly – SharedLibrary.dll, which contains a set of helpers. In order to run the code I use jobs, </w:t>
      </w:r>
      <w:r w:rsidR="00756B03">
        <w:rPr>
          <w:lang w:val="en-US"/>
        </w:rPr>
        <w:t xml:space="preserve">job is a class with some logic, </w:t>
      </w:r>
      <w:r>
        <w:rPr>
          <w:lang w:val="en-US"/>
        </w:rPr>
        <w:t xml:space="preserve">inherited from </w:t>
      </w:r>
      <w:r w:rsidR="00162A44">
        <w:rPr>
          <w:lang w:val="en-US"/>
        </w:rPr>
        <w:t xml:space="preserve">the </w:t>
      </w:r>
      <w:proofErr w:type="spellStart"/>
      <w:r>
        <w:rPr>
          <w:lang w:val="en-US"/>
        </w:rPr>
        <w:t>IJob</w:t>
      </w:r>
      <w:proofErr w:type="spellEnd"/>
      <w:r>
        <w:rPr>
          <w:lang w:val="en-US"/>
        </w:rPr>
        <w:t xml:space="preserve"> interface, which is defined in the Quartz.dll.</w:t>
      </w:r>
      <w:r w:rsidR="00756B03">
        <w:rPr>
          <w:lang w:val="en-US"/>
        </w:rPr>
        <w:t xml:space="preserve"> This job then must be registered in the Quartz server.</w:t>
      </w:r>
      <w:r>
        <w:rPr>
          <w:lang w:val="en-US"/>
        </w:rPr>
        <w:t xml:space="preserve"> The scheduler</w:t>
      </w:r>
      <w:r w:rsidR="00756B03">
        <w:rPr>
          <w:lang w:val="en-US"/>
        </w:rPr>
        <w:t xml:space="preserve"> (Quartz)</w:t>
      </w:r>
      <w:r>
        <w:rPr>
          <w:lang w:val="en-US"/>
        </w:rPr>
        <w:t xml:space="preserve"> should be installed as a windows service, properly configured and started. It then will start jobs according to </w:t>
      </w:r>
      <w:r w:rsidR="005E5110">
        <w:rPr>
          <w:lang w:val="en-US"/>
        </w:rPr>
        <w:t>their</w:t>
      </w:r>
      <w:r>
        <w:rPr>
          <w:lang w:val="en-US"/>
        </w:rPr>
        <w:t xml:space="preserve"> configuration and schedule</w:t>
      </w:r>
      <w:r w:rsidR="005E5110">
        <w:rPr>
          <w:lang w:val="en-US"/>
        </w:rPr>
        <w:t>s</w:t>
      </w:r>
      <w:r>
        <w:rPr>
          <w:lang w:val="en-US"/>
        </w:rPr>
        <w:t xml:space="preserve">, which in this particular case are completely defined in </w:t>
      </w:r>
      <w:r w:rsidR="00162A44">
        <w:rPr>
          <w:lang w:val="en-US"/>
        </w:rPr>
        <w:t xml:space="preserve">a </w:t>
      </w:r>
      <w:r>
        <w:rPr>
          <w:lang w:val="en-US"/>
        </w:rPr>
        <w:t xml:space="preserve">xml file - </w:t>
      </w:r>
      <w:r w:rsidRPr="00340569">
        <w:rPr>
          <w:lang w:val="en-US"/>
        </w:rPr>
        <w:t>quartz_jobs.xml</w:t>
      </w:r>
      <w:r>
        <w:rPr>
          <w:lang w:val="en-US"/>
        </w:rPr>
        <w:t>.</w:t>
      </w:r>
      <w:r w:rsidR="005E5110">
        <w:rPr>
          <w:lang w:val="en-US"/>
        </w:rPr>
        <w:br/>
      </w:r>
      <w:r w:rsidR="005E5110">
        <w:rPr>
          <w:lang w:val="en-US"/>
        </w:rPr>
        <w:br/>
        <w:t>Actually all settings required for proper functioning of the Quartz server are already defined and stored in the Spans project, you only need to download / unpack the Quartz server archive and copy project files to the installation directory.</w:t>
      </w:r>
    </w:p>
    <w:p w:rsidR="005E5110" w:rsidRDefault="005E5110" w:rsidP="005E5110">
      <w:pPr>
        <w:ind w:left="708"/>
        <w:rPr>
          <w:lang w:val="en-US"/>
        </w:rPr>
      </w:pPr>
      <w:r>
        <w:rPr>
          <w:lang w:val="en-US"/>
        </w:rPr>
        <w:t>The step-by-step instruction is below, and after it</w:t>
      </w:r>
      <w:r w:rsidR="00756B03">
        <w:rPr>
          <w:lang w:val="en-US"/>
        </w:rPr>
        <w:t xml:space="preserve"> there</w:t>
      </w:r>
      <w:r>
        <w:rPr>
          <w:lang w:val="en-US"/>
        </w:rPr>
        <w:t xml:space="preserve"> is a reference with description of project files and jobs / server confi</w:t>
      </w:r>
      <w:r w:rsidR="00756B03">
        <w:rPr>
          <w:lang w:val="en-US"/>
        </w:rPr>
        <w:t>guration</w:t>
      </w:r>
      <w:r>
        <w:rPr>
          <w:lang w:val="en-US"/>
        </w:rPr>
        <w:t xml:space="preserve"> settings.</w:t>
      </w:r>
    </w:p>
    <w:p w:rsidR="005E5110" w:rsidRDefault="005E5110" w:rsidP="005E5110">
      <w:pPr>
        <w:ind w:left="708"/>
        <w:rPr>
          <w:sz w:val="28"/>
          <w:lang w:val="en-US"/>
        </w:rPr>
      </w:pPr>
      <w:r>
        <w:rPr>
          <w:lang w:val="en-US"/>
        </w:rPr>
        <w:t xml:space="preserve">Files of the project </w:t>
      </w:r>
      <w:r w:rsidR="00162A44">
        <w:rPr>
          <w:lang w:val="en-US"/>
        </w:rPr>
        <w:t xml:space="preserve">are </w:t>
      </w:r>
      <w:r>
        <w:rPr>
          <w:lang w:val="en-US"/>
        </w:rPr>
        <w:t xml:space="preserve">located in 3 repositories, you will need to create a local copies, </w:t>
      </w:r>
      <w:r w:rsidR="00756B03">
        <w:rPr>
          <w:lang w:val="en-US"/>
        </w:rPr>
        <w:t>build solution and copy binaries to the scheduler job’s folder.</w:t>
      </w:r>
      <w:r w:rsidR="00340569">
        <w:rPr>
          <w:lang w:val="en-US"/>
        </w:rPr>
        <w:br/>
      </w:r>
    </w:p>
    <w:p w:rsidR="00756B03" w:rsidRDefault="00A75415" w:rsidP="007D55C8">
      <w:pPr>
        <w:rPr>
          <w:sz w:val="28"/>
          <w:lang w:val="en-US"/>
        </w:rPr>
      </w:pPr>
      <w:r w:rsidRPr="00A75415">
        <w:rPr>
          <w:sz w:val="28"/>
          <w:lang w:val="en-US"/>
        </w:rPr>
        <w:t>Installation</w:t>
      </w:r>
    </w:p>
    <w:p w:rsidR="00D66CD2" w:rsidRPr="007205E8" w:rsidRDefault="00756B03" w:rsidP="00756B03">
      <w:pPr>
        <w:ind w:left="708"/>
        <w:rPr>
          <w:color w:val="FF0000"/>
          <w:lang w:val="en-US"/>
        </w:rPr>
      </w:pPr>
      <w:r w:rsidRPr="00756B03">
        <w:rPr>
          <w:lang w:val="en-US"/>
        </w:rPr>
        <w:t>You may choose</w:t>
      </w:r>
      <w:r>
        <w:rPr>
          <w:lang w:val="en-US"/>
        </w:rPr>
        <w:t xml:space="preserve"> semi-automated</w:t>
      </w:r>
      <w:r w:rsidRPr="00756B03">
        <w:rPr>
          <w:lang w:val="en-US"/>
        </w:rPr>
        <w:t xml:space="preserve"> </w:t>
      </w:r>
      <w:r>
        <w:rPr>
          <w:lang w:val="en-US"/>
        </w:rPr>
        <w:t>scenario or manual, the difference is that in an automated one, all steps are defined in the batch file, but some interaction will be required.</w:t>
      </w:r>
      <w:r w:rsidR="007205E8">
        <w:rPr>
          <w:lang w:val="en-US"/>
        </w:rPr>
        <w:br/>
      </w:r>
      <w:r w:rsidR="007205E8">
        <w:rPr>
          <w:lang w:val="en-US"/>
        </w:rPr>
        <w:br/>
      </w:r>
    </w:p>
    <w:p w:rsidR="00D66CD2" w:rsidRDefault="00D66CD2" w:rsidP="00D66CD2">
      <w:pPr>
        <w:pStyle w:val="a3"/>
        <w:numPr>
          <w:ilvl w:val="0"/>
          <w:numId w:val="5"/>
        </w:numPr>
        <w:rPr>
          <w:lang w:val="en-US"/>
        </w:rPr>
      </w:pPr>
      <w:r w:rsidRPr="00D66CD2">
        <w:rPr>
          <w:sz w:val="28"/>
          <w:lang w:val="en-US"/>
        </w:rPr>
        <w:t>Prerequisites</w:t>
      </w:r>
      <w:r>
        <w:rPr>
          <w:lang w:val="en-US"/>
        </w:rPr>
        <w:t xml:space="preserve"> </w:t>
      </w:r>
      <w:r>
        <w:rPr>
          <w:lang w:val="en-US"/>
        </w:rPr>
        <w:br/>
      </w:r>
      <w:r>
        <w:rPr>
          <w:lang w:val="en-US"/>
        </w:rPr>
        <w:br/>
        <w:t xml:space="preserve">1. Install the </w:t>
      </w:r>
      <w:proofErr w:type="spellStart"/>
      <w:r>
        <w:rPr>
          <w:lang w:val="en-US"/>
        </w:rPr>
        <w:t>SqlXml</w:t>
      </w:r>
      <w:proofErr w:type="spellEnd"/>
      <w:r>
        <w:rPr>
          <w:lang w:val="en-US"/>
        </w:rPr>
        <w:t xml:space="preserve"> 4.0 SP1 (or later) from </w:t>
      </w:r>
      <w:hyperlink r:id="rId5" w:history="1">
        <w:r w:rsidRPr="005F2B96">
          <w:rPr>
            <w:rStyle w:val="a4"/>
            <w:lang w:val="en-US"/>
          </w:rPr>
          <w:t>http://www.microsoft.com/en-us/download/details.aspx?id=30403</w:t>
        </w:r>
      </w:hyperlink>
      <w:r>
        <w:rPr>
          <w:lang w:val="en-US"/>
        </w:rPr>
        <w:br/>
        <w:t>It is used for bulk insert from xml files into database.</w:t>
      </w:r>
      <w:r>
        <w:rPr>
          <w:lang w:val="en-US"/>
        </w:rPr>
        <w:br/>
      </w:r>
      <w:r>
        <w:rPr>
          <w:lang w:val="en-US"/>
        </w:rPr>
        <w:br/>
        <w:t xml:space="preserve">2. Verify you have the </w:t>
      </w:r>
      <w:proofErr w:type="spellStart"/>
      <w:r w:rsidRPr="00D66CD2">
        <w:rPr>
          <w:lang w:val="en-US"/>
        </w:rPr>
        <w:t>Atlassian</w:t>
      </w:r>
      <w:proofErr w:type="spellEnd"/>
      <w:r w:rsidRPr="00D66CD2">
        <w:rPr>
          <w:lang w:val="en-US"/>
        </w:rPr>
        <w:t xml:space="preserve"> </w:t>
      </w:r>
      <w:proofErr w:type="spellStart"/>
      <w:r w:rsidRPr="00D66CD2">
        <w:rPr>
          <w:lang w:val="en-US"/>
        </w:rPr>
        <w:t>SourceTree</w:t>
      </w:r>
      <w:proofErr w:type="spellEnd"/>
      <w:r w:rsidRPr="00D66CD2">
        <w:rPr>
          <w:lang w:val="en-US"/>
        </w:rPr>
        <w:t xml:space="preserve"> installed on the machine</w:t>
      </w:r>
      <w:r>
        <w:rPr>
          <w:lang w:val="en-US"/>
        </w:rPr>
        <w:t xml:space="preserve">. You can download it here: </w:t>
      </w:r>
      <w:hyperlink r:id="rId6" w:history="1">
        <w:r w:rsidRPr="00BB7DD2">
          <w:rPr>
            <w:rStyle w:val="a4"/>
            <w:lang w:val="en-US"/>
          </w:rPr>
          <w:t>https://www.sourcetreeapp.com/</w:t>
        </w:r>
      </w:hyperlink>
    </w:p>
    <w:p w:rsidR="00CB2F1B" w:rsidRDefault="00D66CD2" w:rsidP="00D66CD2">
      <w:pPr>
        <w:pStyle w:val="a3"/>
        <w:rPr>
          <w:noProof/>
          <w:lang w:val="en-US" w:eastAsia="ru-RU"/>
        </w:rPr>
      </w:pPr>
      <w:r>
        <w:rPr>
          <w:lang w:val="en-US"/>
        </w:rPr>
        <w:br/>
      </w:r>
      <w:r w:rsidR="00351C32">
        <w:rPr>
          <w:noProof/>
          <w:lang w:val="en-US" w:eastAsia="ru-RU"/>
        </w:rPr>
        <w:t>3</w:t>
      </w:r>
      <w:r w:rsidR="00CB2F1B">
        <w:rPr>
          <w:noProof/>
          <w:lang w:val="en-US" w:eastAsia="ru-RU"/>
        </w:rPr>
        <w:t>. SQL Server Management Objects (SMO).</w:t>
      </w:r>
      <w:r w:rsidR="00351C32">
        <w:rPr>
          <w:noProof/>
          <w:lang w:val="en-US" w:eastAsia="ru-RU"/>
        </w:rPr>
        <w:t xml:space="preserve"> If you do not have them, you can download a feature pack, for example for SQL Server 2008 R2: </w:t>
      </w:r>
      <w:hyperlink r:id="rId7" w:history="1">
        <w:r w:rsidR="00351C32" w:rsidRPr="00BB7DD2">
          <w:rPr>
            <w:rStyle w:val="a4"/>
            <w:noProof/>
            <w:lang w:val="en-US" w:eastAsia="ru-RU"/>
          </w:rPr>
          <w:t>http://www.microsoft.com/en-US/download/details.aspx?id=16978</w:t>
        </w:r>
      </w:hyperlink>
    </w:p>
    <w:p w:rsidR="00351C32" w:rsidRDefault="00351C32" w:rsidP="00D66CD2">
      <w:pPr>
        <w:pStyle w:val="a3"/>
        <w:rPr>
          <w:noProof/>
          <w:lang w:val="en-US" w:eastAsia="ru-RU"/>
        </w:rPr>
      </w:pPr>
      <w:r>
        <w:rPr>
          <w:lang w:val="en-US"/>
        </w:rPr>
        <w:br/>
        <w:t xml:space="preserve">4. Download latest version of the Quartz server archive at </w:t>
      </w:r>
      <w:hyperlink r:id="rId8" w:history="1">
        <w:r w:rsidRPr="003B542A">
          <w:rPr>
            <w:rStyle w:val="a4"/>
            <w:lang w:val="en-US"/>
          </w:rPr>
          <w:t>http://sourceforge.net/projects/quartznet/files/quartznet/</w:t>
        </w:r>
      </w:hyperlink>
      <w:r>
        <w:rPr>
          <w:lang w:val="en-US"/>
        </w:rPr>
        <w:br/>
        <w:t xml:space="preserve">From this archive you need binaries from the </w:t>
      </w:r>
      <w:r w:rsidRPr="00F06807">
        <w:rPr>
          <w:b/>
          <w:lang w:val="en-US"/>
        </w:rPr>
        <w:t>server\bin\4.0</w:t>
      </w:r>
      <w:r w:rsidRPr="00F06807">
        <w:rPr>
          <w:lang w:val="en-US"/>
        </w:rPr>
        <w:t xml:space="preserve"> </w:t>
      </w:r>
      <w:r>
        <w:rPr>
          <w:lang w:val="en-US"/>
        </w:rPr>
        <w:t>folder inside of a zip file.</w:t>
      </w:r>
      <w:r w:rsidRPr="00D66CD2">
        <w:rPr>
          <w:noProof/>
          <w:lang w:val="en-US" w:eastAsia="ru-RU"/>
        </w:rPr>
        <w:t xml:space="preserve"> </w:t>
      </w:r>
      <w:r>
        <w:rPr>
          <w:noProof/>
          <w:lang w:val="en-US" w:eastAsia="ru-RU"/>
        </w:rPr>
        <w:br/>
      </w:r>
    </w:p>
    <w:p w:rsidR="00D66CD2" w:rsidRDefault="00855FD7" w:rsidP="00D66CD2">
      <w:pPr>
        <w:pStyle w:val="a3"/>
        <w:rPr>
          <w:lang w:val="en-US"/>
        </w:rPr>
      </w:pPr>
      <w:r w:rsidRPr="00855FD7">
        <w:rPr>
          <w:noProof/>
          <w:lang w:val="en-US" w:eastAsia="ru-RU"/>
        </w:rPr>
        <w:lastRenderedPageBreak/>
        <w:drawing>
          <wp:inline distT="0" distB="0" distL="0" distR="0" wp14:anchorId="4B723508" wp14:editId="4B07E5EF">
            <wp:extent cx="6182007" cy="38671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1705" cy="3879472"/>
                    </a:xfrm>
                    <a:prstGeom prst="rect">
                      <a:avLst/>
                    </a:prstGeom>
                  </pic:spPr>
                </pic:pic>
              </a:graphicData>
            </a:graphic>
          </wp:inline>
        </w:drawing>
      </w:r>
      <w:r w:rsidR="00D66CD2">
        <w:rPr>
          <w:lang w:val="en-US"/>
        </w:rPr>
        <w:br/>
      </w:r>
      <w:r w:rsidR="00D66CD2">
        <w:rPr>
          <w:lang w:val="en-US"/>
        </w:rPr>
        <w:br/>
      </w:r>
    </w:p>
    <w:p w:rsidR="00D66CD2" w:rsidRPr="00D66CD2" w:rsidRDefault="00D66CD2" w:rsidP="00D66CD2">
      <w:pPr>
        <w:ind w:left="360" w:firstLine="348"/>
        <w:rPr>
          <w:lang w:val="en-US"/>
        </w:rPr>
      </w:pPr>
      <w:r w:rsidRPr="00D66CD2">
        <w:rPr>
          <w:lang w:val="en-US"/>
        </w:rPr>
        <w:t>Copy files from the archive to a location, where you want the Quartz server instance.</w:t>
      </w:r>
    </w:p>
    <w:p w:rsidR="00D66CD2" w:rsidRPr="00D66CD2" w:rsidRDefault="00D66CD2" w:rsidP="00D66CD2">
      <w:pPr>
        <w:pStyle w:val="a3"/>
        <w:rPr>
          <w:lang w:val="en-US"/>
        </w:rPr>
      </w:pPr>
      <w:r>
        <w:rPr>
          <w:lang w:val="en-US"/>
        </w:rPr>
        <w:br/>
      </w:r>
      <w:r>
        <w:rPr>
          <w:lang w:val="en-US"/>
        </w:rPr>
        <w:br/>
      </w:r>
    </w:p>
    <w:p w:rsidR="00756B03" w:rsidRPr="00756B03" w:rsidRDefault="00756B03" w:rsidP="006F561D">
      <w:pPr>
        <w:pStyle w:val="a3"/>
        <w:numPr>
          <w:ilvl w:val="0"/>
          <w:numId w:val="5"/>
        </w:numPr>
        <w:rPr>
          <w:lang w:val="en-US"/>
        </w:rPr>
      </w:pPr>
      <w:r>
        <w:rPr>
          <w:sz w:val="28"/>
          <w:lang w:val="en-US"/>
        </w:rPr>
        <w:t>Semi-automated installation</w:t>
      </w:r>
      <w:r w:rsidR="00855FD7">
        <w:rPr>
          <w:sz w:val="28"/>
          <w:lang w:val="en-US"/>
        </w:rPr>
        <w:br/>
      </w:r>
      <w:r w:rsidR="00D66CD2">
        <w:rPr>
          <w:sz w:val="28"/>
          <w:lang w:val="en-US"/>
        </w:rPr>
        <w:br/>
      </w:r>
      <w:r w:rsidR="00D66CD2" w:rsidRPr="00855FD7">
        <w:rPr>
          <w:lang w:val="en-US"/>
        </w:rPr>
        <w:t>1.</w:t>
      </w:r>
      <w:r w:rsidR="00D66CD2">
        <w:rPr>
          <w:sz w:val="28"/>
          <w:lang w:val="en-US"/>
        </w:rPr>
        <w:t xml:space="preserve"> </w:t>
      </w:r>
      <w:r w:rsidR="008A151C" w:rsidRPr="008A151C">
        <w:rPr>
          <w:lang w:val="en-US"/>
        </w:rPr>
        <w:t>Create</w:t>
      </w:r>
      <w:r w:rsidR="00162A44">
        <w:rPr>
          <w:lang w:val="en-US"/>
        </w:rPr>
        <w:t xml:space="preserve"> a</w:t>
      </w:r>
      <w:r w:rsidR="008A151C" w:rsidRPr="008A151C">
        <w:rPr>
          <w:lang w:val="en-US"/>
        </w:rPr>
        <w:t xml:space="preserve"> </w:t>
      </w:r>
      <w:r w:rsidR="00162A44">
        <w:rPr>
          <w:lang w:val="en-US"/>
        </w:rPr>
        <w:t xml:space="preserve">root </w:t>
      </w:r>
      <w:r w:rsidR="008A151C" w:rsidRPr="008A151C">
        <w:rPr>
          <w:lang w:val="en-US"/>
        </w:rPr>
        <w:t>folder</w:t>
      </w:r>
      <w:r w:rsidR="008A151C">
        <w:rPr>
          <w:lang w:val="en-US"/>
        </w:rPr>
        <w:t xml:space="preserve"> for repository files and </w:t>
      </w:r>
      <w:r w:rsidR="00162A44">
        <w:rPr>
          <w:lang w:val="en-US"/>
        </w:rPr>
        <w:t xml:space="preserve">another one for a </w:t>
      </w:r>
      <w:r w:rsidR="008A151C">
        <w:rPr>
          <w:lang w:val="en-US"/>
        </w:rPr>
        <w:t>Quartz server</w:t>
      </w:r>
      <w:r w:rsidR="00162A44">
        <w:rPr>
          <w:lang w:val="en-US"/>
        </w:rPr>
        <w:t xml:space="preserve"> files</w:t>
      </w:r>
      <w:r w:rsidR="008A151C" w:rsidRPr="008A151C">
        <w:rPr>
          <w:lang w:val="en-US"/>
        </w:rPr>
        <w:t>.</w:t>
      </w:r>
      <w:r w:rsidR="008A151C">
        <w:rPr>
          <w:sz w:val="28"/>
          <w:lang w:val="en-US"/>
        </w:rPr>
        <w:t xml:space="preserve"> </w:t>
      </w:r>
      <w:r>
        <w:rPr>
          <w:lang w:val="en-US"/>
        </w:rPr>
        <w:t>The installation batch file is located in the same directory with this document</w:t>
      </w:r>
      <w:r w:rsidR="00162A44">
        <w:rPr>
          <w:lang w:val="en-US"/>
        </w:rPr>
        <w:t>,</w:t>
      </w:r>
      <w:r>
        <w:rPr>
          <w:lang w:val="en-US"/>
        </w:rPr>
        <w:t xml:space="preserve"> which you are reading now, </w:t>
      </w:r>
      <w:r w:rsidR="00153DAA">
        <w:rPr>
          <w:lang w:val="en-US"/>
        </w:rPr>
        <w:t xml:space="preserve">the relative </w:t>
      </w:r>
      <w:r>
        <w:rPr>
          <w:lang w:val="en-US"/>
        </w:rPr>
        <w:t xml:space="preserve">path in the repository </w:t>
      </w:r>
      <w:r w:rsidRPr="00756B03">
        <w:rPr>
          <w:lang w:val="en-US"/>
        </w:rPr>
        <w:t xml:space="preserve"> </w:t>
      </w:r>
      <w:r w:rsidR="00153DAA" w:rsidRPr="00153DAA">
        <w:rPr>
          <w:lang w:val="en-US"/>
        </w:rPr>
        <w:t>\spans\Installation\install.bat</w:t>
      </w:r>
      <w:r w:rsidR="00153DAA">
        <w:rPr>
          <w:lang w:val="en-US"/>
        </w:rPr>
        <w:br/>
      </w:r>
      <w:r w:rsidR="00153DAA">
        <w:rPr>
          <w:lang w:val="en-US"/>
        </w:rPr>
        <w:br/>
      </w:r>
      <w:r w:rsidR="00153DAA" w:rsidRPr="007205E8">
        <w:rPr>
          <w:b/>
          <w:lang w:val="en-US"/>
        </w:rPr>
        <w:t>Install.bat</w:t>
      </w:r>
      <w:r w:rsidR="00153DAA">
        <w:rPr>
          <w:lang w:val="en-US"/>
        </w:rPr>
        <w:t xml:space="preserve"> expects two parameters</w:t>
      </w:r>
      <w:r w:rsidR="007205E8">
        <w:rPr>
          <w:lang w:val="en-US"/>
        </w:rPr>
        <w:t xml:space="preserve"> – </w:t>
      </w:r>
      <w:r w:rsidR="007205E8">
        <w:rPr>
          <w:lang w:val="en-US"/>
        </w:rPr>
        <w:br/>
        <w:t xml:space="preserve">   </w:t>
      </w:r>
      <w:r w:rsidR="007205E8" w:rsidRPr="007205E8">
        <w:rPr>
          <w:b/>
          <w:lang w:val="en-US"/>
        </w:rPr>
        <w:t>first</w:t>
      </w:r>
      <w:r w:rsidR="007205E8">
        <w:rPr>
          <w:lang w:val="en-US"/>
        </w:rPr>
        <w:t xml:space="preserve"> – repositories root folder</w:t>
      </w:r>
      <w:r w:rsidR="007205E8">
        <w:rPr>
          <w:lang w:val="en-US"/>
        </w:rPr>
        <w:br/>
        <w:t xml:space="preserve">   </w:t>
      </w:r>
      <w:r w:rsidR="007205E8" w:rsidRPr="007205E8">
        <w:rPr>
          <w:b/>
          <w:lang w:val="en-US"/>
        </w:rPr>
        <w:t>second</w:t>
      </w:r>
      <w:r w:rsidR="007205E8">
        <w:rPr>
          <w:lang w:val="en-US"/>
        </w:rPr>
        <w:t xml:space="preserve"> – Quartz server root folder</w:t>
      </w:r>
      <w:r w:rsidR="007205E8">
        <w:rPr>
          <w:lang w:val="en-US"/>
        </w:rPr>
        <w:br/>
      </w:r>
      <w:r w:rsidR="007205E8">
        <w:rPr>
          <w:lang w:val="en-US"/>
        </w:rPr>
        <w:br/>
        <w:t>There will be three repositories, which must be stored on the same level.</w:t>
      </w:r>
      <w:r w:rsidR="007205E8">
        <w:rPr>
          <w:lang w:val="en-US"/>
        </w:rPr>
        <w:br/>
      </w:r>
      <w:r w:rsidR="007205E8">
        <w:rPr>
          <w:lang w:val="en-US"/>
        </w:rPr>
        <w:lastRenderedPageBreak/>
        <w:t xml:space="preserve">For example I have a </w:t>
      </w:r>
      <w:r w:rsidR="007205E8" w:rsidRPr="00855FD7">
        <w:rPr>
          <w:b/>
          <w:lang w:val="en-US"/>
        </w:rPr>
        <w:t>e:\test2</w:t>
      </w:r>
      <w:r w:rsidR="007205E8">
        <w:rPr>
          <w:lang w:val="en-US"/>
        </w:rPr>
        <w:t xml:space="preserve"> folder with subfolders </w:t>
      </w:r>
      <w:r w:rsidR="007205E8" w:rsidRPr="00855FD7">
        <w:rPr>
          <w:b/>
          <w:lang w:val="en-US"/>
        </w:rPr>
        <w:t>rep</w:t>
      </w:r>
      <w:r w:rsidR="007205E8">
        <w:rPr>
          <w:lang w:val="en-US"/>
        </w:rPr>
        <w:t xml:space="preserve"> for repositories and </w:t>
      </w:r>
      <w:proofErr w:type="spellStart"/>
      <w:r w:rsidR="007205E8" w:rsidRPr="00855FD7">
        <w:rPr>
          <w:b/>
          <w:lang w:val="en-US"/>
        </w:rPr>
        <w:t>srv</w:t>
      </w:r>
      <w:proofErr w:type="spellEnd"/>
      <w:r w:rsidR="007205E8">
        <w:rPr>
          <w:lang w:val="en-US"/>
        </w:rPr>
        <w:t xml:space="preserve"> for server</w:t>
      </w:r>
      <w:r w:rsidR="007205E8">
        <w:rPr>
          <w:lang w:val="en-US"/>
        </w:rPr>
        <w:br/>
      </w:r>
      <w:r w:rsidR="006F561D" w:rsidRPr="006F561D">
        <w:rPr>
          <w:lang w:val="en-US"/>
        </w:rPr>
        <w:drawing>
          <wp:inline distT="0" distB="0" distL="0" distR="0" wp14:anchorId="7ACFDA5F" wp14:editId="12F95B76">
            <wp:extent cx="6319045" cy="3952875"/>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6961" cy="3957827"/>
                    </a:xfrm>
                    <a:prstGeom prst="rect">
                      <a:avLst/>
                    </a:prstGeom>
                  </pic:spPr>
                </pic:pic>
              </a:graphicData>
            </a:graphic>
          </wp:inline>
        </w:drawing>
      </w:r>
    </w:p>
    <w:p w:rsidR="00756B03" w:rsidRPr="00855FD7" w:rsidRDefault="00855FD7" w:rsidP="00855FD7">
      <w:pPr>
        <w:ind w:left="708"/>
        <w:rPr>
          <w:lang w:val="en-US"/>
        </w:rPr>
      </w:pPr>
      <w:r>
        <w:rPr>
          <w:lang w:val="en-US"/>
        </w:rPr>
        <w:t>And inside subfolders (before you start</w:t>
      </w:r>
      <w:r w:rsidR="008A151C">
        <w:rPr>
          <w:lang w:val="en-US"/>
        </w:rPr>
        <w:t>,</w:t>
      </w:r>
      <w:r>
        <w:rPr>
          <w:lang w:val="en-US"/>
        </w:rPr>
        <w:t xml:space="preserve"> the rep</w:t>
      </w:r>
      <w:r w:rsidR="006F561D">
        <w:rPr>
          <w:lang w:val="en-US"/>
        </w:rPr>
        <w:t>ositories root</w:t>
      </w:r>
      <w:r>
        <w:rPr>
          <w:lang w:val="en-US"/>
        </w:rPr>
        <w:t xml:space="preserve"> folder must be empty, </w:t>
      </w:r>
      <w:r w:rsidR="006F561D">
        <w:rPr>
          <w:lang w:val="en-US"/>
        </w:rPr>
        <w:t>the server folder</w:t>
      </w:r>
      <w:r>
        <w:rPr>
          <w:lang w:val="en-US"/>
        </w:rPr>
        <w:t xml:space="preserve"> must contain quartz files)</w:t>
      </w:r>
      <w:r>
        <w:rPr>
          <w:lang w:val="en-US"/>
        </w:rPr>
        <w:br/>
      </w:r>
      <w:r w:rsidR="006F561D" w:rsidRPr="006F561D">
        <w:rPr>
          <w:lang w:val="en-US"/>
        </w:rPr>
        <w:drawing>
          <wp:inline distT="0" distB="0" distL="0" distR="0" wp14:anchorId="3502D494" wp14:editId="2017A518">
            <wp:extent cx="6312535" cy="392950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7692" cy="3938937"/>
                    </a:xfrm>
                    <a:prstGeom prst="rect">
                      <a:avLst/>
                    </a:prstGeom>
                  </pic:spPr>
                </pic:pic>
              </a:graphicData>
            </a:graphic>
          </wp:inline>
        </w:drawing>
      </w:r>
    </w:p>
    <w:p w:rsidR="006F561D" w:rsidRDefault="00855FD7" w:rsidP="002421EA">
      <w:pPr>
        <w:ind w:left="708"/>
        <w:rPr>
          <w:lang w:val="en-US"/>
        </w:rPr>
      </w:pPr>
      <w:r>
        <w:rPr>
          <w:lang w:val="en-US"/>
        </w:rPr>
        <w:t>2.</w:t>
      </w:r>
      <w:r w:rsidR="006F561D">
        <w:rPr>
          <w:lang w:val="en-US"/>
        </w:rPr>
        <w:t xml:space="preserve"> Run install.bat</w:t>
      </w:r>
      <w:r w:rsidR="002421EA">
        <w:rPr>
          <w:lang w:val="en-US"/>
        </w:rPr>
        <w:t xml:space="preserve">. There will be 6 steps, first three will require interaction, they will ask about the path where to clone repositories and you will need to close </w:t>
      </w:r>
      <w:proofErr w:type="spellStart"/>
      <w:r w:rsidR="002421EA">
        <w:rPr>
          <w:lang w:val="en-US"/>
        </w:rPr>
        <w:t>SourceTree</w:t>
      </w:r>
      <w:proofErr w:type="spellEnd"/>
      <w:r w:rsidR="002421EA">
        <w:rPr>
          <w:lang w:val="en-US"/>
        </w:rPr>
        <w:t xml:space="preserve"> window after each step manually.</w:t>
      </w:r>
      <w:r w:rsidR="002421EA">
        <w:rPr>
          <w:lang w:val="en-US"/>
        </w:rPr>
        <w:br/>
      </w:r>
      <w:r w:rsidR="002421EA">
        <w:rPr>
          <w:lang w:val="en-US"/>
        </w:rPr>
        <w:br/>
      </w:r>
      <w:r w:rsidR="002421EA" w:rsidRPr="002421EA">
        <w:rPr>
          <w:color w:val="C00000"/>
          <w:lang w:val="en-US"/>
        </w:rPr>
        <w:t xml:space="preserve">! Close all opened </w:t>
      </w:r>
      <w:proofErr w:type="spellStart"/>
      <w:r w:rsidR="002421EA" w:rsidRPr="002421EA">
        <w:rPr>
          <w:color w:val="C00000"/>
          <w:lang w:val="en-US"/>
        </w:rPr>
        <w:t>SourceTree</w:t>
      </w:r>
      <w:proofErr w:type="spellEnd"/>
      <w:r w:rsidR="002421EA" w:rsidRPr="002421EA">
        <w:rPr>
          <w:color w:val="C00000"/>
          <w:lang w:val="en-US"/>
        </w:rPr>
        <w:t xml:space="preserve"> windows before start, otherwise batch will not wait until repositories are cloned and fail.</w:t>
      </w:r>
      <w:r w:rsidR="002421EA">
        <w:rPr>
          <w:color w:val="C00000"/>
          <w:lang w:val="en-US"/>
        </w:rPr>
        <w:br/>
      </w:r>
      <w:r w:rsidR="002421EA">
        <w:rPr>
          <w:lang w:val="en-US"/>
        </w:rPr>
        <w:lastRenderedPageBreak/>
        <w:br/>
        <w:t>Run batch like this:</w:t>
      </w:r>
      <w:r w:rsidR="006F561D">
        <w:rPr>
          <w:lang w:val="en-US"/>
        </w:rPr>
        <w:tab/>
        <w:t>install.bat e:\test2\rep e:\test2\srv</w:t>
      </w:r>
    </w:p>
    <w:p w:rsidR="002421EA" w:rsidRDefault="002421EA" w:rsidP="002421EA">
      <w:pPr>
        <w:ind w:left="708"/>
        <w:rPr>
          <w:lang w:val="en-US"/>
        </w:rPr>
      </w:pPr>
      <w:r w:rsidRPr="002421EA">
        <w:rPr>
          <w:lang w:val="en-US"/>
        </w:rPr>
        <w:drawing>
          <wp:inline distT="0" distB="0" distL="0" distR="0" wp14:anchorId="01BACFE9" wp14:editId="2809579B">
            <wp:extent cx="6274435" cy="39111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0307" cy="3921074"/>
                    </a:xfrm>
                    <a:prstGeom prst="rect">
                      <a:avLst/>
                    </a:prstGeom>
                  </pic:spPr>
                </pic:pic>
              </a:graphicData>
            </a:graphic>
          </wp:inline>
        </w:drawing>
      </w:r>
    </w:p>
    <w:p w:rsidR="003E6930" w:rsidRDefault="006F561D" w:rsidP="006F561D">
      <w:pPr>
        <w:ind w:left="708" w:firstLine="12"/>
        <w:rPr>
          <w:lang w:val="en-US"/>
        </w:rPr>
      </w:pPr>
      <w:r>
        <w:rPr>
          <w:lang w:val="en-US"/>
        </w:rPr>
        <w:t>Do not use quotes around the paths.</w:t>
      </w:r>
      <w:r w:rsidR="002421EA">
        <w:rPr>
          <w:lang w:val="en-US"/>
        </w:rPr>
        <w:br/>
      </w:r>
    </w:p>
    <w:p w:rsidR="00756B03" w:rsidRDefault="003E6930" w:rsidP="006F561D">
      <w:pPr>
        <w:ind w:left="708" w:firstLine="12"/>
        <w:rPr>
          <w:lang w:val="en-US"/>
        </w:rPr>
      </w:pPr>
      <w:r>
        <w:rPr>
          <w:lang w:val="en-US"/>
        </w:rPr>
        <w:t>Step 1</w:t>
      </w:r>
      <w:r w:rsidR="002421EA">
        <w:rPr>
          <w:lang w:val="en-US"/>
        </w:rPr>
        <w:br/>
      </w:r>
      <w:r w:rsidR="002421EA" w:rsidRPr="002421EA">
        <w:rPr>
          <w:lang w:val="en-US"/>
        </w:rPr>
        <w:drawing>
          <wp:inline distT="0" distB="0" distL="0" distR="0" wp14:anchorId="2DB33EFA" wp14:editId="2A5F7CE7">
            <wp:extent cx="6293485" cy="39140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2359" cy="3919554"/>
                    </a:xfrm>
                    <a:prstGeom prst="rect">
                      <a:avLst/>
                    </a:prstGeom>
                  </pic:spPr>
                </pic:pic>
              </a:graphicData>
            </a:graphic>
          </wp:inline>
        </w:drawing>
      </w:r>
      <w:r w:rsidR="006F561D">
        <w:rPr>
          <w:lang w:val="en-US"/>
        </w:rPr>
        <w:br/>
      </w:r>
      <w:r w:rsidR="002421EA">
        <w:rPr>
          <w:lang w:val="en-US"/>
        </w:rPr>
        <w:br/>
      </w:r>
      <w:r w:rsidR="006F561D">
        <w:rPr>
          <w:lang w:val="en-US"/>
        </w:rPr>
        <w:t xml:space="preserve">Once you’ve started, you will see a dialog box of the </w:t>
      </w:r>
      <w:proofErr w:type="spellStart"/>
      <w:r w:rsidR="006F561D">
        <w:rPr>
          <w:lang w:val="en-US"/>
        </w:rPr>
        <w:t>SourceTree</w:t>
      </w:r>
      <w:proofErr w:type="spellEnd"/>
      <w:r w:rsidR="006F561D">
        <w:rPr>
          <w:lang w:val="en-US"/>
        </w:rPr>
        <w:t xml:space="preserve"> client, the URL is already provided from the batch file, but local path cannot be specified from</w:t>
      </w:r>
      <w:r w:rsidR="00162A44">
        <w:rPr>
          <w:lang w:val="en-US"/>
        </w:rPr>
        <w:t xml:space="preserve"> a</w:t>
      </w:r>
      <w:r w:rsidR="006F561D">
        <w:rPr>
          <w:lang w:val="en-US"/>
        </w:rPr>
        <w:t xml:space="preserve"> command line, at least in the current version, and you </w:t>
      </w:r>
      <w:r w:rsidR="006F561D">
        <w:rPr>
          <w:lang w:val="en-US"/>
        </w:rPr>
        <w:lastRenderedPageBreak/>
        <w:t xml:space="preserve">should set </w:t>
      </w:r>
      <w:r w:rsidR="002421EA">
        <w:rPr>
          <w:lang w:val="en-US"/>
        </w:rPr>
        <w:t xml:space="preserve">it to match root path </w:t>
      </w:r>
      <w:r w:rsidR="006F561D">
        <w:rPr>
          <w:lang w:val="en-US"/>
        </w:rPr>
        <w:t xml:space="preserve"> </w:t>
      </w:r>
      <w:r w:rsidR="002421EA">
        <w:rPr>
          <w:lang w:val="en-US"/>
        </w:rPr>
        <w:t>provided as a parameter.</w:t>
      </w:r>
      <w:r w:rsidR="002421EA">
        <w:rPr>
          <w:lang w:val="en-US"/>
        </w:rPr>
        <w:br/>
      </w:r>
      <w:r w:rsidR="00A71E48">
        <w:rPr>
          <w:b/>
          <w:lang w:val="en-US"/>
        </w:rPr>
        <w:br/>
      </w:r>
      <w:r w:rsidR="002421EA" w:rsidRPr="002421EA">
        <w:rPr>
          <w:b/>
          <w:lang w:val="en-US"/>
        </w:rPr>
        <w:t>Spans</w:t>
      </w:r>
      <w:r w:rsidR="002421EA">
        <w:rPr>
          <w:lang w:val="en-US"/>
        </w:rPr>
        <w:t xml:space="preserve"> repository </w:t>
      </w:r>
      <w:r w:rsidR="002421EA" w:rsidRPr="002421EA">
        <w:rPr>
          <w:b/>
          <w:lang w:val="en-US"/>
        </w:rPr>
        <w:t>must</w:t>
      </w:r>
      <w:r w:rsidR="002421EA">
        <w:rPr>
          <w:lang w:val="en-US"/>
        </w:rPr>
        <w:t xml:space="preserve"> have </w:t>
      </w:r>
      <w:r w:rsidR="002421EA" w:rsidRPr="002421EA">
        <w:rPr>
          <w:b/>
          <w:lang w:val="en-US"/>
        </w:rPr>
        <w:t>spans</w:t>
      </w:r>
      <w:r w:rsidR="002421EA">
        <w:rPr>
          <w:lang w:val="en-US"/>
        </w:rPr>
        <w:t xml:space="preserve"> local folder</w:t>
      </w:r>
      <w:r w:rsidR="002421EA">
        <w:rPr>
          <w:lang w:val="en-US"/>
        </w:rPr>
        <w:br/>
      </w:r>
      <w:r w:rsidR="002421EA" w:rsidRPr="002421EA">
        <w:rPr>
          <w:lang w:val="en-US"/>
        </w:rPr>
        <w:drawing>
          <wp:inline distT="0" distB="0" distL="0" distR="0" wp14:anchorId="48EBC7A4" wp14:editId="55EE7915">
            <wp:extent cx="6407785" cy="629880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4100" cy="6305012"/>
                    </a:xfrm>
                    <a:prstGeom prst="rect">
                      <a:avLst/>
                    </a:prstGeom>
                  </pic:spPr>
                </pic:pic>
              </a:graphicData>
            </a:graphic>
          </wp:inline>
        </w:drawing>
      </w:r>
      <w:r w:rsidR="002421EA">
        <w:rPr>
          <w:lang w:val="en-US"/>
        </w:rPr>
        <w:br/>
      </w:r>
    </w:p>
    <w:p w:rsidR="00A71E48" w:rsidRDefault="00A71E48" w:rsidP="006F561D">
      <w:pPr>
        <w:ind w:left="708" w:firstLine="12"/>
        <w:rPr>
          <w:lang w:val="en-US"/>
        </w:rPr>
      </w:pPr>
      <w:r>
        <w:rPr>
          <w:lang w:val="en-US"/>
        </w:rPr>
        <w:t>Change path:</w:t>
      </w:r>
    </w:p>
    <w:p w:rsidR="00A71E48" w:rsidRDefault="00A71E48" w:rsidP="006F561D">
      <w:pPr>
        <w:ind w:left="708" w:firstLine="12"/>
        <w:rPr>
          <w:lang w:val="en-US"/>
        </w:rPr>
      </w:pPr>
      <w:r w:rsidRPr="00A71E48">
        <w:rPr>
          <w:lang w:val="en-US"/>
        </w:rPr>
        <w:lastRenderedPageBreak/>
        <w:drawing>
          <wp:inline distT="0" distB="0" distL="0" distR="0" wp14:anchorId="17919667" wp14:editId="5E15AE3A">
            <wp:extent cx="6150610" cy="2899590"/>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047" cy="2921010"/>
                    </a:xfrm>
                    <a:prstGeom prst="rect">
                      <a:avLst/>
                    </a:prstGeom>
                  </pic:spPr>
                </pic:pic>
              </a:graphicData>
            </a:graphic>
          </wp:inline>
        </w:drawing>
      </w:r>
    </w:p>
    <w:p w:rsidR="00A71E48" w:rsidRDefault="00A71E48" w:rsidP="006F561D">
      <w:pPr>
        <w:ind w:left="708" w:firstLine="12"/>
        <w:rPr>
          <w:lang w:val="en-US"/>
        </w:rPr>
      </w:pPr>
    </w:p>
    <w:p w:rsidR="003E6930" w:rsidRDefault="00A71E48" w:rsidP="006F561D">
      <w:pPr>
        <w:ind w:left="708" w:firstLine="12"/>
      </w:pPr>
      <w:r>
        <w:rPr>
          <w:lang w:val="en-US"/>
        </w:rPr>
        <w:t xml:space="preserve">And click Clone button, once it is finished, close dialog and </w:t>
      </w:r>
      <w:proofErr w:type="spellStart"/>
      <w:r>
        <w:rPr>
          <w:lang w:val="en-US"/>
        </w:rPr>
        <w:t>SourceTree</w:t>
      </w:r>
      <w:proofErr w:type="spellEnd"/>
      <w:r>
        <w:rPr>
          <w:lang w:val="en-US"/>
        </w:rPr>
        <w:t xml:space="preserve"> window.</w:t>
      </w:r>
      <w:r>
        <w:rPr>
          <w:lang w:val="en-US"/>
        </w:rPr>
        <w:br/>
      </w:r>
    </w:p>
    <w:p w:rsidR="00A71E48" w:rsidRDefault="003E6930" w:rsidP="006F561D">
      <w:pPr>
        <w:ind w:left="708" w:firstLine="12"/>
      </w:pPr>
      <w:r>
        <w:rPr>
          <w:lang w:val="en-US"/>
        </w:rPr>
        <w:t>Step 2</w:t>
      </w:r>
      <w:r w:rsidR="00A71E48">
        <w:br/>
      </w:r>
      <w:r w:rsidR="00A71E48" w:rsidRPr="00A71E48">
        <w:drawing>
          <wp:inline distT="0" distB="0" distL="0" distR="0" wp14:anchorId="3FE19C09" wp14:editId="4719DE0F">
            <wp:extent cx="6435480" cy="400050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56218" cy="4013392"/>
                    </a:xfrm>
                    <a:prstGeom prst="rect">
                      <a:avLst/>
                    </a:prstGeom>
                  </pic:spPr>
                </pic:pic>
              </a:graphicData>
            </a:graphic>
          </wp:inline>
        </w:drawing>
      </w:r>
    </w:p>
    <w:p w:rsidR="00A71E48" w:rsidRDefault="00A71E48" w:rsidP="006F561D">
      <w:pPr>
        <w:ind w:left="708" w:firstLine="12"/>
      </w:pPr>
    </w:p>
    <w:p w:rsidR="00A71E48" w:rsidRDefault="00A71E48" w:rsidP="006F561D">
      <w:pPr>
        <w:ind w:left="708" w:firstLine="12"/>
        <w:rPr>
          <w:lang w:val="en-US"/>
        </w:rPr>
      </w:pPr>
      <w:r w:rsidRPr="00A71E48">
        <w:rPr>
          <w:b/>
          <w:lang w:val="en-US"/>
        </w:rPr>
        <w:t>Arcadia-shared-library</w:t>
      </w:r>
      <w:r>
        <w:rPr>
          <w:lang w:val="en-US"/>
        </w:rPr>
        <w:t xml:space="preserve"> rep </w:t>
      </w:r>
      <w:r w:rsidRPr="00A71E48">
        <w:rPr>
          <w:b/>
          <w:lang w:val="en-US"/>
        </w:rPr>
        <w:t>must</w:t>
      </w:r>
      <w:r>
        <w:rPr>
          <w:lang w:val="en-US"/>
        </w:rPr>
        <w:t xml:space="preserve"> have </w:t>
      </w:r>
      <w:proofErr w:type="spellStart"/>
      <w:r w:rsidRPr="00A71E48">
        <w:rPr>
          <w:b/>
          <w:lang w:val="en-US"/>
        </w:rPr>
        <w:t>SharedLibrary</w:t>
      </w:r>
      <w:proofErr w:type="spellEnd"/>
      <w:r>
        <w:rPr>
          <w:lang w:val="en-US"/>
        </w:rPr>
        <w:t xml:space="preserve"> local name.</w:t>
      </w:r>
    </w:p>
    <w:p w:rsidR="00A71E48" w:rsidRDefault="00A71E48" w:rsidP="006F561D">
      <w:pPr>
        <w:ind w:left="708" w:firstLine="12"/>
        <w:rPr>
          <w:lang w:val="en-US"/>
        </w:rPr>
      </w:pPr>
      <w:r w:rsidRPr="00A71E48">
        <w:rPr>
          <w:lang w:val="en-US"/>
        </w:rPr>
        <w:lastRenderedPageBreak/>
        <w:drawing>
          <wp:inline distT="0" distB="0" distL="0" distR="0" wp14:anchorId="679AC337" wp14:editId="3CC4382C">
            <wp:extent cx="6274435" cy="295856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8823" cy="2965349"/>
                    </a:xfrm>
                    <a:prstGeom prst="rect">
                      <a:avLst/>
                    </a:prstGeom>
                  </pic:spPr>
                </pic:pic>
              </a:graphicData>
            </a:graphic>
          </wp:inline>
        </w:drawing>
      </w:r>
    </w:p>
    <w:p w:rsidR="00A71E48" w:rsidRDefault="003E6930" w:rsidP="006F561D">
      <w:pPr>
        <w:ind w:left="708" w:firstLine="12"/>
        <w:rPr>
          <w:lang w:val="en-US"/>
        </w:rPr>
      </w:pPr>
      <w:r>
        <w:rPr>
          <w:lang w:val="en-US"/>
        </w:rPr>
        <w:br/>
      </w:r>
      <w:r w:rsidR="00A71E48">
        <w:rPr>
          <w:lang w:val="en-US"/>
        </w:rPr>
        <w:t>Change to:</w:t>
      </w:r>
      <w:r>
        <w:rPr>
          <w:lang w:val="en-US"/>
        </w:rPr>
        <w:br/>
      </w:r>
      <w:r w:rsidR="00A71E48">
        <w:rPr>
          <w:lang w:val="en-US"/>
        </w:rPr>
        <w:br/>
      </w:r>
      <w:r w:rsidR="00A71E48" w:rsidRPr="00A71E48">
        <w:rPr>
          <w:lang w:val="en-US"/>
        </w:rPr>
        <w:drawing>
          <wp:inline distT="0" distB="0" distL="0" distR="0" wp14:anchorId="06E307F8" wp14:editId="36CAA77C">
            <wp:extent cx="6287034" cy="29813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6707" cy="2985912"/>
                    </a:xfrm>
                    <a:prstGeom prst="rect">
                      <a:avLst/>
                    </a:prstGeom>
                  </pic:spPr>
                </pic:pic>
              </a:graphicData>
            </a:graphic>
          </wp:inline>
        </w:drawing>
      </w:r>
    </w:p>
    <w:p w:rsidR="00A71E48" w:rsidRDefault="00A71E48" w:rsidP="006F561D">
      <w:pPr>
        <w:ind w:left="708" w:firstLine="12"/>
        <w:rPr>
          <w:lang w:val="en-US"/>
        </w:rPr>
      </w:pPr>
      <w:r>
        <w:rPr>
          <w:lang w:val="en-US"/>
        </w:rPr>
        <w:br/>
        <w:t>All the same – clone and close.</w:t>
      </w:r>
      <w:r w:rsidR="003E6930">
        <w:rPr>
          <w:lang w:val="en-US"/>
        </w:rPr>
        <w:br/>
      </w:r>
      <w:r w:rsidR="003E6930">
        <w:rPr>
          <w:lang w:val="en-US"/>
        </w:rPr>
        <w:br/>
        <w:t>Step 3</w:t>
      </w:r>
    </w:p>
    <w:p w:rsidR="00A71E48" w:rsidRDefault="00A71E48" w:rsidP="006F561D">
      <w:pPr>
        <w:ind w:left="708" w:firstLine="12"/>
        <w:rPr>
          <w:b/>
          <w:lang w:val="en-US"/>
        </w:rPr>
      </w:pPr>
      <w:r>
        <w:rPr>
          <w:lang w:val="en-US"/>
        </w:rPr>
        <w:t xml:space="preserve">And finally </w:t>
      </w:r>
      <w:r w:rsidRPr="00A71E48">
        <w:rPr>
          <w:b/>
          <w:lang w:val="en-US"/>
        </w:rPr>
        <w:t xml:space="preserve">arcadia-external-dependencies </w:t>
      </w:r>
      <w:r>
        <w:rPr>
          <w:b/>
          <w:lang w:val="en-US"/>
        </w:rPr>
        <w:t xml:space="preserve">must </w:t>
      </w:r>
      <w:r w:rsidRPr="00A71E48">
        <w:rPr>
          <w:lang w:val="en-US"/>
        </w:rPr>
        <w:t>be an</w:t>
      </w:r>
      <w:r>
        <w:rPr>
          <w:b/>
          <w:lang w:val="en-US"/>
        </w:rPr>
        <w:t xml:space="preserve"> External Dependencies with </w:t>
      </w:r>
      <w:r w:rsidRPr="00A71E48">
        <w:rPr>
          <w:b/>
          <w:lang w:val="en-US"/>
        </w:rPr>
        <w:t>whitespace</w:t>
      </w:r>
      <w:r>
        <w:rPr>
          <w:b/>
          <w:lang w:val="en-US"/>
        </w:rPr>
        <w:t>.</w:t>
      </w:r>
      <w:r>
        <w:rPr>
          <w:b/>
          <w:lang w:val="en-US"/>
        </w:rPr>
        <w:br/>
      </w:r>
      <w:r w:rsidRPr="00A71E48">
        <w:rPr>
          <w:lang w:val="en-US"/>
        </w:rPr>
        <w:t xml:space="preserve">When </w:t>
      </w:r>
      <w:r>
        <w:rPr>
          <w:lang w:val="en-US"/>
        </w:rPr>
        <w:t xml:space="preserve">you type in </w:t>
      </w:r>
      <w:proofErr w:type="spellStart"/>
      <w:r>
        <w:rPr>
          <w:lang w:val="en-US"/>
        </w:rPr>
        <w:t>SourceTree</w:t>
      </w:r>
      <w:proofErr w:type="spellEnd"/>
      <w:r>
        <w:rPr>
          <w:lang w:val="en-US"/>
        </w:rPr>
        <w:t xml:space="preserve"> dialog it won’t let you insert </w:t>
      </w:r>
      <w:r w:rsidR="003E6930">
        <w:rPr>
          <w:lang w:val="en-US"/>
        </w:rPr>
        <w:t xml:space="preserve">a </w:t>
      </w:r>
      <w:r>
        <w:rPr>
          <w:lang w:val="en-US"/>
        </w:rPr>
        <w:t xml:space="preserve">whitespace until there are some symbols </w:t>
      </w:r>
      <w:r w:rsidR="003E6930">
        <w:rPr>
          <w:lang w:val="en-US"/>
        </w:rPr>
        <w:t>on</w:t>
      </w:r>
      <w:r>
        <w:rPr>
          <w:lang w:val="en-US"/>
        </w:rPr>
        <w:t xml:space="preserve"> the right, </w:t>
      </w:r>
      <w:r w:rsidRPr="00A71E48">
        <w:rPr>
          <w:b/>
          <w:lang w:val="en-US"/>
        </w:rPr>
        <w:t xml:space="preserve">so first type </w:t>
      </w:r>
      <w:proofErr w:type="spellStart"/>
      <w:r>
        <w:rPr>
          <w:b/>
          <w:lang w:val="en-US"/>
        </w:rPr>
        <w:t>ExternalDependencies</w:t>
      </w:r>
      <w:proofErr w:type="spellEnd"/>
      <w:r>
        <w:rPr>
          <w:b/>
          <w:lang w:val="en-US"/>
        </w:rPr>
        <w:t>, and then add a whitespace</w:t>
      </w:r>
    </w:p>
    <w:p w:rsidR="00A71E48" w:rsidRDefault="00A71E48" w:rsidP="006F561D">
      <w:pPr>
        <w:ind w:left="708" w:firstLine="12"/>
        <w:rPr>
          <w:b/>
          <w:lang w:val="en-US"/>
        </w:rPr>
      </w:pPr>
    </w:p>
    <w:p w:rsidR="00A71E48" w:rsidRDefault="00A71E48" w:rsidP="006F561D">
      <w:pPr>
        <w:ind w:left="708" w:firstLine="12"/>
      </w:pPr>
      <w:r w:rsidRPr="00A71E48">
        <w:lastRenderedPageBreak/>
        <w:drawing>
          <wp:inline distT="0" distB="0" distL="0" distR="0" wp14:anchorId="163B8CED" wp14:editId="5A24551A">
            <wp:extent cx="6394202" cy="3000375"/>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8078" cy="3002194"/>
                    </a:xfrm>
                    <a:prstGeom prst="rect">
                      <a:avLst/>
                    </a:prstGeom>
                  </pic:spPr>
                </pic:pic>
              </a:graphicData>
            </a:graphic>
          </wp:inline>
        </w:drawing>
      </w:r>
    </w:p>
    <w:p w:rsidR="00A71E48" w:rsidRDefault="00A71E48" w:rsidP="006F561D">
      <w:pPr>
        <w:ind w:left="708" w:firstLine="12"/>
        <w:rPr>
          <w:lang w:val="en-US"/>
        </w:rPr>
      </w:pPr>
      <w:r>
        <w:rPr>
          <w:lang w:val="en-US"/>
        </w:rPr>
        <w:t xml:space="preserve">Change </w:t>
      </w:r>
      <w:r w:rsidR="00162A44">
        <w:rPr>
          <w:lang w:val="en-US"/>
        </w:rPr>
        <w:t>to:</w:t>
      </w:r>
    </w:p>
    <w:p w:rsidR="00A71E48" w:rsidRDefault="00A71E48" w:rsidP="006F561D">
      <w:pPr>
        <w:ind w:left="708" w:firstLine="12"/>
        <w:rPr>
          <w:lang w:val="en-US"/>
        </w:rPr>
      </w:pPr>
      <w:r w:rsidRPr="00A71E48">
        <w:rPr>
          <w:lang w:val="en-US"/>
        </w:rPr>
        <w:drawing>
          <wp:inline distT="0" distB="0" distL="0" distR="0" wp14:anchorId="6EA8223C" wp14:editId="6093A0AE">
            <wp:extent cx="6396776" cy="3019425"/>
            <wp:effectExtent l="0" t="0" r="444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5973" cy="3023766"/>
                    </a:xfrm>
                    <a:prstGeom prst="rect">
                      <a:avLst/>
                    </a:prstGeom>
                  </pic:spPr>
                </pic:pic>
              </a:graphicData>
            </a:graphic>
          </wp:inline>
        </w:drawing>
      </w:r>
    </w:p>
    <w:p w:rsidR="008A151C" w:rsidRDefault="008A151C" w:rsidP="006F561D">
      <w:pPr>
        <w:ind w:left="708" w:firstLine="12"/>
        <w:rPr>
          <w:lang w:val="en-US"/>
        </w:rPr>
      </w:pPr>
    </w:p>
    <w:p w:rsidR="003E6930" w:rsidRDefault="008A151C" w:rsidP="006F561D">
      <w:pPr>
        <w:ind w:left="708" w:firstLine="12"/>
        <w:rPr>
          <w:lang w:val="en-US"/>
        </w:rPr>
      </w:pPr>
      <w:r>
        <w:rPr>
          <w:lang w:val="en-US"/>
        </w:rPr>
        <w:t>Clone &amp; close.</w:t>
      </w:r>
      <w:r>
        <w:rPr>
          <w:lang w:val="en-US"/>
        </w:rPr>
        <w:br/>
      </w:r>
      <w:r w:rsidR="003E6930">
        <w:rPr>
          <w:lang w:val="en-US"/>
        </w:rPr>
        <w:br/>
        <w:t>Step 4, no interaction</w:t>
      </w:r>
      <w:r>
        <w:rPr>
          <w:lang w:val="en-US"/>
        </w:rPr>
        <w:br/>
        <w:t>After that</w:t>
      </w:r>
      <w:r w:rsidR="00162A44">
        <w:rPr>
          <w:lang w:val="en-US"/>
        </w:rPr>
        <w:t>,</w:t>
      </w:r>
      <w:r>
        <w:rPr>
          <w:lang w:val="en-US"/>
        </w:rPr>
        <w:t xml:space="preserve"> the </w:t>
      </w:r>
      <w:proofErr w:type="spellStart"/>
      <w:r>
        <w:rPr>
          <w:lang w:val="en-US"/>
        </w:rPr>
        <w:t>msbuild</w:t>
      </w:r>
      <w:proofErr w:type="spellEnd"/>
      <w:r>
        <w:rPr>
          <w:lang w:val="en-US"/>
        </w:rPr>
        <w:t xml:space="preserve"> will be started, the path will be collected from the registry.</w:t>
      </w:r>
      <w:r w:rsidR="003E6930">
        <w:rPr>
          <w:lang w:val="en-US"/>
        </w:rPr>
        <w:br/>
        <w:t xml:space="preserve">During this step, </w:t>
      </w:r>
      <w:proofErr w:type="spellStart"/>
      <w:r w:rsidR="003E6930">
        <w:rPr>
          <w:lang w:val="en-US"/>
        </w:rPr>
        <w:t>msbuild</w:t>
      </w:r>
      <w:proofErr w:type="spellEnd"/>
      <w:r w:rsidR="003E6930">
        <w:rPr>
          <w:lang w:val="en-US"/>
        </w:rPr>
        <w:t xml:space="preserve"> will try to download </w:t>
      </w:r>
      <w:proofErr w:type="spellStart"/>
      <w:r w:rsidR="003E6930">
        <w:rPr>
          <w:lang w:val="en-US"/>
        </w:rPr>
        <w:t>NuGet</w:t>
      </w:r>
      <w:proofErr w:type="spellEnd"/>
      <w:r w:rsidR="003E6930">
        <w:rPr>
          <w:lang w:val="en-US"/>
        </w:rPr>
        <w:t xml:space="preserve"> packages which are used in the project, so you need the machine to be connected </w:t>
      </w:r>
      <w:r w:rsidR="00162A44">
        <w:rPr>
          <w:lang w:val="en-US"/>
        </w:rPr>
        <w:t xml:space="preserve">to </w:t>
      </w:r>
      <w:r w:rsidR="003E6930">
        <w:rPr>
          <w:lang w:val="en-US"/>
        </w:rPr>
        <w:t xml:space="preserve">the </w:t>
      </w:r>
      <w:r w:rsidR="00162A44">
        <w:rPr>
          <w:lang w:val="en-US"/>
        </w:rPr>
        <w:t>I</w:t>
      </w:r>
      <w:r w:rsidR="003E6930">
        <w:rPr>
          <w:lang w:val="en-US"/>
        </w:rPr>
        <w:t>nternet.</w:t>
      </w:r>
      <w:r w:rsidR="003E6930">
        <w:rPr>
          <w:lang w:val="en-US"/>
        </w:rPr>
        <w:br/>
      </w:r>
      <w:r w:rsidR="003E6930">
        <w:rPr>
          <w:lang w:val="en-US"/>
        </w:rPr>
        <w:br/>
        <w:t>Step 5, no interaction</w:t>
      </w:r>
      <w:r w:rsidR="003E6930">
        <w:rPr>
          <w:lang w:val="en-US"/>
        </w:rPr>
        <w:br/>
      </w:r>
      <w:r>
        <w:rPr>
          <w:lang w:val="en-US"/>
        </w:rPr>
        <w:t>Then once it is finished, files will be copied from the build path to the server folder.</w:t>
      </w:r>
    </w:p>
    <w:p w:rsidR="008A151C" w:rsidRDefault="003E6930" w:rsidP="006F561D">
      <w:pPr>
        <w:ind w:left="708" w:firstLine="12"/>
        <w:rPr>
          <w:lang w:val="en-US"/>
        </w:rPr>
      </w:pPr>
      <w:r>
        <w:rPr>
          <w:lang w:val="en-US"/>
        </w:rPr>
        <w:br/>
        <w:t>Step 6, no interaction</w:t>
      </w:r>
      <w:r>
        <w:rPr>
          <w:lang w:val="en-US"/>
        </w:rPr>
        <w:br/>
      </w:r>
      <w:r w:rsidR="008A151C">
        <w:rPr>
          <w:lang w:val="en-US"/>
        </w:rPr>
        <w:t>Last step is to install the Quartz as a windows service.</w:t>
      </w:r>
    </w:p>
    <w:p w:rsidR="003E6930" w:rsidRDefault="003E6930" w:rsidP="006F561D">
      <w:pPr>
        <w:ind w:left="708" w:firstLine="12"/>
        <w:rPr>
          <w:lang w:val="en-US"/>
        </w:rPr>
      </w:pPr>
    </w:p>
    <w:p w:rsidR="003E6930" w:rsidRDefault="003E6930" w:rsidP="006F561D">
      <w:pPr>
        <w:ind w:left="708" w:firstLine="12"/>
        <w:rPr>
          <w:lang w:val="en-US"/>
        </w:rPr>
      </w:pPr>
    </w:p>
    <w:p w:rsidR="008A151C" w:rsidRDefault="003E6930" w:rsidP="006F561D">
      <w:pPr>
        <w:ind w:left="708" w:firstLine="12"/>
        <w:rPr>
          <w:lang w:val="en-US"/>
        </w:rPr>
      </w:pPr>
      <w:r>
        <w:rPr>
          <w:lang w:val="en-US"/>
        </w:rPr>
        <w:lastRenderedPageBreak/>
        <w:t>Done:</w:t>
      </w:r>
      <w:r w:rsidR="008A151C" w:rsidRPr="008A151C">
        <w:rPr>
          <w:lang w:val="en-US"/>
        </w:rPr>
        <w:drawing>
          <wp:inline distT="0" distB="0" distL="0" distR="0" wp14:anchorId="6AB98275" wp14:editId="084A03BD">
            <wp:extent cx="6440858" cy="402907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44728" cy="4031496"/>
                    </a:xfrm>
                    <a:prstGeom prst="rect">
                      <a:avLst/>
                    </a:prstGeom>
                  </pic:spPr>
                </pic:pic>
              </a:graphicData>
            </a:graphic>
          </wp:inline>
        </w:drawing>
      </w:r>
    </w:p>
    <w:p w:rsidR="008A151C" w:rsidRDefault="003E6930" w:rsidP="006F561D">
      <w:pPr>
        <w:ind w:left="708" w:firstLine="12"/>
        <w:rPr>
          <w:lang w:val="en-US"/>
        </w:rPr>
      </w:pPr>
      <w:r>
        <w:rPr>
          <w:lang w:val="en-US"/>
        </w:rPr>
        <w:br/>
      </w:r>
      <w:r w:rsidR="008A151C">
        <w:rPr>
          <w:lang w:val="en-US"/>
        </w:rPr>
        <w:t>Now folders look like this:</w:t>
      </w:r>
      <w:r w:rsidR="008A151C">
        <w:rPr>
          <w:lang w:val="en-US"/>
        </w:rPr>
        <w:br/>
      </w:r>
      <w:r w:rsidR="008A151C" w:rsidRPr="008A151C">
        <w:rPr>
          <w:lang w:val="en-US"/>
        </w:rPr>
        <w:drawing>
          <wp:inline distT="0" distB="0" distL="0" distR="0" wp14:anchorId="299B0F68" wp14:editId="1CFFC782">
            <wp:extent cx="6419850" cy="400489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21351" cy="4005828"/>
                    </a:xfrm>
                    <a:prstGeom prst="rect">
                      <a:avLst/>
                    </a:prstGeom>
                  </pic:spPr>
                </pic:pic>
              </a:graphicData>
            </a:graphic>
          </wp:inline>
        </w:drawing>
      </w:r>
    </w:p>
    <w:p w:rsidR="008A151C" w:rsidRDefault="008A151C" w:rsidP="006F561D">
      <w:pPr>
        <w:ind w:left="708" w:firstLine="12"/>
        <w:rPr>
          <w:lang w:val="en-US"/>
        </w:rPr>
      </w:pPr>
      <w:r>
        <w:rPr>
          <w:lang w:val="en-US"/>
        </w:rPr>
        <w:t>Notice that e:\test2\rep contains all three repositories, and e:\test2\srv contains a new folder Jobs</w:t>
      </w:r>
    </w:p>
    <w:p w:rsidR="008A151C" w:rsidRDefault="008A151C" w:rsidP="006F561D">
      <w:pPr>
        <w:ind w:left="708" w:firstLine="12"/>
        <w:rPr>
          <w:lang w:val="en-US"/>
        </w:rPr>
      </w:pPr>
      <w:r>
        <w:rPr>
          <w:lang w:val="en-US"/>
        </w:rPr>
        <w:lastRenderedPageBreak/>
        <w:t>Inside Jobs:</w:t>
      </w:r>
      <w:r>
        <w:rPr>
          <w:lang w:val="en-US"/>
        </w:rPr>
        <w:br/>
      </w:r>
      <w:r>
        <w:rPr>
          <w:lang w:val="en-US"/>
        </w:rPr>
        <w:br/>
      </w:r>
      <w:r w:rsidRPr="008A151C">
        <w:rPr>
          <w:lang w:val="en-US"/>
        </w:rPr>
        <w:drawing>
          <wp:inline distT="0" distB="0" distL="0" distR="0" wp14:anchorId="7D48FC35" wp14:editId="19813974">
            <wp:extent cx="6456085" cy="4038600"/>
            <wp:effectExtent l="0" t="0" r="190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62669" cy="4042719"/>
                    </a:xfrm>
                    <a:prstGeom prst="rect">
                      <a:avLst/>
                    </a:prstGeom>
                  </pic:spPr>
                </pic:pic>
              </a:graphicData>
            </a:graphic>
          </wp:inline>
        </w:drawing>
      </w:r>
    </w:p>
    <w:p w:rsidR="008A151C" w:rsidRDefault="008A151C" w:rsidP="006F561D">
      <w:pPr>
        <w:ind w:left="708" w:firstLine="12"/>
        <w:rPr>
          <w:lang w:val="en-US"/>
        </w:rPr>
      </w:pPr>
      <w:r w:rsidRPr="008A151C">
        <w:rPr>
          <w:lang w:val="en-US"/>
        </w:rPr>
        <w:drawing>
          <wp:inline distT="0" distB="0" distL="0" distR="0" wp14:anchorId="1C1981E8" wp14:editId="1ECE9BE8">
            <wp:extent cx="6438416" cy="4019550"/>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43745" cy="4022877"/>
                    </a:xfrm>
                    <a:prstGeom prst="rect">
                      <a:avLst/>
                    </a:prstGeom>
                  </pic:spPr>
                </pic:pic>
              </a:graphicData>
            </a:graphic>
          </wp:inline>
        </w:drawing>
      </w:r>
    </w:p>
    <w:p w:rsidR="008A151C" w:rsidRDefault="008A151C" w:rsidP="006F561D">
      <w:pPr>
        <w:ind w:left="708" w:firstLine="12"/>
        <w:rPr>
          <w:lang w:val="en-US"/>
        </w:rPr>
      </w:pPr>
    </w:p>
    <w:p w:rsidR="003E6930" w:rsidRDefault="003E6930" w:rsidP="006F561D">
      <w:pPr>
        <w:ind w:left="708" w:firstLine="12"/>
        <w:rPr>
          <w:lang w:val="en-US"/>
        </w:rPr>
      </w:pPr>
      <w:r>
        <w:rPr>
          <w:lang w:val="en-US"/>
        </w:rPr>
        <w:t>I</w:t>
      </w:r>
      <w:r w:rsidR="005A1121">
        <w:rPr>
          <w:lang w:val="en-US"/>
        </w:rPr>
        <w:t>f</w:t>
      </w:r>
      <w:r>
        <w:rPr>
          <w:lang w:val="en-US"/>
        </w:rPr>
        <w:t xml:space="preserve"> you have issues during installation, you can start it once again and redirect all output to the file, like this</w:t>
      </w:r>
      <w:r>
        <w:rPr>
          <w:lang w:val="en-US"/>
        </w:rPr>
        <w:br/>
      </w:r>
      <w:r w:rsidRPr="003E6930">
        <w:rPr>
          <w:b/>
          <w:lang w:val="en-US"/>
        </w:rPr>
        <w:t>install.bat e:\test2\rep e:\test2\srv &gt;res.txt</w:t>
      </w:r>
    </w:p>
    <w:p w:rsidR="008A151C" w:rsidRDefault="008A151C" w:rsidP="006F561D">
      <w:pPr>
        <w:ind w:left="708" w:firstLine="12"/>
        <w:rPr>
          <w:lang w:val="en-US"/>
        </w:rPr>
      </w:pPr>
      <w:r>
        <w:rPr>
          <w:lang w:val="en-US"/>
        </w:rPr>
        <w:lastRenderedPageBreak/>
        <w:t xml:space="preserve">3. Now you need to review </w:t>
      </w:r>
      <w:r w:rsidR="003E6930">
        <w:rPr>
          <w:lang w:val="en-US"/>
        </w:rPr>
        <w:br/>
        <w:t xml:space="preserve"> - E:\test2\srv\</w:t>
      </w:r>
      <w:r>
        <w:rPr>
          <w:lang w:val="en-US"/>
        </w:rPr>
        <w:t>quartz_jobs.xml (you work with your own paths and I just use mine as an example)</w:t>
      </w:r>
      <w:r w:rsidR="003E6930">
        <w:rPr>
          <w:lang w:val="en-US"/>
        </w:rPr>
        <w:br/>
      </w:r>
      <w:r w:rsidR="005A1121">
        <w:rPr>
          <w:lang w:val="en-US"/>
        </w:rPr>
        <w:t xml:space="preserve"> </w:t>
      </w:r>
      <w:r w:rsidR="003E6930">
        <w:rPr>
          <w:lang w:val="en-US"/>
        </w:rPr>
        <w:t xml:space="preserve">- </w:t>
      </w:r>
      <w:r w:rsidR="003E6930" w:rsidRPr="003E6930">
        <w:rPr>
          <w:lang w:val="en-US"/>
        </w:rPr>
        <w:t>E:\test2\srv\Jobs\SpansLib.dll.config</w:t>
      </w:r>
    </w:p>
    <w:p w:rsidR="003E6930" w:rsidRDefault="003E6930" w:rsidP="006F561D">
      <w:pPr>
        <w:ind w:left="708" w:firstLine="12"/>
        <w:rPr>
          <w:lang w:val="en-US"/>
        </w:rPr>
      </w:pPr>
      <w:r>
        <w:rPr>
          <w:lang w:val="en-US"/>
        </w:rPr>
        <w:t>Check connection strings</w:t>
      </w:r>
      <w:r w:rsidR="0015116E">
        <w:rPr>
          <w:lang w:val="en-US"/>
        </w:rPr>
        <w:t xml:space="preserve">, </w:t>
      </w:r>
      <w:proofErr w:type="spellStart"/>
      <w:r w:rsidR="0015116E">
        <w:rPr>
          <w:lang w:val="en-US"/>
        </w:rPr>
        <w:t>smtp</w:t>
      </w:r>
      <w:proofErr w:type="spellEnd"/>
      <w:r w:rsidR="0015116E">
        <w:rPr>
          <w:lang w:val="en-US"/>
        </w:rPr>
        <w:t xml:space="preserve"> parameters</w:t>
      </w:r>
      <w:r>
        <w:rPr>
          <w:lang w:val="en-US"/>
        </w:rPr>
        <w:t xml:space="preserve"> and local paths, change them to match your environment</w:t>
      </w:r>
      <w:r w:rsidR="0015116E">
        <w:rPr>
          <w:lang w:val="en-US"/>
        </w:rPr>
        <w:t xml:space="preserve"> (see the settings description at the end of this document).</w:t>
      </w:r>
      <w:r w:rsidR="0015116E">
        <w:rPr>
          <w:lang w:val="en-US"/>
        </w:rPr>
        <w:br/>
      </w:r>
    </w:p>
    <w:p w:rsidR="00B95745" w:rsidRDefault="00B95745" w:rsidP="006F561D">
      <w:pPr>
        <w:ind w:left="708" w:firstLine="12"/>
        <w:rPr>
          <w:lang w:val="en-US"/>
        </w:rPr>
      </w:pPr>
      <w:r>
        <w:rPr>
          <w:lang w:val="en-US"/>
        </w:rPr>
        <w:t xml:space="preserve">4. Start the Quartz service, press </w:t>
      </w:r>
      <w:proofErr w:type="spellStart"/>
      <w:r>
        <w:rPr>
          <w:lang w:val="en-US"/>
        </w:rPr>
        <w:t>Win+R</w:t>
      </w:r>
      <w:proofErr w:type="spellEnd"/>
      <w:r>
        <w:rPr>
          <w:lang w:val="en-US"/>
        </w:rPr>
        <w:t xml:space="preserve">, type </w:t>
      </w:r>
      <w:proofErr w:type="spellStart"/>
      <w:r>
        <w:rPr>
          <w:lang w:val="en-US"/>
        </w:rPr>
        <w:t>services.msc</w:t>
      </w:r>
      <w:proofErr w:type="spellEnd"/>
      <w:r>
        <w:rPr>
          <w:lang w:val="en-US"/>
        </w:rPr>
        <w:br/>
      </w:r>
      <w:r>
        <w:br/>
      </w:r>
      <w:r w:rsidRPr="00B95745">
        <w:rPr>
          <w:lang w:val="en-US"/>
        </w:rPr>
        <w:drawing>
          <wp:inline distT="0" distB="0" distL="0" distR="0" wp14:anchorId="4946E83F" wp14:editId="6FBF0AB7">
            <wp:extent cx="3952875" cy="19907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875" cy="1990725"/>
                    </a:xfrm>
                    <a:prstGeom prst="rect">
                      <a:avLst/>
                    </a:prstGeom>
                  </pic:spPr>
                </pic:pic>
              </a:graphicData>
            </a:graphic>
          </wp:inline>
        </w:drawing>
      </w:r>
      <w:r>
        <w:rPr>
          <w:lang w:val="en-US"/>
        </w:rPr>
        <w:br/>
      </w:r>
      <w:r>
        <w:rPr>
          <w:lang w:val="en-US"/>
        </w:rPr>
        <w:br/>
      </w:r>
      <w:r w:rsidRPr="00B95745">
        <w:rPr>
          <w:lang w:val="en-US"/>
        </w:rPr>
        <w:drawing>
          <wp:inline distT="0" distB="0" distL="0" distR="0" wp14:anchorId="5855F323" wp14:editId="6890F18E">
            <wp:extent cx="6410325" cy="4353487"/>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14058" cy="4356022"/>
                    </a:xfrm>
                    <a:prstGeom prst="rect">
                      <a:avLst/>
                    </a:prstGeom>
                  </pic:spPr>
                </pic:pic>
              </a:graphicData>
            </a:graphic>
          </wp:inline>
        </w:drawing>
      </w:r>
    </w:p>
    <w:p w:rsidR="00B95745" w:rsidRDefault="00B95745" w:rsidP="006F561D">
      <w:pPr>
        <w:ind w:left="708" w:firstLine="12"/>
        <w:rPr>
          <w:lang w:val="en-US"/>
        </w:rPr>
      </w:pPr>
    </w:p>
    <w:p w:rsidR="00B95745" w:rsidRPr="00B95745" w:rsidRDefault="00B95745" w:rsidP="006F561D">
      <w:pPr>
        <w:ind w:left="708" w:firstLine="12"/>
        <w:rPr>
          <w:lang w:val="en-US"/>
        </w:rPr>
      </w:pPr>
      <w:r>
        <w:rPr>
          <w:lang w:val="en-US"/>
        </w:rPr>
        <w:t>Get back to the e:\test2\srv folder, notice a new one – Logs subfolder, open the spans.log file to check the service’s healthiness.</w:t>
      </w:r>
    </w:p>
    <w:p w:rsidR="008A151C" w:rsidRDefault="00B95745" w:rsidP="00756B03">
      <w:pPr>
        <w:rPr>
          <w:sz w:val="28"/>
          <w:lang w:val="en-US"/>
        </w:rPr>
      </w:pPr>
      <w:r w:rsidRPr="00B95745">
        <w:rPr>
          <w:sz w:val="28"/>
          <w:lang w:val="en-US"/>
        </w:rPr>
        <w:lastRenderedPageBreak/>
        <w:drawing>
          <wp:inline distT="0" distB="0" distL="0" distR="0" wp14:anchorId="647D45A7" wp14:editId="42EA5BAD">
            <wp:extent cx="6645910" cy="6080760"/>
            <wp:effectExtent l="0" t="0" r="254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6080760"/>
                    </a:xfrm>
                    <a:prstGeom prst="rect">
                      <a:avLst/>
                    </a:prstGeom>
                  </pic:spPr>
                </pic:pic>
              </a:graphicData>
            </a:graphic>
          </wp:inline>
        </w:drawing>
      </w:r>
    </w:p>
    <w:p w:rsidR="00B95745" w:rsidRDefault="00B95745" w:rsidP="00756B03">
      <w:pPr>
        <w:rPr>
          <w:sz w:val="28"/>
          <w:lang w:val="en-US"/>
        </w:rPr>
      </w:pPr>
    </w:p>
    <w:p w:rsidR="00B95745" w:rsidRPr="00756B03" w:rsidRDefault="00B95745" w:rsidP="00756B03">
      <w:pPr>
        <w:rPr>
          <w:sz w:val="28"/>
          <w:lang w:val="en-US"/>
        </w:rPr>
      </w:pPr>
    </w:p>
    <w:p w:rsidR="00756B03" w:rsidRPr="00756B03" w:rsidRDefault="00756B03" w:rsidP="00756B03">
      <w:pPr>
        <w:pStyle w:val="a3"/>
        <w:numPr>
          <w:ilvl w:val="0"/>
          <w:numId w:val="5"/>
        </w:numPr>
        <w:rPr>
          <w:sz w:val="28"/>
          <w:lang w:val="en-US"/>
        </w:rPr>
      </w:pPr>
      <w:r>
        <w:rPr>
          <w:sz w:val="28"/>
          <w:lang w:val="en-US"/>
        </w:rPr>
        <w:t>Manual installation</w:t>
      </w:r>
      <w:r w:rsidR="00B95745">
        <w:rPr>
          <w:sz w:val="28"/>
          <w:lang w:val="en-US"/>
        </w:rPr>
        <w:br/>
      </w:r>
      <w:r w:rsidR="00B95745">
        <w:rPr>
          <w:lang w:val="en-US"/>
        </w:rPr>
        <w:t xml:space="preserve">This is another possibility, </w:t>
      </w:r>
      <w:r w:rsidR="00CB2F1B">
        <w:rPr>
          <w:lang w:val="en-US"/>
        </w:rPr>
        <w:t>you may prefer it mostly if you want to review the code.</w:t>
      </w:r>
      <w:r w:rsidR="00B95745">
        <w:rPr>
          <w:lang w:val="en-US"/>
        </w:rPr>
        <w:br/>
        <w:t>You must have pass the prerequisites steps already.</w:t>
      </w:r>
      <w:r w:rsidR="00B95745">
        <w:rPr>
          <w:lang w:val="en-US"/>
        </w:rPr>
        <w:br/>
      </w:r>
    </w:p>
    <w:p w:rsidR="00CB2F1B" w:rsidRDefault="00CB2F1B" w:rsidP="00CB2F1B">
      <w:pPr>
        <w:pStyle w:val="a3"/>
        <w:numPr>
          <w:ilvl w:val="0"/>
          <w:numId w:val="1"/>
        </w:numPr>
        <w:rPr>
          <w:lang w:val="en-US"/>
        </w:rPr>
      </w:pPr>
      <w:r>
        <w:rPr>
          <w:lang w:val="en-US"/>
        </w:rPr>
        <w:t xml:space="preserve">Open </w:t>
      </w:r>
      <w:proofErr w:type="spellStart"/>
      <w:r>
        <w:rPr>
          <w:lang w:val="en-US"/>
        </w:rPr>
        <w:t>SourceTree</w:t>
      </w:r>
      <w:proofErr w:type="spellEnd"/>
      <w:r>
        <w:rPr>
          <w:lang w:val="en-US"/>
        </w:rPr>
        <w:t xml:space="preserve"> and clone 3 repositories:</w:t>
      </w:r>
      <w:r>
        <w:rPr>
          <w:lang w:val="en-US"/>
        </w:rPr>
        <w:br/>
      </w:r>
      <w:hyperlink r:id="rId28" w:history="1">
        <w:r w:rsidRPr="00BB7DD2">
          <w:rPr>
            <w:rStyle w:val="a4"/>
            <w:lang w:val="en-US"/>
          </w:rPr>
          <w:t>https://stash.euromoneydigital.com/scm/fow/spans.git</w:t>
        </w:r>
      </w:hyperlink>
      <w:r>
        <w:rPr>
          <w:lang w:val="en-US"/>
        </w:rPr>
        <w:br/>
      </w:r>
      <w:hyperlink r:id="rId29" w:history="1">
        <w:r w:rsidRPr="00BB7DD2">
          <w:rPr>
            <w:rStyle w:val="a4"/>
            <w:lang w:val="en-US"/>
          </w:rPr>
          <w:t>https://stash.euromoneydigital.com/scm/fow/arcadia-shared-library.git</w:t>
        </w:r>
      </w:hyperlink>
      <w:r>
        <w:rPr>
          <w:lang w:val="en-US"/>
        </w:rPr>
        <w:br/>
      </w:r>
      <w:hyperlink r:id="rId30" w:history="1">
        <w:r w:rsidRPr="00BB7DD2">
          <w:rPr>
            <w:rStyle w:val="a4"/>
            <w:lang w:val="en-US"/>
          </w:rPr>
          <w:t>https://stash.euromoneydigital.com/scm/fow/arcadia-external-dependencies.git</w:t>
        </w:r>
      </w:hyperlink>
      <w:r>
        <w:rPr>
          <w:lang w:val="en-US"/>
        </w:rPr>
        <w:br/>
      </w:r>
      <w:r>
        <w:rPr>
          <w:lang w:val="en-US"/>
        </w:rPr>
        <w:br/>
        <w:t xml:space="preserve">They all must be on the same level, for example </w:t>
      </w:r>
      <w:r>
        <w:rPr>
          <w:lang w:val="en-US"/>
        </w:rPr>
        <w:br/>
      </w:r>
      <w:r w:rsidRPr="00CB2F1B">
        <w:rPr>
          <w:lang w:val="en-US"/>
        </w:rPr>
        <w:t>E:\test2\rep\spans</w:t>
      </w:r>
      <w:r>
        <w:rPr>
          <w:lang w:val="en-US"/>
        </w:rPr>
        <w:br/>
      </w:r>
      <w:r w:rsidRPr="00CB2F1B">
        <w:rPr>
          <w:lang w:val="en-US"/>
        </w:rPr>
        <w:t>E:\test2\rep\SharedLibrary</w:t>
      </w:r>
      <w:r>
        <w:rPr>
          <w:lang w:val="en-US"/>
        </w:rPr>
        <w:br/>
      </w:r>
      <w:r w:rsidRPr="00CB2F1B">
        <w:rPr>
          <w:lang w:val="en-US"/>
        </w:rPr>
        <w:t>E:\test2\rep\External Dependencies</w:t>
      </w:r>
      <w:r>
        <w:rPr>
          <w:lang w:val="en-US"/>
        </w:rPr>
        <w:br/>
      </w:r>
    </w:p>
    <w:p w:rsidR="00351C32" w:rsidRDefault="00CB2F1B" w:rsidP="00CB2F1B">
      <w:pPr>
        <w:pStyle w:val="a3"/>
        <w:numPr>
          <w:ilvl w:val="0"/>
          <w:numId w:val="1"/>
        </w:numPr>
        <w:rPr>
          <w:lang w:val="en-US"/>
        </w:rPr>
      </w:pPr>
      <w:r>
        <w:rPr>
          <w:lang w:val="en-US"/>
        </w:rPr>
        <w:lastRenderedPageBreak/>
        <w:t xml:space="preserve">Open </w:t>
      </w:r>
      <w:r w:rsidRPr="00CB2F1B">
        <w:rPr>
          <w:lang w:val="en-US"/>
        </w:rPr>
        <w:t>E:\test2\rep\spans\SpansUI\SpansUI.sln</w:t>
      </w:r>
      <w:r>
        <w:rPr>
          <w:lang w:val="en-US"/>
        </w:rPr>
        <w:t xml:space="preserve"> in Visual Studio 2012 or later. Check references and build the solution.</w:t>
      </w:r>
      <w:r>
        <w:rPr>
          <w:lang w:val="en-US"/>
        </w:rPr>
        <w:br/>
        <w:t>Projects use assembl</w:t>
      </w:r>
      <w:r w:rsidR="00351C32">
        <w:rPr>
          <w:lang w:val="en-US"/>
        </w:rPr>
        <w:t>i</w:t>
      </w:r>
      <w:r>
        <w:rPr>
          <w:lang w:val="en-US"/>
        </w:rPr>
        <w:t xml:space="preserve">es from </w:t>
      </w:r>
      <w:proofErr w:type="spellStart"/>
      <w:r>
        <w:rPr>
          <w:lang w:val="en-US"/>
        </w:rPr>
        <w:t>Sh</w:t>
      </w:r>
      <w:r w:rsidR="00351C32">
        <w:rPr>
          <w:lang w:val="en-US"/>
        </w:rPr>
        <w:t>a</w:t>
      </w:r>
      <w:r>
        <w:rPr>
          <w:lang w:val="en-US"/>
        </w:rPr>
        <w:t>redLibrary</w:t>
      </w:r>
      <w:proofErr w:type="spellEnd"/>
      <w:r>
        <w:rPr>
          <w:lang w:val="en-US"/>
        </w:rPr>
        <w:t>, External</w:t>
      </w:r>
      <w:r w:rsidR="00351C32">
        <w:rPr>
          <w:lang w:val="en-US"/>
        </w:rPr>
        <w:t xml:space="preserve"> </w:t>
      </w:r>
      <w:r>
        <w:rPr>
          <w:lang w:val="en-US"/>
        </w:rPr>
        <w:t xml:space="preserve">Dependencies, you must have </w:t>
      </w:r>
      <w:proofErr w:type="spellStart"/>
      <w:r>
        <w:rPr>
          <w:lang w:val="en-US"/>
        </w:rPr>
        <w:t>SqlXml</w:t>
      </w:r>
      <w:proofErr w:type="spellEnd"/>
      <w:r>
        <w:rPr>
          <w:lang w:val="en-US"/>
        </w:rPr>
        <w:t xml:space="preserve"> 4.0 and SQL Server Management Objects</w:t>
      </w:r>
      <w:r w:rsidR="005A1121">
        <w:rPr>
          <w:lang w:val="en-US"/>
        </w:rPr>
        <w:t xml:space="preserve"> installed</w:t>
      </w:r>
      <w:r w:rsidR="00351C32">
        <w:rPr>
          <w:lang w:val="en-US"/>
        </w:rPr>
        <w:t>.</w:t>
      </w:r>
      <w:r w:rsidR="00351C32">
        <w:rPr>
          <w:lang w:val="en-US"/>
        </w:rPr>
        <w:br/>
      </w:r>
    </w:p>
    <w:p w:rsidR="00CB2F1B" w:rsidRDefault="00351C32" w:rsidP="0015116E">
      <w:pPr>
        <w:pStyle w:val="a3"/>
        <w:numPr>
          <w:ilvl w:val="0"/>
          <w:numId w:val="1"/>
        </w:numPr>
        <w:rPr>
          <w:lang w:val="en-US"/>
        </w:rPr>
      </w:pPr>
      <w:r>
        <w:rPr>
          <w:lang w:val="en-US"/>
        </w:rPr>
        <w:t xml:space="preserve">Now you need to review </w:t>
      </w:r>
      <w:r>
        <w:rPr>
          <w:lang w:val="en-US"/>
        </w:rPr>
        <w:br/>
        <w:t xml:space="preserve">- </w:t>
      </w:r>
      <w:r w:rsidR="0015116E" w:rsidRPr="00351C32">
        <w:rPr>
          <w:lang w:val="en-US"/>
        </w:rPr>
        <w:t>E:\test2\rep\spans\SpansLib\quartz_jobs.xml</w:t>
      </w:r>
      <w:r w:rsidR="0015116E">
        <w:rPr>
          <w:lang w:val="en-US"/>
        </w:rPr>
        <w:t xml:space="preserve">   </w:t>
      </w:r>
      <w:r w:rsidR="0015116E">
        <w:rPr>
          <w:lang w:val="en-US"/>
        </w:rPr>
        <w:br/>
      </w:r>
      <w:r>
        <w:rPr>
          <w:lang w:val="en-US"/>
        </w:rPr>
        <w:t xml:space="preserve">- </w:t>
      </w:r>
      <w:r w:rsidR="0015116E" w:rsidRPr="0015116E">
        <w:rPr>
          <w:lang w:val="en-US"/>
        </w:rPr>
        <w:t xml:space="preserve">E:\test2\rep\spans\SpansUI\App.config </w:t>
      </w:r>
      <w:r w:rsidR="0015116E">
        <w:rPr>
          <w:lang w:val="en-US"/>
        </w:rPr>
        <w:t xml:space="preserve">(this </w:t>
      </w:r>
      <w:proofErr w:type="spellStart"/>
      <w:r w:rsidR="0015116E">
        <w:rPr>
          <w:lang w:val="en-US"/>
        </w:rPr>
        <w:t>config</w:t>
      </w:r>
      <w:proofErr w:type="spellEnd"/>
      <w:r w:rsidR="0015116E">
        <w:rPr>
          <w:lang w:val="en-US"/>
        </w:rPr>
        <w:t xml:space="preserve"> also added to the </w:t>
      </w:r>
      <w:proofErr w:type="spellStart"/>
      <w:r w:rsidR="0015116E">
        <w:rPr>
          <w:lang w:val="en-US"/>
        </w:rPr>
        <w:t>SpansLib</w:t>
      </w:r>
      <w:proofErr w:type="spellEnd"/>
      <w:r w:rsidR="0015116E">
        <w:rPr>
          <w:lang w:val="en-US"/>
        </w:rPr>
        <w:t xml:space="preserve"> project as a link, so </w:t>
      </w:r>
      <w:r w:rsidR="005A1121">
        <w:rPr>
          <w:lang w:val="en-US"/>
        </w:rPr>
        <w:t xml:space="preserve">there is </w:t>
      </w:r>
      <w:r w:rsidR="0015116E">
        <w:rPr>
          <w:lang w:val="en-US"/>
        </w:rPr>
        <w:t>one file for two projects)</w:t>
      </w:r>
      <w:r w:rsidR="0015116E">
        <w:rPr>
          <w:lang w:val="en-US"/>
        </w:rPr>
        <w:br/>
        <w:t xml:space="preserve">Check connection strings, </w:t>
      </w:r>
      <w:proofErr w:type="spellStart"/>
      <w:r w:rsidR="0015116E">
        <w:rPr>
          <w:lang w:val="en-US"/>
        </w:rPr>
        <w:t>smtp</w:t>
      </w:r>
      <w:proofErr w:type="spellEnd"/>
      <w:r w:rsidR="0015116E">
        <w:rPr>
          <w:lang w:val="en-US"/>
        </w:rPr>
        <w:t xml:space="preserve"> parameters and local paths, other settings (see the settings description at the end of this document)</w:t>
      </w:r>
      <w:r w:rsidR="0015116E">
        <w:rPr>
          <w:lang w:val="en-US"/>
        </w:rPr>
        <w:br/>
      </w:r>
    </w:p>
    <w:p w:rsidR="00AD1CE3" w:rsidRPr="00351C32" w:rsidRDefault="0015116E" w:rsidP="00351C32">
      <w:pPr>
        <w:pStyle w:val="a3"/>
        <w:numPr>
          <w:ilvl w:val="0"/>
          <w:numId w:val="1"/>
        </w:numPr>
        <w:rPr>
          <w:lang w:val="en-US"/>
        </w:rPr>
      </w:pPr>
      <w:r>
        <w:rPr>
          <w:lang w:val="en-US"/>
        </w:rPr>
        <w:t xml:space="preserve">- </w:t>
      </w:r>
      <w:r w:rsidR="00AD1CE3" w:rsidRPr="00351C32">
        <w:rPr>
          <w:lang w:val="en-US"/>
        </w:rPr>
        <w:t xml:space="preserve">Create </w:t>
      </w:r>
      <w:r w:rsidR="00F06807" w:rsidRPr="00351C32">
        <w:rPr>
          <w:lang w:val="en-US"/>
        </w:rPr>
        <w:t xml:space="preserve">a </w:t>
      </w:r>
      <w:r w:rsidR="00AD1CE3" w:rsidRPr="00351C32">
        <w:rPr>
          <w:lang w:val="en-US"/>
        </w:rPr>
        <w:t xml:space="preserve">new </w:t>
      </w:r>
      <w:r w:rsidR="00CB2F1B" w:rsidRPr="00351C32">
        <w:rPr>
          <w:lang w:val="en-US"/>
        </w:rPr>
        <w:t>subfolder</w:t>
      </w:r>
      <w:r w:rsidR="00AD1CE3" w:rsidRPr="00351C32">
        <w:rPr>
          <w:lang w:val="en-US"/>
        </w:rPr>
        <w:t xml:space="preserve"> </w:t>
      </w:r>
      <w:r w:rsidR="00AD1CE3" w:rsidRPr="00351C32">
        <w:rPr>
          <w:b/>
          <w:lang w:val="en-US"/>
        </w:rPr>
        <w:t>Jobs</w:t>
      </w:r>
      <w:r w:rsidR="00CB2F1B" w:rsidRPr="00351C32">
        <w:rPr>
          <w:b/>
          <w:lang w:val="en-US"/>
        </w:rPr>
        <w:t xml:space="preserve"> </w:t>
      </w:r>
      <w:r w:rsidR="00CB2F1B" w:rsidRPr="00351C32">
        <w:rPr>
          <w:lang w:val="en-US"/>
        </w:rPr>
        <w:t>in the folder where the Quartz server files are located, in my case E:\test2\srv</w:t>
      </w:r>
      <w:r w:rsidR="00351C32" w:rsidRPr="00351C32">
        <w:rPr>
          <w:lang w:val="en-US"/>
        </w:rPr>
        <w:t>,</w:t>
      </w:r>
      <w:r w:rsidR="00F06807" w:rsidRPr="00351C32">
        <w:rPr>
          <w:b/>
          <w:lang w:val="en-US"/>
        </w:rPr>
        <w:br/>
      </w:r>
      <w:r w:rsidR="00351C32" w:rsidRPr="00351C32">
        <w:rPr>
          <w:lang w:val="en-US"/>
        </w:rPr>
        <w:t>s</w:t>
      </w:r>
      <w:r w:rsidR="00CB2F1B" w:rsidRPr="00351C32">
        <w:rPr>
          <w:lang w:val="en-US"/>
        </w:rPr>
        <w:t>o that you have e:\test2\srv\Jobs</w:t>
      </w:r>
      <w:r w:rsidR="00351C32" w:rsidRPr="00351C32">
        <w:rPr>
          <w:lang w:val="en-US"/>
        </w:rPr>
        <w:t xml:space="preserve"> and</w:t>
      </w:r>
      <w:r w:rsidR="005A1121">
        <w:rPr>
          <w:lang w:val="en-US"/>
        </w:rPr>
        <w:t>, c</w:t>
      </w:r>
      <w:r w:rsidR="00351C32" w:rsidRPr="00351C32">
        <w:rPr>
          <w:lang w:val="en-US"/>
        </w:rPr>
        <w:t>opy output files (without folders):</w:t>
      </w:r>
      <w:r w:rsidR="00351C32" w:rsidRPr="00351C32">
        <w:rPr>
          <w:lang w:val="en-US"/>
        </w:rPr>
        <w:br/>
      </w:r>
      <w:r w:rsidR="00351C32" w:rsidRPr="00351C32">
        <w:rPr>
          <w:b/>
          <w:lang w:val="en-US"/>
        </w:rPr>
        <w:t>from</w:t>
      </w:r>
      <w:r w:rsidR="00351C32" w:rsidRPr="00351C32">
        <w:rPr>
          <w:lang w:val="en-US"/>
        </w:rPr>
        <w:t xml:space="preserve"> E:\test2\rep\spans\SpansLib\bin\Release\*.*</w:t>
      </w:r>
      <w:r w:rsidR="00351C32" w:rsidRPr="00351C32">
        <w:rPr>
          <w:lang w:val="en-US"/>
        </w:rPr>
        <w:br/>
      </w:r>
      <w:r w:rsidR="00351C32" w:rsidRPr="00351C32">
        <w:rPr>
          <w:b/>
          <w:lang w:val="en-US"/>
        </w:rPr>
        <w:t>to</w:t>
      </w:r>
      <w:r w:rsidR="00351C32" w:rsidRPr="00351C32">
        <w:rPr>
          <w:lang w:val="en-US"/>
        </w:rPr>
        <w:t xml:space="preserve"> e:\test2\srv\Jobs</w:t>
      </w:r>
      <w:r w:rsidR="007A7680" w:rsidRPr="00351C32">
        <w:rPr>
          <w:b/>
          <w:lang w:val="en-US"/>
        </w:rPr>
        <w:br/>
      </w:r>
      <w:r w:rsidR="00351C32" w:rsidRPr="00351C32">
        <w:rPr>
          <w:lang w:val="en-US"/>
        </w:rPr>
        <w:br/>
      </w:r>
      <w:r>
        <w:rPr>
          <w:lang w:val="en-US"/>
        </w:rPr>
        <w:t xml:space="preserve">- </w:t>
      </w:r>
      <w:r w:rsidR="00351C32" w:rsidRPr="00351C32">
        <w:rPr>
          <w:lang w:val="en-US"/>
        </w:rPr>
        <w:t xml:space="preserve">Create E:\test2\srv\Jobs\EmailTemplates, copy </w:t>
      </w:r>
      <w:r w:rsidR="00351C32" w:rsidRPr="00351C32">
        <w:rPr>
          <w:lang w:val="en-US"/>
        </w:rPr>
        <w:br/>
      </w:r>
      <w:r w:rsidR="00351C32" w:rsidRPr="00351C32">
        <w:rPr>
          <w:b/>
          <w:lang w:val="en-US"/>
        </w:rPr>
        <w:t>from</w:t>
      </w:r>
      <w:r w:rsidR="00351C32" w:rsidRPr="00351C32">
        <w:rPr>
          <w:lang w:val="en-US"/>
        </w:rPr>
        <w:t xml:space="preserve"> E:\test2\rep\spans\SpansLib\bin\Release\QuartzJobs\EmailTemplates\*.*</w:t>
      </w:r>
      <w:r w:rsidR="00351C32" w:rsidRPr="00351C32">
        <w:rPr>
          <w:lang w:val="en-US"/>
        </w:rPr>
        <w:br/>
      </w:r>
      <w:r w:rsidR="00351C32" w:rsidRPr="00351C32">
        <w:rPr>
          <w:b/>
          <w:lang w:val="en-US"/>
        </w:rPr>
        <w:t>to</w:t>
      </w:r>
      <w:r w:rsidR="00351C32" w:rsidRPr="00351C32">
        <w:rPr>
          <w:lang w:val="en-US"/>
        </w:rPr>
        <w:t xml:space="preserve"> E:\test2\srv\Jobs\EmailTemplates</w:t>
      </w:r>
      <w:r w:rsidR="00351C32" w:rsidRPr="00351C32">
        <w:rPr>
          <w:lang w:val="en-US"/>
        </w:rPr>
        <w:br/>
      </w:r>
      <w:r w:rsidR="00351C32" w:rsidRPr="00351C32">
        <w:rPr>
          <w:lang w:val="en-US"/>
        </w:rPr>
        <w:br/>
      </w:r>
      <w:r>
        <w:rPr>
          <w:lang w:val="en-US"/>
        </w:rPr>
        <w:t xml:space="preserve">- </w:t>
      </w:r>
      <w:r w:rsidR="00351C32" w:rsidRPr="00351C32">
        <w:rPr>
          <w:lang w:val="en-US"/>
        </w:rPr>
        <w:t>Create E:\test2\srv\Jobs\Sources, copy</w:t>
      </w:r>
      <w:r w:rsidR="00351C32" w:rsidRPr="00351C32">
        <w:rPr>
          <w:lang w:val="en-US"/>
        </w:rPr>
        <w:br/>
      </w:r>
      <w:r w:rsidR="00351C32" w:rsidRPr="00351C32">
        <w:rPr>
          <w:b/>
          <w:lang w:val="en-US"/>
        </w:rPr>
        <w:t>from</w:t>
      </w:r>
      <w:r w:rsidR="00351C32" w:rsidRPr="00351C32">
        <w:rPr>
          <w:lang w:val="en-US"/>
        </w:rPr>
        <w:t xml:space="preserve"> E:\test2\rep\spans\Sources\*.*</w:t>
      </w:r>
      <w:r w:rsidR="00351C32" w:rsidRPr="00351C32">
        <w:rPr>
          <w:lang w:val="en-US"/>
        </w:rPr>
        <w:br/>
      </w:r>
      <w:r w:rsidR="00351C32" w:rsidRPr="00351C32">
        <w:rPr>
          <w:b/>
          <w:lang w:val="en-US"/>
        </w:rPr>
        <w:t>to</w:t>
      </w:r>
      <w:r w:rsidR="00351C32" w:rsidRPr="00351C32">
        <w:rPr>
          <w:lang w:val="en-US"/>
        </w:rPr>
        <w:t xml:space="preserve"> E:\test2\srv\Jobs\Sources</w:t>
      </w:r>
      <w:r w:rsidR="00351C32" w:rsidRPr="00351C32">
        <w:rPr>
          <w:lang w:val="en-US"/>
        </w:rPr>
        <w:br/>
      </w:r>
      <w:r w:rsidR="00351C32" w:rsidRPr="00351C32">
        <w:rPr>
          <w:lang w:val="en-US"/>
        </w:rPr>
        <w:br/>
      </w:r>
      <w:r>
        <w:rPr>
          <w:lang w:val="en-US"/>
        </w:rPr>
        <w:t>- C</w:t>
      </w:r>
      <w:r w:rsidR="00351C32" w:rsidRPr="00351C32">
        <w:rPr>
          <w:lang w:val="en-US"/>
        </w:rPr>
        <w:t>opy files</w:t>
      </w:r>
      <w:r w:rsidR="00351C32">
        <w:rPr>
          <w:lang w:val="en-US"/>
        </w:rPr>
        <w:t xml:space="preserve"> with replacement</w:t>
      </w:r>
      <w:r w:rsidR="00351C32" w:rsidRPr="00351C32">
        <w:rPr>
          <w:lang w:val="en-US"/>
        </w:rPr>
        <w:t>:</w:t>
      </w:r>
      <w:r w:rsidR="00351C32" w:rsidRPr="00351C32">
        <w:rPr>
          <w:lang w:val="en-US"/>
        </w:rPr>
        <w:br/>
        <w:t>E:\test2\rep\spans\SpansLib\quartz.config</w:t>
      </w:r>
      <w:r w:rsidR="00351C32">
        <w:rPr>
          <w:lang w:val="en-US"/>
        </w:rPr>
        <w:t xml:space="preserve">   </w:t>
      </w:r>
      <w:r w:rsidR="00351C32" w:rsidRPr="00351C32">
        <w:rPr>
          <w:b/>
          <w:lang w:val="en-US"/>
        </w:rPr>
        <w:t>to</w:t>
      </w:r>
      <w:r w:rsidR="00351C32">
        <w:rPr>
          <w:b/>
          <w:lang w:val="en-US"/>
        </w:rPr>
        <w:t xml:space="preserve">  </w:t>
      </w:r>
      <w:r w:rsidR="00351C32">
        <w:rPr>
          <w:lang w:val="en-US"/>
        </w:rPr>
        <w:t xml:space="preserve"> </w:t>
      </w:r>
      <w:r w:rsidR="00351C32" w:rsidRPr="00351C32">
        <w:rPr>
          <w:lang w:val="en-US"/>
        </w:rPr>
        <w:t>E:\test2\srv\quartz.config</w:t>
      </w:r>
      <w:r w:rsidR="00351C32">
        <w:rPr>
          <w:lang w:val="en-US"/>
        </w:rPr>
        <w:br/>
      </w:r>
      <w:r w:rsidR="00351C32" w:rsidRPr="00351C32">
        <w:rPr>
          <w:lang w:val="en-US"/>
        </w:rPr>
        <w:t>E:\test2\rep\spans\SpansLib\Quartz.Server.exe.config</w:t>
      </w:r>
      <w:r w:rsidR="00351C32">
        <w:rPr>
          <w:lang w:val="en-US"/>
        </w:rPr>
        <w:t xml:space="preserve">   </w:t>
      </w:r>
      <w:r w:rsidR="00351C32" w:rsidRPr="00351C32">
        <w:rPr>
          <w:b/>
          <w:lang w:val="en-US"/>
        </w:rPr>
        <w:t>to</w:t>
      </w:r>
      <w:r w:rsidR="00351C32">
        <w:rPr>
          <w:b/>
          <w:lang w:val="en-US"/>
        </w:rPr>
        <w:t xml:space="preserve">  </w:t>
      </w:r>
      <w:r w:rsidR="00351C32">
        <w:rPr>
          <w:lang w:val="en-US"/>
        </w:rPr>
        <w:t xml:space="preserve"> </w:t>
      </w:r>
      <w:r w:rsidR="00351C32" w:rsidRPr="00351C32">
        <w:rPr>
          <w:lang w:val="en-US"/>
        </w:rPr>
        <w:t>E:\test2\srv\Quartz.Server.exe.config</w:t>
      </w:r>
      <w:r w:rsidR="00351C32" w:rsidRPr="00351C32">
        <w:rPr>
          <w:lang w:val="en-US"/>
        </w:rPr>
        <w:br/>
        <w:t>E:\test2\rep\spans\SpansLib\quartz_jobs.xml</w:t>
      </w:r>
      <w:r w:rsidR="00351C32">
        <w:rPr>
          <w:lang w:val="en-US"/>
        </w:rPr>
        <w:t xml:space="preserve">   </w:t>
      </w:r>
      <w:r w:rsidR="00351C32" w:rsidRPr="00351C32">
        <w:rPr>
          <w:b/>
          <w:lang w:val="en-US"/>
        </w:rPr>
        <w:t>to</w:t>
      </w:r>
      <w:r w:rsidR="00351C32">
        <w:rPr>
          <w:b/>
          <w:lang w:val="en-US"/>
        </w:rPr>
        <w:t xml:space="preserve">  </w:t>
      </w:r>
      <w:r w:rsidR="00351C32">
        <w:rPr>
          <w:lang w:val="en-US"/>
        </w:rPr>
        <w:t xml:space="preserve"> </w:t>
      </w:r>
      <w:r w:rsidR="00351C32" w:rsidRPr="00351C32">
        <w:rPr>
          <w:lang w:val="en-US"/>
        </w:rPr>
        <w:t>E:\test2\srv\quartz_jobs.xml</w:t>
      </w:r>
      <w:r>
        <w:rPr>
          <w:lang w:val="en-US"/>
        </w:rPr>
        <w:br/>
      </w:r>
      <w:r w:rsidRPr="0015116E">
        <w:rPr>
          <w:color w:val="A6A6A6" w:themeColor="background1" w:themeShade="A6"/>
          <w:lang w:val="en-US"/>
        </w:rPr>
        <w:t>These files will change the Quartz server behavior</w:t>
      </w:r>
      <w:r w:rsidRPr="0015116E">
        <w:rPr>
          <w:color w:val="A6A6A6" w:themeColor="background1" w:themeShade="A6"/>
          <w:lang w:val="en-US"/>
        </w:rPr>
        <w:br/>
      </w:r>
      <w:proofErr w:type="spellStart"/>
      <w:r w:rsidRPr="0015116E">
        <w:rPr>
          <w:color w:val="A6A6A6" w:themeColor="background1" w:themeShade="A6"/>
          <w:lang w:val="en-US"/>
        </w:rPr>
        <w:t>quartz.config</w:t>
      </w:r>
      <w:proofErr w:type="spellEnd"/>
      <w:r w:rsidRPr="0015116E">
        <w:rPr>
          <w:color w:val="A6A6A6" w:themeColor="background1" w:themeShade="A6"/>
          <w:lang w:val="en-US"/>
        </w:rPr>
        <w:t xml:space="preserve">  - 1 thread,</w:t>
      </w:r>
      <w:r w:rsidRPr="0015116E">
        <w:rPr>
          <w:color w:val="A6A6A6" w:themeColor="background1" w:themeShade="A6"/>
          <w:lang w:val="en-US"/>
        </w:rPr>
        <w:br/>
        <w:t>quartz_jobs.xml – jobs ,</w:t>
      </w:r>
      <w:r w:rsidRPr="0015116E">
        <w:rPr>
          <w:color w:val="A6A6A6" w:themeColor="background1" w:themeShade="A6"/>
          <w:lang w:val="en-US"/>
        </w:rPr>
        <w:br/>
      </w:r>
      <w:proofErr w:type="spellStart"/>
      <w:r w:rsidRPr="0015116E">
        <w:rPr>
          <w:color w:val="A6A6A6" w:themeColor="background1" w:themeShade="A6"/>
          <w:lang w:val="en-US"/>
        </w:rPr>
        <w:t>Quartz.Server.exe.config</w:t>
      </w:r>
      <w:proofErr w:type="spellEnd"/>
      <w:r w:rsidRPr="0015116E">
        <w:rPr>
          <w:color w:val="A6A6A6" w:themeColor="background1" w:themeShade="A6"/>
          <w:lang w:val="en-US"/>
        </w:rPr>
        <w:t xml:space="preserve"> - logging configuration, probing, useLegacyV2RuntimeActivationPolicy</w:t>
      </w:r>
      <w:r w:rsidRPr="0015116E">
        <w:rPr>
          <w:color w:val="A6A6A6" w:themeColor="background1" w:themeShade="A6"/>
          <w:lang w:val="en-US"/>
        </w:rPr>
        <w:br/>
      </w:r>
      <w:r>
        <w:rPr>
          <w:lang w:val="en-US"/>
        </w:rPr>
        <w:br/>
        <w:t xml:space="preserve">- Delete from </w:t>
      </w:r>
      <w:r w:rsidRPr="00351C32">
        <w:rPr>
          <w:lang w:val="en-US"/>
        </w:rPr>
        <w:t>E:\test2\srv</w:t>
      </w:r>
      <w:r w:rsidR="005A1121">
        <w:rPr>
          <w:lang w:val="en-US"/>
        </w:rPr>
        <w:t>\Jobs</w:t>
      </w:r>
      <w:r>
        <w:rPr>
          <w:lang w:val="en-US"/>
        </w:rPr>
        <w:t>:</w:t>
      </w:r>
      <w:r>
        <w:rPr>
          <w:lang w:val="en-US"/>
        </w:rPr>
        <w:br/>
      </w:r>
      <w:r w:rsidRPr="00C34BBE">
        <w:rPr>
          <w:lang w:val="en-US"/>
        </w:rPr>
        <w:t>Elmah.dll</w:t>
      </w:r>
      <w:r w:rsidRPr="00C34BBE">
        <w:rPr>
          <w:lang w:val="en-US"/>
        </w:rPr>
        <w:br/>
        <w:t>LukeSkywalker.IPNetwork.dll</w:t>
      </w:r>
      <w:r w:rsidRPr="00C34BBE">
        <w:rPr>
          <w:lang w:val="en-US"/>
        </w:rPr>
        <w:br/>
        <w:t>Newtonsoft.Json.dll</w:t>
      </w:r>
      <w:r w:rsidRPr="00C34BBE">
        <w:rPr>
          <w:lang w:val="en-US"/>
        </w:rPr>
        <w:br/>
        <w:t>Telerik.Web.UI.dll</w:t>
      </w:r>
      <w:r>
        <w:rPr>
          <w:lang w:val="en-US"/>
        </w:rPr>
        <w:br/>
      </w:r>
      <w:r w:rsidRPr="00C34BBE">
        <w:rPr>
          <w:lang w:val="en-US"/>
        </w:rPr>
        <w:t>Telerik.Web.UI.xml</w:t>
      </w:r>
      <w:r>
        <w:rPr>
          <w:lang w:val="en-US"/>
        </w:rPr>
        <w:br/>
      </w:r>
      <w:r>
        <w:rPr>
          <w:lang w:val="en-US"/>
        </w:rPr>
        <w:br/>
      </w:r>
    </w:p>
    <w:p w:rsidR="00AD1CE3" w:rsidRPr="007A7680" w:rsidRDefault="00AD1CE3" w:rsidP="00F06807">
      <w:pPr>
        <w:pStyle w:val="a3"/>
        <w:numPr>
          <w:ilvl w:val="0"/>
          <w:numId w:val="1"/>
        </w:numPr>
        <w:rPr>
          <w:lang w:val="en-US"/>
        </w:rPr>
      </w:pPr>
      <w:r>
        <w:rPr>
          <w:lang w:val="en-US"/>
        </w:rPr>
        <w:t xml:space="preserve">Open cmd.exe as </w:t>
      </w:r>
      <w:r w:rsidRPr="005A1121">
        <w:rPr>
          <w:color w:val="C00000"/>
          <w:lang w:val="en-US"/>
        </w:rPr>
        <w:t xml:space="preserve">Administrator </w:t>
      </w:r>
      <w:r>
        <w:rPr>
          <w:lang w:val="en-US"/>
        </w:rPr>
        <w:t xml:space="preserve">and run </w:t>
      </w:r>
      <w:r w:rsidRPr="00AD1CE3">
        <w:rPr>
          <w:b/>
          <w:lang w:val="en-US"/>
        </w:rPr>
        <w:t>Quartz.Server.exe install</w:t>
      </w:r>
      <w:r w:rsidR="00854185">
        <w:rPr>
          <w:b/>
          <w:lang w:val="en-US"/>
        </w:rPr>
        <w:br/>
      </w:r>
      <w:r>
        <w:rPr>
          <w:b/>
          <w:lang w:val="en-US"/>
        </w:rPr>
        <w:br/>
      </w:r>
      <w:r w:rsidR="00F06807" w:rsidRPr="00F06807">
        <w:rPr>
          <w:b/>
          <w:noProof/>
          <w:lang w:eastAsia="ru-RU"/>
        </w:rPr>
        <w:lastRenderedPageBreak/>
        <w:drawing>
          <wp:inline distT="0" distB="0" distL="0" distR="0" wp14:anchorId="4CD2867B" wp14:editId="437DFE17">
            <wp:extent cx="5940425" cy="25146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514600"/>
                    </a:xfrm>
                    <a:prstGeom prst="rect">
                      <a:avLst/>
                    </a:prstGeom>
                  </pic:spPr>
                </pic:pic>
              </a:graphicData>
            </a:graphic>
          </wp:inline>
        </w:drawing>
      </w:r>
      <w:r w:rsidR="00F06807">
        <w:rPr>
          <w:b/>
          <w:lang w:val="en-US"/>
        </w:rPr>
        <w:br/>
      </w:r>
      <w:r w:rsidR="00F06807">
        <w:rPr>
          <w:b/>
          <w:lang w:val="en-US"/>
        </w:rPr>
        <w:br/>
      </w:r>
    </w:p>
    <w:p w:rsidR="009327F4" w:rsidRDefault="009327F4" w:rsidP="00854185">
      <w:pPr>
        <w:pStyle w:val="a3"/>
        <w:numPr>
          <w:ilvl w:val="0"/>
          <w:numId w:val="1"/>
        </w:numPr>
        <w:rPr>
          <w:lang w:val="en-US"/>
        </w:rPr>
      </w:pPr>
      <w:r>
        <w:rPr>
          <w:lang w:val="en-US"/>
        </w:rPr>
        <w:t xml:space="preserve">Open </w:t>
      </w:r>
      <w:proofErr w:type="spellStart"/>
      <w:r>
        <w:rPr>
          <w:lang w:val="en-US"/>
        </w:rPr>
        <w:t>services.msc</w:t>
      </w:r>
      <w:proofErr w:type="spellEnd"/>
      <w:r>
        <w:rPr>
          <w:lang w:val="en-US"/>
        </w:rPr>
        <w:t xml:space="preserve">, find the </w:t>
      </w:r>
      <w:r w:rsidRPr="00F0016F">
        <w:rPr>
          <w:b/>
          <w:lang w:val="en-US"/>
        </w:rPr>
        <w:t>Quartz</w:t>
      </w:r>
      <w:r w:rsidR="00F0016F" w:rsidRPr="00F0016F">
        <w:rPr>
          <w:b/>
          <w:lang w:val="en-US"/>
        </w:rPr>
        <w:t xml:space="preserve"> </w:t>
      </w:r>
      <w:r w:rsidRPr="00F0016F">
        <w:rPr>
          <w:b/>
          <w:lang w:val="en-US"/>
        </w:rPr>
        <w:t>Server</w:t>
      </w:r>
      <w:r>
        <w:rPr>
          <w:lang w:val="en-US"/>
        </w:rPr>
        <w:t xml:space="preserve"> service and start it.</w:t>
      </w:r>
      <w:r>
        <w:rPr>
          <w:lang w:val="en-US"/>
        </w:rPr>
        <w:br/>
      </w:r>
    </w:p>
    <w:p w:rsidR="00A75415" w:rsidRDefault="00A75415" w:rsidP="005D25CC">
      <w:pPr>
        <w:pStyle w:val="a3"/>
        <w:numPr>
          <w:ilvl w:val="0"/>
          <w:numId w:val="1"/>
        </w:numPr>
        <w:rPr>
          <w:lang w:val="en-US"/>
        </w:rPr>
      </w:pPr>
      <w:r>
        <w:rPr>
          <w:lang w:val="en-US"/>
        </w:rPr>
        <w:t xml:space="preserve">Open </w:t>
      </w:r>
      <w:r w:rsidR="005D25CC" w:rsidRPr="005D25CC">
        <w:rPr>
          <w:lang w:val="en-US"/>
        </w:rPr>
        <w:t>E:\test2\srv\Logs\spans.log</w:t>
      </w:r>
      <w:r>
        <w:rPr>
          <w:lang w:val="en-US"/>
        </w:rPr>
        <w:t>, it is nice to open it in a viewer which updates file automatically and keeps the position</w:t>
      </w:r>
      <w:r w:rsidR="00DE01C0">
        <w:rPr>
          <w:lang w:val="en-US"/>
        </w:rPr>
        <w:t xml:space="preserve"> at the end of the file</w:t>
      </w:r>
      <w:r>
        <w:rPr>
          <w:lang w:val="en-US"/>
        </w:rPr>
        <w:t>, I use the buil</w:t>
      </w:r>
      <w:r w:rsidR="00DE01C0">
        <w:rPr>
          <w:lang w:val="en-US"/>
        </w:rPr>
        <w:t>t-in viewer of the Far Manager (</w:t>
      </w:r>
      <w:hyperlink r:id="rId32" w:history="1">
        <w:r w:rsidR="008421E4" w:rsidRPr="000F5F3E">
          <w:rPr>
            <w:rStyle w:val="a4"/>
            <w:lang w:val="en-US"/>
          </w:rPr>
          <w:t>http://www.farmanager.com/index.php?l=en</w:t>
        </w:r>
      </w:hyperlink>
      <w:r w:rsidR="008421E4">
        <w:rPr>
          <w:lang w:val="en-US"/>
        </w:rPr>
        <w:t xml:space="preserve">,  </w:t>
      </w:r>
      <w:r w:rsidR="00DE01C0">
        <w:rPr>
          <w:lang w:val="en-US"/>
        </w:rPr>
        <w:t>it’s from the same developer as RAR archiver).</w:t>
      </w:r>
    </w:p>
    <w:p w:rsidR="009327F4" w:rsidRDefault="009327F4" w:rsidP="009327F4">
      <w:pPr>
        <w:rPr>
          <w:lang w:val="en-US"/>
        </w:rPr>
      </w:pPr>
    </w:p>
    <w:p w:rsidR="00840F48" w:rsidRDefault="009327F4" w:rsidP="009327F4">
      <w:pPr>
        <w:pStyle w:val="a5"/>
        <w:rPr>
          <w:lang w:val="en-US"/>
        </w:rPr>
      </w:pPr>
      <w:r>
        <w:rPr>
          <w:lang w:val="en-US"/>
        </w:rPr>
        <w:t>Reference</w:t>
      </w:r>
    </w:p>
    <w:p w:rsidR="0016102B" w:rsidRDefault="0016102B" w:rsidP="0016102B">
      <w:pPr>
        <w:rPr>
          <w:lang w:val="en-US"/>
        </w:rPr>
      </w:pPr>
    </w:p>
    <w:p w:rsidR="0016102B" w:rsidRPr="0016102B" w:rsidRDefault="005A1121" w:rsidP="0016102B">
      <w:pPr>
        <w:rPr>
          <w:lang w:val="en-US"/>
        </w:rPr>
      </w:pPr>
      <w:r>
        <w:rPr>
          <w:lang w:val="en-US"/>
        </w:rPr>
        <w:t>Quartz scheduler t</w:t>
      </w:r>
      <w:r w:rsidR="0016102B" w:rsidRPr="00844583">
        <w:rPr>
          <w:lang w:val="en-US"/>
        </w:rPr>
        <w:t xml:space="preserve">utorial can be found here </w:t>
      </w:r>
      <w:hyperlink r:id="rId33" w:history="1">
        <w:r w:rsidR="0016102B" w:rsidRPr="00844583">
          <w:rPr>
            <w:rStyle w:val="a4"/>
            <w:lang w:val="en-US"/>
          </w:rPr>
          <w:t>http://www.quartz-scheduler.net/documentation/quartz-2.x/tutorial/index.html</w:t>
        </w:r>
      </w:hyperlink>
      <w:r w:rsidR="0016102B">
        <w:rPr>
          <w:lang w:val="en-US"/>
        </w:rPr>
        <w:br/>
      </w:r>
    </w:p>
    <w:p w:rsidR="00840F48" w:rsidRDefault="00840F48" w:rsidP="00840F48">
      <w:pPr>
        <w:pStyle w:val="1"/>
        <w:rPr>
          <w:lang w:val="en-US"/>
        </w:rPr>
      </w:pPr>
      <w:r>
        <w:rPr>
          <w:lang w:val="en-US"/>
        </w:rPr>
        <w:t>Jobs.</w:t>
      </w:r>
      <w:r w:rsidR="00844583">
        <w:rPr>
          <w:lang w:val="en-US"/>
        </w:rPr>
        <w:br/>
      </w:r>
    </w:p>
    <w:p w:rsidR="00840F48" w:rsidRPr="00061663" w:rsidRDefault="00840F48" w:rsidP="00503067">
      <w:pPr>
        <w:pStyle w:val="a3"/>
        <w:numPr>
          <w:ilvl w:val="0"/>
          <w:numId w:val="2"/>
        </w:numPr>
        <w:rPr>
          <w:lang w:val="en-US"/>
        </w:rPr>
      </w:pPr>
      <w:r w:rsidRPr="005D35BC">
        <w:rPr>
          <w:lang w:val="en-US"/>
        </w:rPr>
        <w:t>Job</w:t>
      </w:r>
      <w:r w:rsidRPr="00061663">
        <w:rPr>
          <w:lang w:val="en-US"/>
        </w:rPr>
        <w:t xml:space="preserve"> is a class inherited from an</w:t>
      </w:r>
      <w:r w:rsidRPr="00E838CC">
        <w:rPr>
          <w:lang w:val="en-US"/>
        </w:rPr>
        <w:t xml:space="preserve"> </w:t>
      </w:r>
      <w:proofErr w:type="spellStart"/>
      <w:r w:rsidRPr="00E838CC">
        <w:rPr>
          <w:lang w:val="en-US"/>
        </w:rPr>
        <w:t>IJob</w:t>
      </w:r>
      <w:proofErr w:type="spellEnd"/>
      <w:r w:rsidRPr="00E838CC">
        <w:rPr>
          <w:lang w:val="en-US"/>
        </w:rPr>
        <w:t xml:space="preserve"> interface, it contains an Execute method.</w:t>
      </w:r>
      <w:r w:rsidRPr="00E838CC">
        <w:rPr>
          <w:lang w:val="en-US"/>
        </w:rPr>
        <w:br/>
        <w:t>The parameters could be passed to this method.</w:t>
      </w:r>
      <w:r w:rsidR="00844583">
        <w:rPr>
          <w:lang w:val="en-US"/>
        </w:rPr>
        <w:br/>
      </w:r>
    </w:p>
    <w:p w:rsidR="00840F48" w:rsidRDefault="00840F48" w:rsidP="00503067">
      <w:pPr>
        <w:pStyle w:val="a3"/>
        <w:numPr>
          <w:ilvl w:val="0"/>
          <w:numId w:val="2"/>
        </w:numPr>
        <w:rPr>
          <w:lang w:val="en-US"/>
        </w:rPr>
      </w:pPr>
      <w:r w:rsidRPr="00E838CC">
        <w:rPr>
          <w:lang w:val="en-US"/>
        </w:rPr>
        <w:t xml:space="preserve">Some configuration parameters are kept in the </w:t>
      </w:r>
      <w:proofErr w:type="spellStart"/>
      <w:r w:rsidRPr="00E838CC">
        <w:rPr>
          <w:lang w:val="en-US"/>
        </w:rPr>
        <w:t>SpansLib.dll.config</w:t>
      </w:r>
      <w:proofErr w:type="spellEnd"/>
      <w:r w:rsidRPr="00E838CC">
        <w:rPr>
          <w:lang w:val="en-US"/>
        </w:rPr>
        <w:t xml:space="preserve">, but some are passed to the job method and duplicates the </w:t>
      </w:r>
      <w:proofErr w:type="spellStart"/>
      <w:r w:rsidRPr="00E838CC">
        <w:rPr>
          <w:lang w:val="en-US"/>
        </w:rPr>
        <w:t>app.config</w:t>
      </w:r>
      <w:proofErr w:type="spellEnd"/>
      <w:r w:rsidRPr="00E838CC">
        <w:rPr>
          <w:lang w:val="en-US"/>
        </w:rPr>
        <w:t>, e.g. connection string. This is done for flexibility, as there are several jobs, each of which may have many triggers, and at some point you may want to have different values for same parameters.</w:t>
      </w:r>
      <w:r w:rsidR="00844583">
        <w:rPr>
          <w:lang w:val="en-US"/>
        </w:rPr>
        <w:br/>
      </w:r>
    </w:p>
    <w:p w:rsidR="00844583" w:rsidRPr="00844583" w:rsidRDefault="00844583" w:rsidP="00844583">
      <w:pPr>
        <w:pStyle w:val="a3"/>
        <w:numPr>
          <w:ilvl w:val="0"/>
          <w:numId w:val="2"/>
        </w:numPr>
        <w:rPr>
          <w:lang w:val="en-US"/>
        </w:rPr>
      </w:pPr>
      <w:r w:rsidRPr="00844583">
        <w:rPr>
          <w:lang w:val="en-US"/>
        </w:rPr>
        <w:t>Jobs schedule and parameters are defined in the quartz_jobs.xml file.</w:t>
      </w:r>
      <w:r w:rsidR="0016102B">
        <w:rPr>
          <w:lang w:val="en-US"/>
        </w:rPr>
        <w:br/>
      </w:r>
      <w:r w:rsidR="0016102B" w:rsidRPr="0016102B">
        <w:rPr>
          <w:lang w:val="en-US"/>
        </w:rPr>
        <w:t>There is a &lt;</w:t>
      </w:r>
      <w:r w:rsidR="0016102B">
        <w:rPr>
          <w:lang w:val="en-US"/>
        </w:rPr>
        <w:t>job-data-map</w:t>
      </w:r>
      <w:r w:rsidR="0016102B" w:rsidRPr="0016102B">
        <w:rPr>
          <w:lang w:val="en-US"/>
        </w:rPr>
        <w:t>&gt;</w:t>
      </w:r>
      <w:r w:rsidR="0016102B">
        <w:rPr>
          <w:lang w:val="en-US"/>
        </w:rPr>
        <w:t xml:space="preserve"> structure which allows to configure job parameters, it can be specified in both – job and trigger, the trigger’s parameters have precedence over job’s parameters.</w:t>
      </w:r>
      <w:r w:rsidRPr="00844583">
        <w:rPr>
          <w:lang w:val="en-US"/>
        </w:rPr>
        <w:br/>
      </w:r>
    </w:p>
    <w:p w:rsidR="00844583" w:rsidRPr="00844583" w:rsidRDefault="00844583" w:rsidP="00503067">
      <w:pPr>
        <w:pStyle w:val="a3"/>
        <w:numPr>
          <w:ilvl w:val="0"/>
          <w:numId w:val="2"/>
        </w:numPr>
        <w:rPr>
          <w:lang w:val="en-US"/>
        </w:rPr>
      </w:pPr>
      <w:r w:rsidRPr="00061663">
        <w:rPr>
          <w:lang w:val="en-US"/>
        </w:rPr>
        <w:t>There is no description of quartz_jobs.xml but ther</w:t>
      </w:r>
      <w:r w:rsidRPr="00E838CC">
        <w:rPr>
          <w:lang w:val="en-US"/>
        </w:rPr>
        <w:t xml:space="preserve">e is an </w:t>
      </w:r>
      <w:proofErr w:type="spellStart"/>
      <w:r w:rsidRPr="00E838CC">
        <w:rPr>
          <w:lang w:val="en-US"/>
        </w:rPr>
        <w:t>xsd</w:t>
      </w:r>
      <w:proofErr w:type="spellEnd"/>
      <w:r w:rsidRPr="00E838CC">
        <w:rPr>
          <w:lang w:val="en-US"/>
        </w:rPr>
        <w:t xml:space="preserve"> file comes with Quartz installation, and </w:t>
      </w:r>
      <w:proofErr w:type="spellStart"/>
      <w:r w:rsidRPr="00E838CC">
        <w:rPr>
          <w:lang w:val="en-US"/>
        </w:rPr>
        <w:t>IntelliSence</w:t>
      </w:r>
      <w:proofErr w:type="spellEnd"/>
      <w:r w:rsidRPr="00E838CC">
        <w:rPr>
          <w:lang w:val="en-US"/>
        </w:rPr>
        <w:t xml:space="preserve"> in Visual Studio shows suggestions, when you edit it.</w:t>
      </w:r>
      <w:r w:rsidR="00052020">
        <w:rPr>
          <w:lang w:val="en-US"/>
        </w:rPr>
        <w:t xml:space="preserve"> While it is useful, the elements in </w:t>
      </w:r>
      <w:proofErr w:type="spellStart"/>
      <w:r w:rsidR="00052020">
        <w:rPr>
          <w:lang w:val="en-US"/>
        </w:rPr>
        <w:t>xsd</w:t>
      </w:r>
      <w:proofErr w:type="spellEnd"/>
      <w:r w:rsidR="00052020">
        <w:rPr>
          <w:lang w:val="en-US"/>
        </w:rPr>
        <w:t xml:space="preserve"> defined as sequence, which means the order does matter, so </w:t>
      </w:r>
      <w:proofErr w:type="spellStart"/>
      <w:r w:rsidR="00052020" w:rsidRPr="00E838CC">
        <w:rPr>
          <w:lang w:val="en-US"/>
        </w:rPr>
        <w:t>IntelliSence</w:t>
      </w:r>
      <w:proofErr w:type="spellEnd"/>
      <w:r w:rsidR="00052020">
        <w:rPr>
          <w:lang w:val="en-US"/>
        </w:rPr>
        <w:t xml:space="preserve"> will show a different set of elements on the same level, depending after which element you decided to </w:t>
      </w:r>
      <w:r w:rsidR="009010F7">
        <w:rPr>
          <w:lang w:val="en-US"/>
        </w:rPr>
        <w:t>add a new one</w:t>
      </w:r>
      <w:r w:rsidR="00052020">
        <w:rPr>
          <w:lang w:val="en-US"/>
        </w:rPr>
        <w:t>.</w:t>
      </w:r>
    </w:p>
    <w:p w:rsidR="00844583" w:rsidRDefault="00844583" w:rsidP="00840F48">
      <w:pPr>
        <w:rPr>
          <w:lang w:val="en-US"/>
        </w:rPr>
      </w:pPr>
    </w:p>
    <w:p w:rsidR="00EA1800" w:rsidRDefault="005D35BC" w:rsidP="00840F48">
      <w:pPr>
        <w:rPr>
          <w:lang w:val="en-US"/>
        </w:rPr>
      </w:pPr>
      <w:r>
        <w:rPr>
          <w:lang w:val="en-US"/>
        </w:rPr>
        <w:lastRenderedPageBreak/>
        <w:t xml:space="preserve">Jobs currently have two triggers </w:t>
      </w:r>
      <w:r w:rsidR="00015AC4">
        <w:rPr>
          <w:lang w:val="en-US"/>
        </w:rPr>
        <w:t xml:space="preserve">for </w:t>
      </w:r>
      <w:r>
        <w:rPr>
          <w:lang w:val="en-US"/>
        </w:rPr>
        <w:t xml:space="preserve">each, one simple trigger to start in one minute after server start (1 minute is a time to attach project to the server for debug) and one </w:t>
      </w:r>
      <w:proofErr w:type="spellStart"/>
      <w:r>
        <w:rPr>
          <w:lang w:val="en-US"/>
        </w:rPr>
        <w:t>cron</w:t>
      </w:r>
      <w:proofErr w:type="spellEnd"/>
      <w:r>
        <w:rPr>
          <w:lang w:val="en-US"/>
        </w:rPr>
        <w:t xml:space="preserve"> trigger to run at 1:0</w:t>
      </w:r>
      <w:r w:rsidR="00015AC4">
        <w:rPr>
          <w:lang w:val="en-US"/>
        </w:rPr>
        <w:t>1</w:t>
      </w:r>
      <w:r>
        <w:rPr>
          <w:lang w:val="en-US"/>
        </w:rPr>
        <w:t xml:space="preserve"> AM every week day.</w:t>
      </w:r>
      <w:r w:rsidR="00EA1800">
        <w:rPr>
          <w:lang w:val="en-US"/>
        </w:rPr>
        <w:t xml:space="preserve"> Only the </w:t>
      </w:r>
      <w:proofErr w:type="spellStart"/>
      <w:r w:rsidR="00EA1800">
        <w:rPr>
          <w:lang w:val="en-US"/>
        </w:rPr>
        <w:t>DocsBulkUploadJob</w:t>
      </w:r>
      <w:proofErr w:type="spellEnd"/>
      <w:r w:rsidR="00EA1800">
        <w:rPr>
          <w:lang w:val="en-US"/>
        </w:rPr>
        <w:t xml:space="preserve"> has a </w:t>
      </w:r>
      <w:proofErr w:type="spellStart"/>
      <w:r w:rsidR="00EA1800">
        <w:rPr>
          <w:lang w:val="en-US"/>
        </w:rPr>
        <w:t>cron</w:t>
      </w:r>
      <w:proofErr w:type="spellEnd"/>
      <w:r w:rsidR="00EA1800">
        <w:rPr>
          <w:lang w:val="en-US"/>
        </w:rPr>
        <w:t xml:space="preserve"> expression to run every first day of the month.</w:t>
      </w:r>
    </w:p>
    <w:p w:rsidR="00E0483A" w:rsidRDefault="00E0483A" w:rsidP="003137BE">
      <w:pPr>
        <w:pStyle w:val="1"/>
        <w:rPr>
          <w:lang w:val="en-US"/>
        </w:rPr>
      </w:pPr>
    </w:p>
    <w:p w:rsidR="00EA1800" w:rsidRDefault="00FB4352" w:rsidP="003137BE">
      <w:pPr>
        <w:pStyle w:val="1"/>
        <w:rPr>
          <w:lang w:val="en-US"/>
        </w:rPr>
      </w:pPr>
      <w:r>
        <w:rPr>
          <w:lang w:val="en-US"/>
        </w:rPr>
        <w:br/>
      </w:r>
      <w:r w:rsidR="00E0483A">
        <w:rPr>
          <w:lang w:val="en-US"/>
        </w:rPr>
        <w:t xml:space="preserve">Jobs </w:t>
      </w:r>
      <w:r>
        <w:rPr>
          <w:lang w:val="en-US"/>
        </w:rPr>
        <w:t xml:space="preserve">descriptions and </w:t>
      </w:r>
      <w:r w:rsidR="00E0483A">
        <w:rPr>
          <w:lang w:val="en-US"/>
        </w:rPr>
        <w:t>parameters</w:t>
      </w:r>
    </w:p>
    <w:p w:rsidR="00FB4352" w:rsidRPr="00FB4352" w:rsidRDefault="00FB4352" w:rsidP="00FB4352">
      <w:pPr>
        <w:rPr>
          <w:lang w:val="en-US"/>
        </w:rPr>
      </w:pPr>
    </w:p>
    <w:p w:rsidR="005A1121" w:rsidRDefault="00FB4352" w:rsidP="00E0483A">
      <w:pPr>
        <w:rPr>
          <w:lang w:val="en-US"/>
        </w:rPr>
      </w:pPr>
      <w:r>
        <w:rPr>
          <w:lang w:val="en-US"/>
        </w:rPr>
        <w:t>Currently the Quartz server is configured to have only one thread (</w:t>
      </w:r>
      <w:proofErr w:type="spellStart"/>
      <w:r w:rsidRPr="00FB4352">
        <w:rPr>
          <w:b/>
          <w:color w:val="5B9BD5" w:themeColor="accent1"/>
          <w:lang w:val="en-US"/>
        </w:rPr>
        <w:t>quartz.config</w:t>
      </w:r>
      <w:proofErr w:type="spellEnd"/>
      <w:r>
        <w:rPr>
          <w:lang w:val="en-US"/>
        </w:rPr>
        <w:t xml:space="preserve">, </w:t>
      </w:r>
      <w:proofErr w:type="spellStart"/>
      <w:r w:rsidRPr="00FB4352">
        <w:rPr>
          <w:color w:val="ED7D31" w:themeColor="accent2"/>
          <w:lang w:val="en-US"/>
        </w:rPr>
        <w:t>quartz.threadPool.threadCount</w:t>
      </w:r>
      <w:proofErr w:type="spellEnd"/>
      <w:r w:rsidRPr="00FB4352">
        <w:rPr>
          <w:color w:val="ED7D31" w:themeColor="accent2"/>
          <w:lang w:val="en-US"/>
        </w:rPr>
        <w:t xml:space="preserve"> = 1</w:t>
      </w:r>
      <w:r>
        <w:rPr>
          <w:lang w:val="en-US"/>
        </w:rPr>
        <w:t xml:space="preserve">), which means that all jobs will run consequently. All jobs have the same start time </w:t>
      </w:r>
      <w:r w:rsidRPr="00FB4352">
        <w:rPr>
          <w:lang w:val="en-US"/>
        </w:rPr>
        <w:t>and</w:t>
      </w:r>
      <w:r>
        <w:rPr>
          <w:lang w:val="en-US"/>
        </w:rPr>
        <w:t xml:space="preserve"> priority value. Priority allows to control which job will run first. The job with the lowest value will run last. Minimal priority – “1”, in default configuration has the </w:t>
      </w:r>
      <w:proofErr w:type="spellStart"/>
      <w:r w:rsidRPr="00FB4352">
        <w:rPr>
          <w:b/>
          <w:color w:val="5B9BD5" w:themeColor="accent1"/>
          <w:lang w:val="en-US"/>
        </w:rPr>
        <w:t>SupervisorJob</w:t>
      </w:r>
      <w:proofErr w:type="spellEnd"/>
      <w:r>
        <w:rPr>
          <w:lang w:val="en-US"/>
        </w:rPr>
        <w:t>, it means it will run after all other jobs.</w:t>
      </w:r>
    </w:p>
    <w:p w:rsidR="005A1121" w:rsidRDefault="005A1121" w:rsidP="00E0483A">
      <w:pPr>
        <w:rPr>
          <w:lang w:val="en-US"/>
        </w:rPr>
      </w:pPr>
      <w:proofErr w:type="spellStart"/>
      <w:r>
        <w:rPr>
          <w:b/>
          <w:color w:val="5B9BD5" w:themeColor="accent1"/>
          <w:sz w:val="24"/>
          <w:lang w:val="en-US"/>
        </w:rPr>
        <w:t>Installation</w:t>
      </w:r>
      <w:r w:rsidRPr="002A39D9">
        <w:rPr>
          <w:b/>
          <w:color w:val="5B9BD5" w:themeColor="accent1"/>
          <w:sz w:val="24"/>
          <w:lang w:val="en-US"/>
        </w:rPr>
        <w:t>Job</w:t>
      </w:r>
      <w:proofErr w:type="spellEnd"/>
      <w:r>
        <w:rPr>
          <w:lang w:val="en-US"/>
        </w:rPr>
        <w:t>, currently configured to run once per service start, it will run installation SQL scripts, if necessary.</w:t>
      </w:r>
      <w:r>
        <w:rPr>
          <w:lang w:val="en-US"/>
        </w:rPr>
        <w:br/>
        <w:t xml:space="preserve">There are two of them - </w:t>
      </w:r>
      <w:r w:rsidR="00EA3F47" w:rsidRPr="00EA3F47">
        <w:rPr>
          <w:lang w:val="en-US"/>
        </w:rPr>
        <w:t>stash\spans\Sources\</w:t>
      </w:r>
      <w:proofErr w:type="spellStart"/>
      <w:r w:rsidR="00EA3F47" w:rsidRPr="00EA3F47">
        <w:rPr>
          <w:lang w:val="en-US"/>
        </w:rPr>
        <w:t>spanFile.sql</w:t>
      </w:r>
      <w:proofErr w:type="spellEnd"/>
      <w:r w:rsidR="00EA3F47">
        <w:rPr>
          <w:lang w:val="en-US"/>
        </w:rPr>
        <w:t xml:space="preserve"> – for tables that matches the span files structure and </w:t>
      </w:r>
      <w:r w:rsidR="00EA3F47" w:rsidRPr="00EA3F47">
        <w:rPr>
          <w:lang w:val="en-US"/>
        </w:rPr>
        <w:t>stash\spans\Sources\</w:t>
      </w:r>
      <w:proofErr w:type="spellStart"/>
      <w:r w:rsidR="00EA3F47" w:rsidRPr="00EA3F47">
        <w:rPr>
          <w:lang w:val="en-US"/>
        </w:rPr>
        <w:t>Config.sql</w:t>
      </w:r>
      <w:proofErr w:type="spellEnd"/>
      <w:r w:rsidR="00EA3F47">
        <w:rPr>
          <w:lang w:val="en-US"/>
        </w:rPr>
        <w:t xml:space="preserve"> – contains all configuration tables with information about PA (pa2, pa3, pa5, pa6) formats.</w:t>
      </w:r>
      <w:r w:rsidR="00EA3F47">
        <w:rPr>
          <w:lang w:val="en-US"/>
        </w:rPr>
        <w:br/>
      </w:r>
      <w:r>
        <w:rPr>
          <w:lang w:val="en-US"/>
        </w:rPr>
        <w:t>Job has several parameters:</w:t>
      </w:r>
      <w:r>
        <w:rPr>
          <w:lang w:val="en-US"/>
        </w:rPr>
        <w:br/>
      </w:r>
      <w:proofErr w:type="spellStart"/>
      <w:r w:rsidRPr="00E0483A">
        <w:rPr>
          <w:color w:val="C45911" w:themeColor="accent2" w:themeShade="BF"/>
          <w:lang w:val="en-US"/>
        </w:rPr>
        <w:t>connStr</w:t>
      </w:r>
      <w:proofErr w:type="spellEnd"/>
      <w:r w:rsidRPr="00E0483A">
        <w:rPr>
          <w:color w:val="C45911" w:themeColor="accent2" w:themeShade="BF"/>
          <w:lang w:val="en-US"/>
        </w:rPr>
        <w:t xml:space="preserve"> </w:t>
      </w:r>
      <w:r>
        <w:rPr>
          <w:lang w:val="en-US"/>
        </w:rPr>
        <w:t>– connection string to database</w:t>
      </w:r>
      <w:r>
        <w:rPr>
          <w:lang w:val="en-US"/>
        </w:rPr>
        <w:br/>
      </w:r>
      <w:r w:rsidRPr="005A67B3">
        <w:rPr>
          <w:color w:val="C45911" w:themeColor="accent2" w:themeShade="BF"/>
          <w:lang w:val="en-US"/>
        </w:rPr>
        <w:t xml:space="preserve">overwrite </w:t>
      </w:r>
      <w:r>
        <w:rPr>
          <w:lang w:val="en-US"/>
        </w:rPr>
        <w:t xml:space="preserve">– </w:t>
      </w:r>
      <w:r w:rsidR="00EA3F47">
        <w:rPr>
          <w:lang w:val="en-US"/>
        </w:rPr>
        <w:t>scripts files contains instructions to drop all existed objects the script deal with, if overwrite is true, the script will run, otherwise – not.</w:t>
      </w:r>
    </w:p>
    <w:p w:rsidR="00E0483A" w:rsidRDefault="00E0483A" w:rsidP="00E0483A">
      <w:pPr>
        <w:rPr>
          <w:lang w:val="en-US"/>
        </w:rPr>
      </w:pPr>
      <w:r>
        <w:rPr>
          <w:lang w:val="en-US"/>
        </w:rPr>
        <w:br/>
      </w:r>
      <w:proofErr w:type="spellStart"/>
      <w:r w:rsidRPr="002A39D9">
        <w:rPr>
          <w:b/>
          <w:color w:val="5B9BD5" w:themeColor="accent1"/>
          <w:sz w:val="24"/>
          <w:lang w:val="en-US"/>
        </w:rPr>
        <w:t>DocsBulkLoadJob</w:t>
      </w:r>
      <w:proofErr w:type="spellEnd"/>
      <w:r>
        <w:rPr>
          <w:lang w:val="en-US"/>
        </w:rPr>
        <w:t>, currently configured to run once per month, it will overwrite existing data.</w:t>
      </w:r>
      <w:r>
        <w:rPr>
          <w:lang w:val="en-US"/>
        </w:rPr>
        <w:br/>
        <w:t xml:space="preserve">Each xml file from the </w:t>
      </w:r>
      <w:proofErr w:type="spellStart"/>
      <w:r>
        <w:rPr>
          <w:lang w:val="en-US"/>
        </w:rPr>
        <w:t>Util</w:t>
      </w:r>
      <w:proofErr w:type="spellEnd"/>
      <w:r>
        <w:rPr>
          <w:lang w:val="en-US"/>
        </w:rPr>
        <w:t xml:space="preserve"> folder on ftp has its own script, transformation and  schema files in the Sources folder of the Spans project. </w:t>
      </w:r>
      <w:r w:rsidR="005A67B3">
        <w:rPr>
          <w:lang w:val="en-US"/>
        </w:rPr>
        <w:br/>
      </w:r>
      <w:r>
        <w:rPr>
          <w:lang w:val="en-US"/>
        </w:rPr>
        <w:t>Job has several parameters:</w:t>
      </w:r>
      <w:r w:rsidR="005A67B3">
        <w:rPr>
          <w:lang w:val="en-US"/>
        </w:rPr>
        <w:br/>
      </w:r>
      <w:proofErr w:type="spellStart"/>
      <w:r w:rsidRPr="00E0483A">
        <w:rPr>
          <w:color w:val="C45911" w:themeColor="accent2" w:themeShade="BF"/>
          <w:lang w:val="en-US"/>
        </w:rPr>
        <w:t>connStr</w:t>
      </w:r>
      <w:proofErr w:type="spellEnd"/>
      <w:r w:rsidRPr="00E0483A">
        <w:rPr>
          <w:color w:val="C45911" w:themeColor="accent2" w:themeShade="BF"/>
          <w:lang w:val="en-US"/>
        </w:rPr>
        <w:t xml:space="preserve"> </w:t>
      </w:r>
      <w:r>
        <w:rPr>
          <w:lang w:val="en-US"/>
        </w:rPr>
        <w:t>– connection string to database</w:t>
      </w:r>
      <w:r>
        <w:rPr>
          <w:lang w:val="en-US"/>
        </w:rPr>
        <w:br/>
      </w:r>
      <w:proofErr w:type="spellStart"/>
      <w:r w:rsidRPr="00E0483A">
        <w:rPr>
          <w:color w:val="C45911" w:themeColor="accent2" w:themeShade="BF"/>
          <w:lang w:val="en-US"/>
        </w:rPr>
        <w:t>ftpPath</w:t>
      </w:r>
      <w:proofErr w:type="spellEnd"/>
      <w:r w:rsidRPr="00E0483A">
        <w:rPr>
          <w:color w:val="C45911" w:themeColor="accent2" w:themeShade="BF"/>
          <w:lang w:val="en-US"/>
        </w:rPr>
        <w:t xml:space="preserve"> </w:t>
      </w:r>
      <w:r>
        <w:rPr>
          <w:lang w:val="en-US"/>
        </w:rPr>
        <w:t xml:space="preserve">– </w:t>
      </w:r>
      <w:r w:rsidR="005A67B3">
        <w:rPr>
          <w:lang w:val="en-US"/>
        </w:rPr>
        <w:t xml:space="preserve">folder with files </w:t>
      </w:r>
      <w:r>
        <w:rPr>
          <w:lang w:val="en-US"/>
        </w:rPr>
        <w:t>on FTP side</w:t>
      </w:r>
      <w:r>
        <w:rPr>
          <w:lang w:val="en-US"/>
        </w:rPr>
        <w:br/>
      </w:r>
      <w:proofErr w:type="spellStart"/>
      <w:r w:rsidRPr="00E0483A">
        <w:rPr>
          <w:color w:val="C45911" w:themeColor="accent2" w:themeShade="BF"/>
          <w:lang w:val="en-US"/>
        </w:rPr>
        <w:t>filePath</w:t>
      </w:r>
      <w:proofErr w:type="spellEnd"/>
      <w:r w:rsidRPr="00E0483A">
        <w:rPr>
          <w:color w:val="C45911" w:themeColor="accent2" w:themeShade="BF"/>
          <w:lang w:val="en-US"/>
        </w:rPr>
        <w:t xml:space="preserve"> </w:t>
      </w:r>
      <w:r>
        <w:rPr>
          <w:lang w:val="en-US"/>
        </w:rPr>
        <w:t xml:space="preserve">– where to put </w:t>
      </w:r>
      <w:r w:rsidR="005A67B3">
        <w:rPr>
          <w:lang w:val="en-US"/>
        </w:rPr>
        <w:t xml:space="preserve">xml </w:t>
      </w:r>
      <w:r>
        <w:rPr>
          <w:lang w:val="en-US"/>
        </w:rPr>
        <w:t>files</w:t>
      </w:r>
      <w:r w:rsidR="005A67B3">
        <w:rPr>
          <w:lang w:val="en-US"/>
        </w:rPr>
        <w:br/>
      </w:r>
      <w:proofErr w:type="spellStart"/>
      <w:r w:rsidRPr="00E0483A">
        <w:rPr>
          <w:color w:val="C45911" w:themeColor="accent2" w:themeShade="BF"/>
          <w:lang w:val="en-US"/>
        </w:rPr>
        <w:t>serviceFiles</w:t>
      </w:r>
      <w:proofErr w:type="spellEnd"/>
      <w:r w:rsidRPr="00E0483A">
        <w:rPr>
          <w:color w:val="C45911" w:themeColor="accent2" w:themeShade="BF"/>
          <w:lang w:val="en-US"/>
        </w:rPr>
        <w:t xml:space="preserve"> </w:t>
      </w:r>
      <w:r>
        <w:rPr>
          <w:lang w:val="en-US"/>
        </w:rPr>
        <w:t xml:space="preserve">– folder with </w:t>
      </w:r>
      <w:proofErr w:type="spellStart"/>
      <w:r>
        <w:rPr>
          <w:lang w:val="en-US"/>
        </w:rPr>
        <w:t>sql</w:t>
      </w:r>
      <w:proofErr w:type="spellEnd"/>
      <w:r>
        <w:rPr>
          <w:lang w:val="en-US"/>
        </w:rPr>
        <w:t xml:space="preserve">, </w:t>
      </w:r>
      <w:proofErr w:type="spellStart"/>
      <w:r>
        <w:rPr>
          <w:lang w:val="en-US"/>
        </w:rPr>
        <w:t>xsd</w:t>
      </w:r>
      <w:proofErr w:type="spellEnd"/>
      <w:r>
        <w:rPr>
          <w:lang w:val="en-US"/>
        </w:rPr>
        <w:t xml:space="preserve">, </w:t>
      </w:r>
      <w:proofErr w:type="spellStart"/>
      <w:r>
        <w:rPr>
          <w:lang w:val="en-US"/>
        </w:rPr>
        <w:t>xslt</w:t>
      </w:r>
      <w:proofErr w:type="spellEnd"/>
      <w:r>
        <w:rPr>
          <w:lang w:val="en-US"/>
        </w:rPr>
        <w:t xml:space="preserve"> files</w:t>
      </w:r>
    </w:p>
    <w:p w:rsidR="00E0483A" w:rsidRPr="00E0483A" w:rsidRDefault="005A67B3" w:rsidP="00E0483A">
      <w:pPr>
        <w:rPr>
          <w:lang w:val="en-US"/>
        </w:rPr>
      </w:pPr>
      <w:r>
        <w:rPr>
          <w:b/>
          <w:lang w:val="en-US"/>
        </w:rPr>
        <w:br/>
      </w:r>
      <w:proofErr w:type="spellStart"/>
      <w:r w:rsidR="00E0483A" w:rsidRPr="002A39D9">
        <w:rPr>
          <w:b/>
          <w:color w:val="5B9BD5" w:themeColor="accent1"/>
          <w:sz w:val="24"/>
          <w:lang w:val="en-US"/>
        </w:rPr>
        <w:t>FtpSyncJob</w:t>
      </w:r>
      <w:proofErr w:type="spellEnd"/>
      <w:r w:rsidR="00E0483A">
        <w:rPr>
          <w:lang w:val="en-US"/>
        </w:rPr>
        <w:t xml:space="preserve">, currently configured to run daily, </w:t>
      </w:r>
      <w:r>
        <w:rPr>
          <w:lang w:val="en-US"/>
        </w:rPr>
        <w:t xml:space="preserve">creates a list of files on FTP server and in local folder, then compares files by name and downloads files which are not present locally, </w:t>
      </w:r>
      <w:r>
        <w:rPr>
          <w:lang w:val="en-US"/>
        </w:rPr>
        <w:br/>
      </w:r>
      <w:r w:rsidR="00E0483A">
        <w:rPr>
          <w:lang w:val="en-US"/>
        </w:rPr>
        <w:t>parameters:</w:t>
      </w:r>
      <w:r>
        <w:rPr>
          <w:lang w:val="en-US"/>
        </w:rPr>
        <w:br/>
      </w:r>
      <w:proofErr w:type="spellStart"/>
      <w:r w:rsidRPr="00E0483A">
        <w:rPr>
          <w:color w:val="C45911" w:themeColor="accent2" w:themeShade="BF"/>
          <w:lang w:val="en-US"/>
        </w:rPr>
        <w:t>connStr</w:t>
      </w:r>
      <w:proofErr w:type="spellEnd"/>
      <w:r w:rsidRPr="00E0483A">
        <w:rPr>
          <w:color w:val="C45911" w:themeColor="accent2" w:themeShade="BF"/>
          <w:lang w:val="en-US"/>
        </w:rPr>
        <w:t xml:space="preserve"> </w:t>
      </w:r>
      <w:r>
        <w:rPr>
          <w:lang w:val="en-US"/>
        </w:rPr>
        <w:t>– connection string to database</w:t>
      </w:r>
      <w:r>
        <w:rPr>
          <w:lang w:val="en-US"/>
        </w:rPr>
        <w:br/>
      </w:r>
      <w:proofErr w:type="spellStart"/>
      <w:r w:rsidRPr="005A67B3">
        <w:rPr>
          <w:color w:val="C45911" w:themeColor="accent2" w:themeShade="BF"/>
          <w:lang w:val="en-US"/>
        </w:rPr>
        <w:t>ftpPath</w:t>
      </w:r>
      <w:proofErr w:type="spellEnd"/>
      <w:r w:rsidRPr="005A67B3">
        <w:rPr>
          <w:color w:val="C45911" w:themeColor="accent2" w:themeShade="BF"/>
          <w:lang w:val="en-US"/>
        </w:rPr>
        <w:t xml:space="preserve"> </w:t>
      </w:r>
      <w:r>
        <w:rPr>
          <w:lang w:val="en-US"/>
        </w:rPr>
        <w:t>– the starting point on FTP</w:t>
      </w:r>
      <w:r w:rsidR="00E0483A">
        <w:rPr>
          <w:lang w:val="en-US"/>
        </w:rPr>
        <w:br/>
      </w:r>
      <w:proofErr w:type="spellStart"/>
      <w:r w:rsidR="00E0483A" w:rsidRPr="005A67B3">
        <w:rPr>
          <w:color w:val="C45911" w:themeColor="accent2" w:themeShade="BF"/>
          <w:lang w:val="en-US"/>
        </w:rPr>
        <w:t>localPath</w:t>
      </w:r>
      <w:proofErr w:type="spellEnd"/>
      <w:r w:rsidRPr="005A67B3">
        <w:rPr>
          <w:color w:val="C45911" w:themeColor="accent2" w:themeShade="BF"/>
          <w:lang w:val="en-US"/>
        </w:rPr>
        <w:t xml:space="preserve"> </w:t>
      </w:r>
      <w:r>
        <w:rPr>
          <w:lang w:val="en-US"/>
        </w:rPr>
        <w:t>– where to put files from FTP, the folders structure will be kept</w:t>
      </w:r>
      <w:r w:rsidR="00440D89">
        <w:rPr>
          <w:lang w:val="en-US"/>
        </w:rPr>
        <w:br/>
      </w:r>
      <w:proofErr w:type="spellStart"/>
      <w:r w:rsidR="00440D89">
        <w:rPr>
          <w:color w:val="C45911" w:themeColor="accent2" w:themeShade="BF"/>
          <w:lang w:val="en-US"/>
        </w:rPr>
        <w:t>skipFolders</w:t>
      </w:r>
      <w:proofErr w:type="spellEnd"/>
      <w:r w:rsidR="00440D89">
        <w:rPr>
          <w:lang w:val="en-US"/>
        </w:rPr>
        <w:t xml:space="preserve"> – list of folders to skip when traversing the ftp server</w:t>
      </w:r>
      <w:r w:rsidR="00440D89">
        <w:rPr>
          <w:lang w:val="en-US"/>
        </w:rPr>
        <w:br/>
      </w:r>
      <w:proofErr w:type="spellStart"/>
      <w:r w:rsidR="00996540">
        <w:rPr>
          <w:color w:val="C45911" w:themeColor="accent2" w:themeShade="BF"/>
          <w:lang w:val="en-US"/>
        </w:rPr>
        <w:t>skipFileTypes</w:t>
      </w:r>
      <w:proofErr w:type="spellEnd"/>
      <w:r w:rsidR="00996540">
        <w:rPr>
          <w:lang w:val="en-US"/>
        </w:rPr>
        <w:t xml:space="preserve"> –</w:t>
      </w:r>
      <w:r w:rsidR="00440D89">
        <w:rPr>
          <w:lang w:val="en-US"/>
        </w:rPr>
        <w:t xml:space="preserve"> </w:t>
      </w:r>
      <w:r w:rsidR="00996540">
        <w:rPr>
          <w:lang w:val="en-US"/>
        </w:rPr>
        <w:t xml:space="preserve">files with listed extensions will be skipped, separated with semicolon, comparison is done </w:t>
      </w:r>
      <w:r w:rsidR="00894FAB">
        <w:rPr>
          <w:lang w:val="en-US"/>
        </w:rPr>
        <w:t>with</w:t>
      </w:r>
      <w:r w:rsidR="00996540">
        <w:rPr>
          <w:lang w:val="en-US"/>
        </w:rPr>
        <w:t xml:space="preserve"> </w:t>
      </w:r>
      <w:proofErr w:type="spellStart"/>
      <w:r w:rsidR="00996540">
        <w:rPr>
          <w:lang w:val="en-US"/>
        </w:rPr>
        <w:t>EndsWith</w:t>
      </w:r>
      <w:proofErr w:type="spellEnd"/>
      <w:r w:rsidR="00996540">
        <w:rPr>
          <w:lang w:val="en-US"/>
        </w:rPr>
        <w:t>()</w:t>
      </w:r>
      <w:r w:rsidR="00440D89">
        <w:rPr>
          <w:lang w:val="en-US"/>
        </w:rPr>
        <w:br/>
      </w:r>
      <w:proofErr w:type="spellStart"/>
      <w:r w:rsidRPr="005A67B3">
        <w:rPr>
          <w:color w:val="C45911" w:themeColor="accent2" w:themeShade="BF"/>
          <w:lang w:val="en-US"/>
        </w:rPr>
        <w:t>daysBack</w:t>
      </w:r>
      <w:proofErr w:type="spellEnd"/>
      <w:r w:rsidRPr="005A67B3">
        <w:rPr>
          <w:color w:val="C45911" w:themeColor="accent2" w:themeShade="BF"/>
          <w:lang w:val="en-US"/>
        </w:rPr>
        <w:t xml:space="preserve"> </w:t>
      </w:r>
      <w:r>
        <w:rPr>
          <w:lang w:val="en-US"/>
        </w:rPr>
        <w:t>– files are filtered by date, it uses Today, minus a number of days specified in the parameter, parameter should be a positive number</w:t>
      </w:r>
      <w:r>
        <w:rPr>
          <w:lang w:val="en-US"/>
        </w:rPr>
        <w:br/>
      </w:r>
      <w:r w:rsidRPr="005A67B3">
        <w:rPr>
          <w:color w:val="C45911" w:themeColor="accent2" w:themeShade="BF"/>
          <w:lang w:val="en-US"/>
        </w:rPr>
        <w:t xml:space="preserve">overwrite </w:t>
      </w:r>
      <w:r>
        <w:rPr>
          <w:lang w:val="en-US"/>
        </w:rPr>
        <w:t>– true to drop all tables of the format and write data from the current data set</w:t>
      </w:r>
    </w:p>
    <w:p w:rsidR="005A67B3" w:rsidRPr="00E0483A" w:rsidRDefault="005A67B3" w:rsidP="005A67B3">
      <w:pPr>
        <w:rPr>
          <w:lang w:val="en-US"/>
        </w:rPr>
      </w:pPr>
      <w:r>
        <w:rPr>
          <w:b/>
          <w:lang w:val="en-US"/>
        </w:rPr>
        <w:br/>
      </w:r>
      <w:proofErr w:type="spellStart"/>
      <w:r w:rsidRPr="002A39D9">
        <w:rPr>
          <w:b/>
          <w:color w:val="5B9BD5" w:themeColor="accent1"/>
          <w:sz w:val="24"/>
          <w:lang w:val="en-US"/>
        </w:rPr>
        <w:t>XmlBulkLoadJob</w:t>
      </w:r>
      <w:proofErr w:type="spellEnd"/>
      <w:r>
        <w:rPr>
          <w:lang w:val="en-US"/>
        </w:rPr>
        <w:t xml:space="preserve">, currently configured to run daily, </w:t>
      </w:r>
      <w:r w:rsidR="00D11F81">
        <w:rPr>
          <w:lang w:val="en-US"/>
        </w:rPr>
        <w:t xml:space="preserve">looks for files with corresponding last write date, unpacks them </w:t>
      </w:r>
      <w:r w:rsidR="004513EB">
        <w:rPr>
          <w:lang w:val="en-US"/>
        </w:rPr>
        <w:t xml:space="preserve">when necessary </w:t>
      </w:r>
      <w:r w:rsidR="00D11F81">
        <w:rPr>
          <w:lang w:val="en-US"/>
        </w:rPr>
        <w:t>and then builds an xml files list also by corresponding date (as it may differ from the archive date, for example the archive is of 30.07.2015 and the file inside is of 29.07.2015, the real data date is a data file’s date).</w:t>
      </w:r>
      <w:r w:rsidR="004513EB">
        <w:rPr>
          <w:lang w:val="en-US"/>
        </w:rPr>
        <w:br/>
        <w:t>If file with the same name has been uploaded, the last write date of the file will be compared to job’s start date, if start date greater than write date, file will be uploaded to db.</w:t>
      </w:r>
      <w:r w:rsidR="00D11F81">
        <w:rPr>
          <w:lang w:val="en-US"/>
        </w:rPr>
        <w:br/>
      </w:r>
      <w:r w:rsidR="00D11F81">
        <w:rPr>
          <w:lang w:val="en-US"/>
        </w:rPr>
        <w:lastRenderedPageBreak/>
        <w:t xml:space="preserve">It checks the </w:t>
      </w:r>
      <w:proofErr w:type="spellStart"/>
      <w:r w:rsidR="00D11F81" w:rsidRPr="00FB4352">
        <w:rPr>
          <w:b/>
          <w:color w:val="5B9BD5" w:themeColor="accent1"/>
          <w:lang w:val="en-US"/>
        </w:rPr>
        <w:t>spanFile</w:t>
      </w:r>
      <w:proofErr w:type="spellEnd"/>
      <w:r w:rsidR="00D11F81" w:rsidRPr="00FB4352">
        <w:rPr>
          <w:color w:val="5B9BD5" w:themeColor="accent1"/>
          <w:lang w:val="en-US"/>
        </w:rPr>
        <w:t xml:space="preserve"> </w:t>
      </w:r>
      <w:r w:rsidR="00D11F81">
        <w:rPr>
          <w:lang w:val="en-US"/>
        </w:rPr>
        <w:t xml:space="preserve">table to see if the file was uploaded, if </w:t>
      </w:r>
      <w:r w:rsidR="00924C3D">
        <w:rPr>
          <w:lang w:val="en-US"/>
        </w:rPr>
        <w:t xml:space="preserve">it was chosen to append, then the uploaded files will be skipped, </w:t>
      </w:r>
      <w:r>
        <w:rPr>
          <w:lang w:val="en-US"/>
        </w:rPr>
        <w:t>parameters:</w:t>
      </w:r>
      <w:r>
        <w:rPr>
          <w:lang w:val="en-US"/>
        </w:rPr>
        <w:br/>
      </w:r>
      <w:proofErr w:type="spellStart"/>
      <w:r w:rsidRPr="00E0483A">
        <w:rPr>
          <w:color w:val="C45911" w:themeColor="accent2" w:themeShade="BF"/>
          <w:lang w:val="en-US"/>
        </w:rPr>
        <w:t>connStr</w:t>
      </w:r>
      <w:proofErr w:type="spellEnd"/>
      <w:r w:rsidRPr="00E0483A">
        <w:rPr>
          <w:color w:val="C45911" w:themeColor="accent2" w:themeShade="BF"/>
          <w:lang w:val="en-US"/>
        </w:rPr>
        <w:t xml:space="preserve"> </w:t>
      </w:r>
      <w:r>
        <w:rPr>
          <w:lang w:val="en-US"/>
        </w:rPr>
        <w:t>– connection string to database</w:t>
      </w:r>
      <w:r>
        <w:rPr>
          <w:lang w:val="en-US"/>
        </w:rPr>
        <w:br/>
      </w:r>
      <w:r w:rsidR="00D11F81">
        <w:rPr>
          <w:color w:val="C45911" w:themeColor="accent2" w:themeShade="BF"/>
          <w:lang w:val="en-US"/>
        </w:rPr>
        <w:t>p</w:t>
      </w:r>
      <w:r w:rsidRPr="005A67B3">
        <w:rPr>
          <w:color w:val="C45911" w:themeColor="accent2" w:themeShade="BF"/>
          <w:lang w:val="en-US"/>
        </w:rPr>
        <w:t xml:space="preserve">ath </w:t>
      </w:r>
      <w:r>
        <w:rPr>
          <w:lang w:val="en-US"/>
        </w:rPr>
        <w:t xml:space="preserve">– where to </w:t>
      </w:r>
      <w:r w:rsidR="00D11F81">
        <w:rPr>
          <w:lang w:val="en-US"/>
        </w:rPr>
        <w:t xml:space="preserve">look for </w:t>
      </w:r>
      <w:r>
        <w:rPr>
          <w:lang w:val="en-US"/>
        </w:rPr>
        <w:t xml:space="preserve">files </w:t>
      </w:r>
      <w:r w:rsidR="00D11F81">
        <w:rPr>
          <w:lang w:val="en-US"/>
        </w:rPr>
        <w:br/>
      </w:r>
      <w:proofErr w:type="spellStart"/>
      <w:r w:rsidRPr="005A67B3">
        <w:rPr>
          <w:color w:val="C45911" w:themeColor="accent2" w:themeShade="BF"/>
          <w:lang w:val="en-US"/>
        </w:rPr>
        <w:t>daysBack</w:t>
      </w:r>
      <w:proofErr w:type="spellEnd"/>
      <w:r w:rsidRPr="005A67B3">
        <w:rPr>
          <w:color w:val="C45911" w:themeColor="accent2" w:themeShade="BF"/>
          <w:lang w:val="en-US"/>
        </w:rPr>
        <w:t xml:space="preserve"> </w:t>
      </w:r>
      <w:r>
        <w:rPr>
          <w:lang w:val="en-US"/>
        </w:rPr>
        <w:t>– files are filtered by date, it uses Today, minus a number of days specified in the parameter, parameter should be a positive number</w:t>
      </w:r>
      <w:r>
        <w:rPr>
          <w:lang w:val="en-US"/>
        </w:rPr>
        <w:br/>
      </w:r>
      <w:r w:rsidRPr="005A67B3">
        <w:rPr>
          <w:color w:val="C45911" w:themeColor="accent2" w:themeShade="BF"/>
          <w:lang w:val="en-US"/>
        </w:rPr>
        <w:t xml:space="preserve">overwrite </w:t>
      </w:r>
      <w:r>
        <w:rPr>
          <w:lang w:val="en-US"/>
        </w:rPr>
        <w:t>– true to drop all tables of the format and write data from the current data set</w:t>
      </w:r>
    </w:p>
    <w:p w:rsidR="00D11F81" w:rsidRPr="00E0483A" w:rsidRDefault="00D11F81" w:rsidP="00D11F81">
      <w:pPr>
        <w:rPr>
          <w:lang w:val="en-US"/>
        </w:rPr>
      </w:pPr>
      <w:r>
        <w:rPr>
          <w:lang w:val="en-US"/>
        </w:rPr>
        <w:br/>
      </w:r>
      <w:proofErr w:type="spellStart"/>
      <w:r w:rsidRPr="002A39D9">
        <w:rPr>
          <w:b/>
          <w:color w:val="5B9BD5" w:themeColor="accent1"/>
          <w:sz w:val="24"/>
          <w:lang w:val="en-US"/>
        </w:rPr>
        <w:t>PaBulkLoadJob</w:t>
      </w:r>
      <w:proofErr w:type="spellEnd"/>
      <w:r>
        <w:rPr>
          <w:lang w:val="en-US"/>
        </w:rPr>
        <w:t>, currently configured to run daily, looks for archives files with corresponding last write date, unpacks them</w:t>
      </w:r>
      <w:r w:rsidR="004513EB">
        <w:rPr>
          <w:lang w:val="en-US"/>
        </w:rPr>
        <w:t xml:space="preserve"> when necessary</w:t>
      </w:r>
      <w:r>
        <w:rPr>
          <w:lang w:val="en-US"/>
        </w:rPr>
        <w:t xml:space="preserve"> and then builds a files list of text formats also by corresponding date (as it may differ from the archive date, for example the archive is of 30.07.2015 and the file inside is of 29.07.2015, the real data date is a data file’s date)</w:t>
      </w:r>
      <w:r w:rsidR="00924C3D">
        <w:rPr>
          <w:lang w:val="en-US"/>
        </w:rPr>
        <w:t>.</w:t>
      </w:r>
      <w:r w:rsidR="004513EB">
        <w:rPr>
          <w:lang w:val="en-US"/>
        </w:rPr>
        <w:t xml:space="preserve"> If file with the same name has been uploaded, the last write date of the file will be compared to job’s start date, if start date greater than write date, file will be uploaded to db.</w:t>
      </w:r>
      <w:r w:rsidR="004513EB">
        <w:rPr>
          <w:lang w:val="en-US"/>
        </w:rPr>
        <w:br/>
      </w:r>
      <w:r w:rsidR="003247FF">
        <w:rPr>
          <w:lang w:val="en-US"/>
        </w:rPr>
        <w:t xml:space="preserve">It checks the </w:t>
      </w:r>
      <w:proofErr w:type="spellStart"/>
      <w:r w:rsidR="003247FF" w:rsidRPr="00FB4352">
        <w:rPr>
          <w:b/>
          <w:color w:val="5B9BD5" w:themeColor="accent1"/>
          <w:lang w:val="en-US"/>
        </w:rPr>
        <w:t>paFile</w:t>
      </w:r>
      <w:proofErr w:type="spellEnd"/>
      <w:r w:rsidR="003247FF" w:rsidRPr="00FB4352">
        <w:rPr>
          <w:color w:val="5B9BD5" w:themeColor="accent1"/>
          <w:lang w:val="en-US"/>
        </w:rPr>
        <w:t xml:space="preserve"> </w:t>
      </w:r>
      <w:r w:rsidR="003247FF">
        <w:rPr>
          <w:lang w:val="en-US"/>
        </w:rPr>
        <w:t xml:space="preserve">table to see if the file was uploaded, if the choice - to append, then the uploaded files will be skipped, </w:t>
      </w:r>
      <w:r>
        <w:rPr>
          <w:lang w:val="en-US"/>
        </w:rPr>
        <w:t>parameters:</w:t>
      </w:r>
      <w:r>
        <w:rPr>
          <w:lang w:val="en-US"/>
        </w:rPr>
        <w:br/>
      </w:r>
      <w:proofErr w:type="spellStart"/>
      <w:r w:rsidRPr="00E0483A">
        <w:rPr>
          <w:color w:val="C45911" w:themeColor="accent2" w:themeShade="BF"/>
          <w:lang w:val="en-US"/>
        </w:rPr>
        <w:t>connStr</w:t>
      </w:r>
      <w:proofErr w:type="spellEnd"/>
      <w:r w:rsidRPr="00E0483A">
        <w:rPr>
          <w:color w:val="C45911" w:themeColor="accent2" w:themeShade="BF"/>
          <w:lang w:val="en-US"/>
        </w:rPr>
        <w:t xml:space="preserve"> </w:t>
      </w:r>
      <w:r>
        <w:rPr>
          <w:lang w:val="en-US"/>
        </w:rPr>
        <w:t>– connection string to database</w:t>
      </w:r>
      <w:r>
        <w:rPr>
          <w:lang w:val="en-US"/>
        </w:rPr>
        <w:br/>
      </w:r>
      <w:r>
        <w:rPr>
          <w:color w:val="C45911" w:themeColor="accent2" w:themeShade="BF"/>
          <w:lang w:val="en-US"/>
        </w:rPr>
        <w:t>p</w:t>
      </w:r>
      <w:r w:rsidRPr="005A67B3">
        <w:rPr>
          <w:color w:val="C45911" w:themeColor="accent2" w:themeShade="BF"/>
          <w:lang w:val="en-US"/>
        </w:rPr>
        <w:t xml:space="preserve">ath </w:t>
      </w:r>
      <w:r>
        <w:rPr>
          <w:lang w:val="en-US"/>
        </w:rPr>
        <w:t xml:space="preserve">– where to look for files </w:t>
      </w:r>
      <w:r>
        <w:rPr>
          <w:lang w:val="en-US"/>
        </w:rPr>
        <w:br/>
      </w:r>
      <w:proofErr w:type="spellStart"/>
      <w:r w:rsidRPr="005A67B3">
        <w:rPr>
          <w:color w:val="C45911" w:themeColor="accent2" w:themeShade="BF"/>
          <w:lang w:val="en-US"/>
        </w:rPr>
        <w:t>daysBack</w:t>
      </w:r>
      <w:proofErr w:type="spellEnd"/>
      <w:r w:rsidRPr="005A67B3">
        <w:rPr>
          <w:color w:val="C45911" w:themeColor="accent2" w:themeShade="BF"/>
          <w:lang w:val="en-US"/>
        </w:rPr>
        <w:t xml:space="preserve"> </w:t>
      </w:r>
      <w:r>
        <w:rPr>
          <w:lang w:val="en-US"/>
        </w:rPr>
        <w:t>– files are filtered by date, it uses Today, minus a number of days specified in the parameter, parameter should be a positive number</w:t>
      </w:r>
      <w:r>
        <w:rPr>
          <w:lang w:val="en-US"/>
        </w:rPr>
        <w:br/>
      </w:r>
      <w:r w:rsidRPr="005A67B3">
        <w:rPr>
          <w:color w:val="C45911" w:themeColor="accent2" w:themeShade="BF"/>
          <w:lang w:val="en-US"/>
        </w:rPr>
        <w:t xml:space="preserve">overwrite </w:t>
      </w:r>
      <w:r>
        <w:rPr>
          <w:lang w:val="en-US"/>
        </w:rPr>
        <w:t>– true to drop all tables of the format and write data from the current data set</w:t>
      </w:r>
    </w:p>
    <w:p w:rsidR="005A67B3" w:rsidRPr="00E0483A" w:rsidRDefault="003F03C6" w:rsidP="00E0483A">
      <w:pPr>
        <w:rPr>
          <w:lang w:val="en-US"/>
        </w:rPr>
      </w:pPr>
      <w:proofErr w:type="spellStart"/>
      <w:r w:rsidRPr="002A39D9">
        <w:rPr>
          <w:b/>
          <w:color w:val="5B9BD5" w:themeColor="accent1"/>
          <w:sz w:val="24"/>
          <w:lang w:val="en-US"/>
        </w:rPr>
        <w:t>SuperviserJob</w:t>
      </w:r>
      <w:proofErr w:type="spellEnd"/>
      <w:r>
        <w:rPr>
          <w:lang w:val="en-US"/>
        </w:rPr>
        <w:t xml:space="preserve">, currently configured to run daily, it runs after all other jobs and looks into </w:t>
      </w:r>
      <w:proofErr w:type="spellStart"/>
      <w:r w:rsidRPr="00FB4352">
        <w:rPr>
          <w:b/>
          <w:color w:val="5B9BD5" w:themeColor="accent1"/>
          <w:lang w:val="en-US"/>
        </w:rPr>
        <w:t>import_Log</w:t>
      </w:r>
      <w:proofErr w:type="spellEnd"/>
      <w:r>
        <w:rPr>
          <w:lang w:val="en-US"/>
        </w:rPr>
        <w:t xml:space="preserve">, </w:t>
      </w:r>
      <w:proofErr w:type="spellStart"/>
      <w:r w:rsidRPr="00FB4352">
        <w:rPr>
          <w:b/>
          <w:color w:val="5B9BD5" w:themeColor="accent1"/>
          <w:lang w:val="en-US"/>
        </w:rPr>
        <w:t>import_Error</w:t>
      </w:r>
      <w:proofErr w:type="spellEnd"/>
      <w:r w:rsidRPr="00FB4352">
        <w:rPr>
          <w:color w:val="5B9BD5" w:themeColor="accent1"/>
          <w:lang w:val="en-US"/>
        </w:rPr>
        <w:t xml:space="preserve"> </w:t>
      </w:r>
      <w:r>
        <w:rPr>
          <w:lang w:val="en-US"/>
        </w:rPr>
        <w:t xml:space="preserve">tables, calls the </w:t>
      </w:r>
      <w:proofErr w:type="spellStart"/>
      <w:r w:rsidRPr="00FB4352">
        <w:rPr>
          <w:b/>
          <w:color w:val="5B9BD5" w:themeColor="accent1"/>
          <w:lang w:val="en-US"/>
        </w:rPr>
        <w:t>sp_FindMissedElements</w:t>
      </w:r>
      <w:proofErr w:type="spellEnd"/>
      <w:r w:rsidRPr="00FB4352">
        <w:rPr>
          <w:color w:val="5B9BD5" w:themeColor="accent1"/>
          <w:lang w:val="en-US"/>
        </w:rPr>
        <w:t xml:space="preserve"> </w:t>
      </w:r>
      <w:r>
        <w:rPr>
          <w:lang w:val="en-US"/>
        </w:rPr>
        <w:t>stored procedure to see if there were missed elements during XML import.</w:t>
      </w:r>
      <w:r w:rsidR="002A39D9">
        <w:rPr>
          <w:lang w:val="en-US"/>
        </w:rPr>
        <w:br/>
        <w:t>It sends then email notification with the results, no matter success or failure.</w:t>
      </w:r>
      <w:r w:rsidR="002A39D9">
        <w:rPr>
          <w:lang w:val="en-US"/>
        </w:rPr>
        <w:br/>
      </w:r>
      <w:r w:rsidR="00FB4352">
        <w:rPr>
          <w:lang w:val="en-US"/>
        </w:rPr>
        <w:t>Parameters:</w:t>
      </w:r>
      <w:r w:rsidR="00FB4352">
        <w:rPr>
          <w:lang w:val="en-US"/>
        </w:rPr>
        <w:br/>
      </w:r>
      <w:proofErr w:type="spellStart"/>
      <w:r w:rsidR="00FB4352" w:rsidRPr="00E0483A">
        <w:rPr>
          <w:color w:val="C45911" w:themeColor="accent2" w:themeShade="BF"/>
          <w:lang w:val="en-US"/>
        </w:rPr>
        <w:t>connStr</w:t>
      </w:r>
      <w:proofErr w:type="spellEnd"/>
      <w:r w:rsidR="00FB4352" w:rsidRPr="00E0483A">
        <w:rPr>
          <w:color w:val="C45911" w:themeColor="accent2" w:themeShade="BF"/>
          <w:lang w:val="en-US"/>
        </w:rPr>
        <w:t xml:space="preserve"> </w:t>
      </w:r>
      <w:r w:rsidR="00FB4352">
        <w:rPr>
          <w:lang w:val="en-US"/>
        </w:rPr>
        <w:t>– connection string to database</w:t>
      </w:r>
      <w:r w:rsidR="00FB4352">
        <w:rPr>
          <w:lang w:val="en-US"/>
        </w:rPr>
        <w:br/>
      </w:r>
      <w:proofErr w:type="spellStart"/>
      <w:r w:rsidR="00FB4352">
        <w:rPr>
          <w:color w:val="C45911" w:themeColor="accent2" w:themeShade="BF"/>
          <w:lang w:val="en-US"/>
        </w:rPr>
        <w:t>hours</w:t>
      </w:r>
      <w:r w:rsidR="00FB4352" w:rsidRPr="005A67B3">
        <w:rPr>
          <w:color w:val="C45911" w:themeColor="accent2" w:themeShade="BF"/>
          <w:lang w:val="en-US"/>
        </w:rPr>
        <w:t>Back</w:t>
      </w:r>
      <w:proofErr w:type="spellEnd"/>
      <w:r w:rsidR="00FB4352" w:rsidRPr="005A67B3">
        <w:rPr>
          <w:color w:val="C45911" w:themeColor="accent2" w:themeShade="BF"/>
          <w:lang w:val="en-US"/>
        </w:rPr>
        <w:t xml:space="preserve"> </w:t>
      </w:r>
      <w:r w:rsidR="00FB4352">
        <w:rPr>
          <w:lang w:val="en-US"/>
        </w:rPr>
        <w:t xml:space="preserve">– </w:t>
      </w:r>
      <w:r w:rsidR="002A39D9">
        <w:rPr>
          <w:lang w:val="en-US"/>
        </w:rPr>
        <w:t>the period for which to take log entries</w:t>
      </w:r>
      <w:r w:rsidR="009331A4">
        <w:rPr>
          <w:lang w:val="en-US"/>
        </w:rPr>
        <w:t>,</w:t>
      </w:r>
      <w:r w:rsidR="002A39D9">
        <w:rPr>
          <w:lang w:val="en-US"/>
        </w:rPr>
        <w:t xml:space="preserve"> </w:t>
      </w:r>
      <w:r w:rsidR="009331A4">
        <w:rPr>
          <w:lang w:val="en-US"/>
        </w:rPr>
        <w:t>a</w:t>
      </w:r>
      <w:r w:rsidR="002A39D9">
        <w:rPr>
          <w:lang w:val="en-US"/>
        </w:rPr>
        <w:t>s it is not possible to pass data between jobs directly</w:t>
      </w:r>
      <w:r w:rsidR="009331A4">
        <w:rPr>
          <w:lang w:val="en-US"/>
        </w:rPr>
        <w:t>.</w:t>
      </w:r>
      <w:r w:rsidR="002A39D9">
        <w:rPr>
          <w:lang w:val="en-US"/>
        </w:rPr>
        <w:t xml:space="preserve"> </w:t>
      </w:r>
      <w:r w:rsidR="009331A4">
        <w:rPr>
          <w:lang w:val="en-US"/>
        </w:rPr>
        <w:t>I</w:t>
      </w:r>
      <w:r w:rsidR="002A39D9">
        <w:rPr>
          <w:lang w:val="en-US"/>
        </w:rPr>
        <w:t>f jobs runs daily it is enough to set several ho</w:t>
      </w:r>
      <w:r w:rsidR="009331A4">
        <w:rPr>
          <w:lang w:val="en-US"/>
        </w:rPr>
        <w:t>urs, depending on overall jobs duration. By default – 23.</w:t>
      </w:r>
    </w:p>
    <w:p w:rsidR="00B30242" w:rsidRDefault="00B30242" w:rsidP="003137BE">
      <w:pPr>
        <w:pStyle w:val="1"/>
        <w:rPr>
          <w:lang w:val="en-US"/>
        </w:rPr>
      </w:pPr>
    </w:p>
    <w:p w:rsidR="00AD1CE3" w:rsidRPr="00AD1CE3" w:rsidRDefault="003137BE" w:rsidP="003137BE">
      <w:pPr>
        <w:pStyle w:val="1"/>
        <w:rPr>
          <w:lang w:val="en-US"/>
        </w:rPr>
      </w:pPr>
      <w:proofErr w:type="spellStart"/>
      <w:r>
        <w:rPr>
          <w:lang w:val="en-US"/>
        </w:rPr>
        <w:t>App.config</w:t>
      </w:r>
      <w:proofErr w:type="spellEnd"/>
      <w:r w:rsidR="00EA4EFE">
        <w:rPr>
          <w:lang w:val="en-US"/>
        </w:rPr>
        <w:t>, AppSettings.tt</w:t>
      </w:r>
    </w:p>
    <w:p w:rsidR="00AD1CE3" w:rsidRDefault="00B30242" w:rsidP="00AD1CE3">
      <w:pPr>
        <w:rPr>
          <w:lang w:val="en-US"/>
        </w:rPr>
      </w:pPr>
      <w:r>
        <w:rPr>
          <w:lang w:val="en-US"/>
        </w:rPr>
        <w:br/>
        <w:t xml:space="preserve">The original </w:t>
      </w:r>
      <w:proofErr w:type="spellStart"/>
      <w:r>
        <w:rPr>
          <w:lang w:val="en-US"/>
        </w:rPr>
        <w:t>app.config</w:t>
      </w:r>
      <w:proofErr w:type="spellEnd"/>
      <w:r>
        <w:rPr>
          <w:lang w:val="en-US"/>
        </w:rPr>
        <w:t xml:space="preserve"> located in the </w:t>
      </w:r>
      <w:proofErr w:type="spellStart"/>
      <w:r>
        <w:rPr>
          <w:lang w:val="en-US"/>
        </w:rPr>
        <w:t>SpansUI</w:t>
      </w:r>
      <w:proofErr w:type="spellEnd"/>
      <w:r>
        <w:rPr>
          <w:lang w:val="en-US"/>
        </w:rPr>
        <w:t xml:space="preserve"> project, the </w:t>
      </w:r>
      <w:proofErr w:type="spellStart"/>
      <w:r>
        <w:rPr>
          <w:lang w:val="en-US"/>
        </w:rPr>
        <w:t>SpansLib</w:t>
      </w:r>
      <w:proofErr w:type="spellEnd"/>
      <w:r>
        <w:rPr>
          <w:lang w:val="en-US"/>
        </w:rPr>
        <w:t xml:space="preserve"> project has a link on that one.</w:t>
      </w:r>
      <w:r>
        <w:rPr>
          <w:lang w:val="en-US"/>
        </w:rPr>
        <w:br/>
        <w:t xml:space="preserve">Each project has a T4 template - AppSettigns.tt, which generates the </w:t>
      </w:r>
      <w:proofErr w:type="spellStart"/>
      <w:r>
        <w:rPr>
          <w:lang w:val="en-US"/>
        </w:rPr>
        <w:t>AppSettigns.cs</w:t>
      </w:r>
      <w:proofErr w:type="spellEnd"/>
      <w:r>
        <w:rPr>
          <w:lang w:val="en-US"/>
        </w:rPr>
        <w:t xml:space="preserve"> file with parameters </w:t>
      </w:r>
      <w:proofErr w:type="spellStart"/>
      <w:r>
        <w:rPr>
          <w:lang w:val="en-US"/>
        </w:rPr>
        <w:t>accessors</w:t>
      </w:r>
      <w:proofErr w:type="spellEnd"/>
      <w:r>
        <w:rPr>
          <w:lang w:val="en-US"/>
        </w:rPr>
        <w:t>.</w:t>
      </w:r>
    </w:p>
    <w:p w:rsidR="00B30242" w:rsidRDefault="00B30242" w:rsidP="00AD1CE3">
      <w:pPr>
        <w:rPr>
          <w:lang w:val="en-US"/>
        </w:rPr>
      </w:pPr>
      <w:r>
        <w:rPr>
          <w:lang w:val="en-US"/>
        </w:rPr>
        <w:t xml:space="preserve">Templates read </w:t>
      </w:r>
      <w:proofErr w:type="spellStart"/>
      <w:r>
        <w:rPr>
          <w:lang w:val="en-US"/>
        </w:rPr>
        <w:t>appSettings</w:t>
      </w:r>
      <w:proofErr w:type="spellEnd"/>
      <w:r>
        <w:rPr>
          <w:lang w:val="en-US"/>
        </w:rPr>
        <w:t xml:space="preserve"> section and contain some logic, during generation there is an attempt to convert data to bool</w:t>
      </w:r>
      <w:r w:rsidR="002A39D9">
        <w:rPr>
          <w:lang w:val="en-US"/>
        </w:rPr>
        <w:t>, decimal</w:t>
      </w:r>
      <w:r>
        <w:rPr>
          <w:lang w:val="en-US"/>
        </w:rPr>
        <w:t xml:space="preserve"> or </w:t>
      </w:r>
      <w:proofErr w:type="spellStart"/>
      <w:r>
        <w:rPr>
          <w:lang w:val="en-US"/>
        </w:rPr>
        <w:t>int</w:t>
      </w:r>
      <w:proofErr w:type="spellEnd"/>
      <w:r>
        <w:rPr>
          <w:lang w:val="en-US"/>
        </w:rPr>
        <w:t xml:space="preserve">, so if value in </w:t>
      </w:r>
      <w:proofErr w:type="spellStart"/>
      <w:r>
        <w:rPr>
          <w:lang w:val="en-US"/>
        </w:rPr>
        <w:t>app.config</w:t>
      </w:r>
      <w:proofErr w:type="spellEnd"/>
      <w:r>
        <w:rPr>
          <w:lang w:val="en-US"/>
        </w:rPr>
        <w:t xml:space="preserve"> was set to “true” or “false” the </w:t>
      </w:r>
      <w:proofErr w:type="spellStart"/>
      <w:r w:rsidR="002A39D9">
        <w:rPr>
          <w:lang w:val="en-US"/>
        </w:rPr>
        <w:t>accessor</w:t>
      </w:r>
      <w:proofErr w:type="spellEnd"/>
      <w:r>
        <w:rPr>
          <w:lang w:val="en-US"/>
        </w:rPr>
        <w:t xml:space="preserve"> will be generated as Boolean, similar for integer</w:t>
      </w:r>
      <w:r w:rsidR="002A39D9">
        <w:rPr>
          <w:lang w:val="en-US"/>
        </w:rPr>
        <w:t xml:space="preserve"> and decimal</w:t>
      </w:r>
      <w:r>
        <w:rPr>
          <w:lang w:val="en-US"/>
        </w:rPr>
        <w:t>, otherwise it will be a string.</w:t>
      </w:r>
    </w:p>
    <w:p w:rsidR="00B30242" w:rsidRDefault="00B30242" w:rsidP="00AD1CE3">
      <w:pPr>
        <w:rPr>
          <w:lang w:val="en-US"/>
        </w:rPr>
      </w:pPr>
      <w:r>
        <w:rPr>
          <w:lang w:val="en-US"/>
        </w:rPr>
        <w:t xml:space="preserve">If string contains semicolon (;), the </w:t>
      </w:r>
      <w:proofErr w:type="spellStart"/>
      <w:r w:rsidR="002A39D9">
        <w:rPr>
          <w:lang w:val="en-US"/>
        </w:rPr>
        <w:t>accessor</w:t>
      </w:r>
      <w:proofErr w:type="spellEnd"/>
      <w:r w:rsidR="002A39D9">
        <w:rPr>
          <w:lang w:val="en-US"/>
        </w:rPr>
        <w:t xml:space="preserve"> will be generated as </w:t>
      </w:r>
      <w:proofErr w:type="spellStart"/>
      <w:r w:rsidR="002A39D9">
        <w:rPr>
          <w:lang w:val="en-US"/>
        </w:rPr>
        <w:t>IEnumerable</w:t>
      </w:r>
      <w:proofErr w:type="spellEnd"/>
      <w:r w:rsidR="002A39D9">
        <w:rPr>
          <w:lang w:val="en-US"/>
        </w:rPr>
        <w:t>&lt;string&gt;</w:t>
      </w:r>
      <w:r>
        <w:rPr>
          <w:lang w:val="en-US"/>
        </w:rPr>
        <w:t xml:space="preserve">, split by semicolon. </w:t>
      </w:r>
    </w:p>
    <w:p w:rsidR="00B30242" w:rsidRDefault="00B30242" w:rsidP="00AD1CE3">
      <w:pPr>
        <w:rPr>
          <w:lang w:val="en-US"/>
        </w:rPr>
      </w:pPr>
      <w:r>
        <w:rPr>
          <w:lang w:val="en-US"/>
        </w:rPr>
        <w:t xml:space="preserve">If parameter name ends with </w:t>
      </w:r>
      <w:r w:rsidR="002A39D9">
        <w:rPr>
          <w:lang w:val="en-US"/>
        </w:rPr>
        <w:t xml:space="preserve">“Template” (case sensitive), semicolon will be ignored and </w:t>
      </w:r>
      <w:proofErr w:type="spellStart"/>
      <w:r w:rsidR="002A39D9">
        <w:rPr>
          <w:lang w:val="en-US"/>
        </w:rPr>
        <w:t>accessor</w:t>
      </w:r>
      <w:proofErr w:type="spellEnd"/>
      <w:r w:rsidR="002A39D9">
        <w:rPr>
          <w:lang w:val="en-US"/>
        </w:rPr>
        <w:t xml:space="preserve"> will be of a string type.</w:t>
      </w:r>
    </w:p>
    <w:p w:rsidR="002A39D9" w:rsidRDefault="002A39D9" w:rsidP="00AD1CE3">
      <w:pPr>
        <w:rPr>
          <w:lang w:val="en-US"/>
        </w:rPr>
      </w:pPr>
      <w:r>
        <w:rPr>
          <w:lang w:val="en-US"/>
        </w:rPr>
        <w:t xml:space="preserve">AppSettigns.tt in the </w:t>
      </w:r>
      <w:proofErr w:type="spellStart"/>
      <w:r>
        <w:rPr>
          <w:lang w:val="en-US"/>
        </w:rPr>
        <w:t>SpansLib</w:t>
      </w:r>
      <w:proofErr w:type="spellEnd"/>
      <w:r>
        <w:rPr>
          <w:lang w:val="en-US"/>
        </w:rPr>
        <w:t xml:space="preserve"> project also has logic to work with the assembly’s </w:t>
      </w:r>
      <w:proofErr w:type="spellStart"/>
      <w:r>
        <w:rPr>
          <w:lang w:val="en-US"/>
        </w:rPr>
        <w:t>config</w:t>
      </w:r>
      <w:proofErr w:type="spellEnd"/>
      <w:r>
        <w:rPr>
          <w:lang w:val="en-US"/>
        </w:rPr>
        <w:t xml:space="preserve"> when the assembly is used in the Quartz server environment.</w:t>
      </w:r>
    </w:p>
    <w:p w:rsidR="002A39D9" w:rsidRDefault="002A39D9" w:rsidP="00AD1CE3">
      <w:pPr>
        <w:rPr>
          <w:lang w:val="en-US"/>
        </w:rPr>
      </w:pPr>
    </w:p>
    <w:p w:rsidR="002A39D9" w:rsidRDefault="002A39D9" w:rsidP="00AD1CE3">
      <w:pPr>
        <w:rPr>
          <w:lang w:val="en-US"/>
        </w:rPr>
      </w:pPr>
      <w:r>
        <w:rPr>
          <w:lang w:val="en-US"/>
        </w:rPr>
        <w:t>The parameters:</w:t>
      </w:r>
      <w:r>
        <w:rPr>
          <w:lang w:val="en-US"/>
        </w:rPr>
        <w:br/>
      </w:r>
      <w:proofErr w:type="spellStart"/>
      <w:r w:rsidRPr="002A39D9">
        <w:rPr>
          <w:rFonts w:ascii="Consolas" w:hAnsi="Consolas" w:cs="Consolas"/>
          <w:color w:val="0000FF"/>
          <w:sz w:val="19"/>
          <w:szCs w:val="19"/>
          <w:highlight w:val="white"/>
          <w:lang w:val="en-US"/>
        </w:rPr>
        <w:t>FtpMirrorPath</w:t>
      </w:r>
      <w:proofErr w:type="spellEnd"/>
      <w:r>
        <w:rPr>
          <w:lang w:val="en-US"/>
        </w:rPr>
        <w:t xml:space="preserve"> – the root folder to put directories\files from FTP, it is overridden with job’s parameters</w:t>
      </w:r>
      <w:r w:rsidR="009331A4">
        <w:rPr>
          <w:lang w:val="en-US"/>
        </w:rPr>
        <w:t>, and currently used only in UI.</w:t>
      </w:r>
    </w:p>
    <w:p w:rsidR="002A39D9" w:rsidRDefault="009331A4" w:rsidP="00AD1CE3">
      <w:pPr>
        <w:rPr>
          <w:lang w:val="en-US"/>
        </w:rPr>
      </w:pPr>
      <w:proofErr w:type="spellStart"/>
      <w:r w:rsidRPr="009331A4">
        <w:rPr>
          <w:rFonts w:ascii="Consolas" w:hAnsi="Consolas" w:cs="Consolas"/>
          <w:color w:val="0000FF"/>
          <w:sz w:val="19"/>
          <w:szCs w:val="19"/>
          <w:highlight w:val="white"/>
          <w:lang w:val="en-US"/>
        </w:rPr>
        <w:t>SpanSchemaFile</w:t>
      </w:r>
      <w:proofErr w:type="spellEnd"/>
      <w:r>
        <w:rPr>
          <w:lang w:val="en-US"/>
        </w:rPr>
        <w:t xml:space="preserve"> – path to the spanFile.xsd, the schema file for span xml files.</w:t>
      </w:r>
    </w:p>
    <w:p w:rsidR="009331A4" w:rsidRDefault="009331A4" w:rsidP="00AD1CE3">
      <w:pPr>
        <w:rPr>
          <w:lang w:val="en-US"/>
        </w:rPr>
      </w:pPr>
      <w:proofErr w:type="spellStart"/>
      <w:r w:rsidRPr="009331A4">
        <w:rPr>
          <w:rFonts w:ascii="Consolas" w:hAnsi="Consolas" w:cs="Consolas"/>
          <w:color w:val="0000FF"/>
          <w:sz w:val="19"/>
          <w:szCs w:val="19"/>
          <w:highlight w:val="white"/>
          <w:lang w:val="en-US"/>
        </w:rPr>
        <w:lastRenderedPageBreak/>
        <w:t>SpanSqlFile</w:t>
      </w:r>
      <w:proofErr w:type="spellEnd"/>
      <w:r>
        <w:rPr>
          <w:rFonts w:ascii="Consolas" w:hAnsi="Consolas" w:cs="Consolas"/>
          <w:color w:val="0000FF"/>
          <w:sz w:val="19"/>
          <w:szCs w:val="19"/>
          <w:lang w:val="en-US"/>
        </w:rPr>
        <w:t xml:space="preserve"> </w:t>
      </w:r>
      <w:r>
        <w:rPr>
          <w:lang w:val="en-US"/>
        </w:rPr>
        <w:t xml:space="preserve">– path to the </w:t>
      </w:r>
      <w:proofErr w:type="spellStart"/>
      <w:r>
        <w:rPr>
          <w:lang w:val="en-US"/>
        </w:rPr>
        <w:t>sql</w:t>
      </w:r>
      <w:proofErr w:type="spellEnd"/>
      <w:r>
        <w:rPr>
          <w:lang w:val="en-US"/>
        </w:rPr>
        <w:t xml:space="preserve"> script, which defines a table structure for span format.</w:t>
      </w:r>
    </w:p>
    <w:p w:rsidR="002A39D9"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SqlXmlBulkLoadErrorFile</w:t>
      </w:r>
      <w:proofErr w:type="spellEnd"/>
      <w:r w:rsidR="00FC4245">
        <w:rPr>
          <w:rFonts w:ascii="Consolas" w:hAnsi="Consolas" w:cs="Consolas"/>
          <w:color w:val="0000FF"/>
          <w:sz w:val="19"/>
          <w:szCs w:val="19"/>
          <w:lang w:val="en-US"/>
        </w:rPr>
        <w:t xml:space="preserve"> </w:t>
      </w:r>
      <w:r w:rsidR="00FC4245">
        <w:rPr>
          <w:lang w:val="en-US"/>
        </w:rPr>
        <w:t xml:space="preserve">– when error occurs during bulk load with </w:t>
      </w:r>
      <w:proofErr w:type="spellStart"/>
      <w:r w:rsidR="00FC4245">
        <w:rPr>
          <w:lang w:val="en-US"/>
        </w:rPr>
        <w:t>SqlXml</w:t>
      </w:r>
      <w:proofErr w:type="spellEnd"/>
      <w:r w:rsidR="00FC4245">
        <w:rPr>
          <w:lang w:val="en-US"/>
        </w:rPr>
        <w:t xml:space="preserve"> 4.0, this file will contain the error info</w:t>
      </w:r>
    </w:p>
    <w:p w:rsidR="001377ED" w:rsidRDefault="001377ED" w:rsidP="00AD1CE3">
      <w:pPr>
        <w:rPr>
          <w:lang w:val="en-US"/>
        </w:rPr>
      </w:pPr>
      <w:proofErr w:type="spellStart"/>
      <w:r w:rsidRPr="001377ED">
        <w:rPr>
          <w:rFonts w:ascii="Consolas" w:hAnsi="Consolas" w:cs="Consolas"/>
          <w:color w:val="0000FF"/>
          <w:sz w:val="19"/>
          <w:szCs w:val="19"/>
          <w:highlight w:val="white"/>
          <w:lang w:val="en-US"/>
        </w:rPr>
        <w:t>FtpTimeoutInMilliseconds</w:t>
      </w:r>
      <w:proofErr w:type="spellEnd"/>
      <w:r>
        <w:rPr>
          <w:rFonts w:ascii="Consolas" w:hAnsi="Consolas" w:cs="Consolas"/>
          <w:color w:val="0000FF"/>
          <w:sz w:val="19"/>
          <w:szCs w:val="19"/>
          <w:lang w:val="en-US"/>
        </w:rPr>
        <w:t xml:space="preserve"> </w:t>
      </w:r>
      <w:r>
        <w:rPr>
          <w:lang w:val="en-US"/>
        </w:rPr>
        <w:t>– time to wait for response from FTP server</w:t>
      </w:r>
    </w:p>
    <w:p w:rsidR="00F16B76" w:rsidRPr="00773929" w:rsidRDefault="00F16B76" w:rsidP="00F16B76">
      <w:pPr>
        <w:rPr>
          <w:rFonts w:ascii="Consolas" w:hAnsi="Consolas" w:cs="Consolas"/>
          <w:color w:val="0000FF"/>
          <w:sz w:val="19"/>
          <w:szCs w:val="19"/>
          <w:lang w:val="en-US"/>
        </w:rPr>
      </w:pPr>
      <w:proofErr w:type="spellStart"/>
      <w:r w:rsidRPr="001377ED">
        <w:rPr>
          <w:rFonts w:ascii="Consolas" w:hAnsi="Consolas" w:cs="Consolas"/>
          <w:color w:val="0000FF"/>
          <w:sz w:val="19"/>
          <w:szCs w:val="19"/>
          <w:highlight w:val="white"/>
          <w:lang w:val="en-US"/>
        </w:rPr>
        <w:t>Ftp</w:t>
      </w:r>
      <w:r>
        <w:rPr>
          <w:rFonts w:ascii="Consolas" w:hAnsi="Consolas" w:cs="Consolas"/>
          <w:color w:val="0000FF"/>
          <w:sz w:val="19"/>
          <w:szCs w:val="19"/>
          <w:lang w:val="en-US"/>
        </w:rPr>
        <w:t>Login</w:t>
      </w:r>
      <w:proofErr w:type="spellEnd"/>
      <w:r>
        <w:rPr>
          <w:rFonts w:ascii="Consolas" w:hAnsi="Consolas" w:cs="Consolas"/>
          <w:color w:val="0000FF"/>
          <w:sz w:val="19"/>
          <w:szCs w:val="19"/>
          <w:lang w:val="en-US"/>
        </w:rPr>
        <w:t xml:space="preserve"> </w:t>
      </w:r>
      <w:r>
        <w:rPr>
          <w:lang w:val="en-US"/>
        </w:rPr>
        <w:t>– for anonymous access use “</w:t>
      </w:r>
      <w:r w:rsidRPr="00F16B76">
        <w:rPr>
          <w:rFonts w:ascii="Consolas" w:hAnsi="Consolas" w:cs="Consolas"/>
          <w:color w:val="A31515"/>
          <w:sz w:val="19"/>
          <w:szCs w:val="19"/>
          <w:highlight w:val="white"/>
          <w:lang w:val="en-US"/>
        </w:rPr>
        <w:t>anonymous</w:t>
      </w:r>
      <w:r>
        <w:rPr>
          <w:lang w:val="en-US"/>
        </w:rPr>
        <w:t>”</w:t>
      </w:r>
    </w:p>
    <w:p w:rsidR="00F16B76" w:rsidRPr="00773929" w:rsidRDefault="00F16B76" w:rsidP="00F16B76">
      <w:pPr>
        <w:rPr>
          <w:rFonts w:ascii="Consolas" w:hAnsi="Consolas" w:cs="Consolas"/>
          <w:color w:val="0000FF"/>
          <w:sz w:val="19"/>
          <w:szCs w:val="19"/>
          <w:lang w:val="en-US"/>
        </w:rPr>
      </w:pPr>
      <w:proofErr w:type="spellStart"/>
      <w:r w:rsidRPr="001377ED">
        <w:rPr>
          <w:rFonts w:ascii="Consolas" w:hAnsi="Consolas" w:cs="Consolas"/>
          <w:color w:val="0000FF"/>
          <w:sz w:val="19"/>
          <w:szCs w:val="19"/>
          <w:highlight w:val="white"/>
          <w:lang w:val="en-US"/>
        </w:rPr>
        <w:t>Ftp</w:t>
      </w:r>
      <w:r>
        <w:rPr>
          <w:rFonts w:ascii="Consolas" w:hAnsi="Consolas" w:cs="Consolas"/>
          <w:color w:val="0000FF"/>
          <w:sz w:val="19"/>
          <w:szCs w:val="19"/>
          <w:lang w:val="en-US"/>
        </w:rPr>
        <w:t>Password</w:t>
      </w:r>
      <w:proofErr w:type="spellEnd"/>
      <w:r>
        <w:rPr>
          <w:rFonts w:ascii="Consolas" w:hAnsi="Consolas" w:cs="Consolas"/>
          <w:color w:val="0000FF"/>
          <w:sz w:val="19"/>
          <w:szCs w:val="19"/>
          <w:lang w:val="en-US"/>
        </w:rPr>
        <w:t xml:space="preserve"> </w:t>
      </w:r>
      <w:r>
        <w:rPr>
          <w:lang w:val="en-US"/>
        </w:rPr>
        <w:t>– for anonymous access use “</w:t>
      </w:r>
      <w:r w:rsidRPr="00F16B76">
        <w:rPr>
          <w:rFonts w:ascii="Consolas" w:hAnsi="Consolas" w:cs="Consolas"/>
          <w:color w:val="A31515"/>
          <w:sz w:val="19"/>
          <w:szCs w:val="19"/>
          <w:highlight w:val="white"/>
          <w:lang w:val="en-US"/>
        </w:rPr>
        <w:t>anonymous</w:t>
      </w:r>
      <w:r>
        <w:rPr>
          <w:lang w:val="en-US"/>
        </w:rPr>
        <w:t>”</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SmtpHost</w:t>
      </w:r>
      <w:proofErr w:type="spellEnd"/>
      <w:r w:rsidR="00FC4245">
        <w:rPr>
          <w:rFonts w:ascii="Consolas" w:hAnsi="Consolas" w:cs="Consolas"/>
          <w:color w:val="0000FF"/>
          <w:sz w:val="19"/>
          <w:szCs w:val="19"/>
          <w:lang w:val="en-US"/>
        </w:rPr>
        <w:t xml:space="preserve"> </w:t>
      </w:r>
      <w:r w:rsidR="00FC4245">
        <w:rPr>
          <w:lang w:val="en-US"/>
        </w:rPr>
        <w:t>– as it sounds</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SmtpPort</w:t>
      </w:r>
      <w:proofErr w:type="spellEnd"/>
      <w:r w:rsidR="00FC4245">
        <w:rPr>
          <w:rFonts w:ascii="Consolas" w:hAnsi="Consolas" w:cs="Consolas"/>
          <w:color w:val="0000FF"/>
          <w:sz w:val="19"/>
          <w:szCs w:val="19"/>
          <w:lang w:val="en-US"/>
        </w:rPr>
        <w:t xml:space="preserve"> </w:t>
      </w:r>
      <w:r w:rsidR="00FC4245">
        <w:rPr>
          <w:lang w:val="en-US"/>
        </w:rPr>
        <w:t>– as it sounds</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EnableSsl</w:t>
      </w:r>
      <w:proofErr w:type="spellEnd"/>
      <w:r w:rsidR="00FC4245">
        <w:rPr>
          <w:rFonts w:ascii="Consolas" w:hAnsi="Consolas" w:cs="Consolas"/>
          <w:color w:val="0000FF"/>
          <w:sz w:val="19"/>
          <w:szCs w:val="19"/>
          <w:lang w:val="en-US"/>
        </w:rPr>
        <w:t xml:space="preserve"> </w:t>
      </w:r>
      <w:r w:rsidR="00FC4245">
        <w:rPr>
          <w:lang w:val="en-US"/>
        </w:rPr>
        <w:t xml:space="preserve">– use SSL with </w:t>
      </w:r>
      <w:proofErr w:type="spellStart"/>
      <w:r w:rsidR="00FC4245">
        <w:rPr>
          <w:lang w:val="en-US"/>
        </w:rPr>
        <w:t>smtp</w:t>
      </w:r>
      <w:proofErr w:type="spellEnd"/>
    </w:p>
    <w:p w:rsidR="009331A4" w:rsidRPr="00773929" w:rsidRDefault="009331A4" w:rsidP="00AD1CE3">
      <w:pPr>
        <w:rPr>
          <w:rFonts w:ascii="Consolas" w:hAnsi="Consolas" w:cs="Consolas"/>
          <w:color w:val="0000FF"/>
          <w:sz w:val="19"/>
          <w:szCs w:val="19"/>
          <w:lang w:val="en-US"/>
        </w:rPr>
      </w:pPr>
      <w:r w:rsidRPr="00773929">
        <w:rPr>
          <w:rFonts w:ascii="Consolas" w:hAnsi="Consolas" w:cs="Consolas"/>
          <w:color w:val="0000FF"/>
          <w:sz w:val="19"/>
          <w:szCs w:val="19"/>
          <w:highlight w:val="white"/>
          <w:lang w:val="en-US"/>
        </w:rPr>
        <w:t>Recipient</w:t>
      </w:r>
      <w:r w:rsidR="00FC4245">
        <w:rPr>
          <w:rFonts w:ascii="Consolas" w:hAnsi="Consolas" w:cs="Consolas"/>
          <w:color w:val="0000FF"/>
          <w:sz w:val="19"/>
          <w:szCs w:val="19"/>
          <w:lang w:val="en-US"/>
        </w:rPr>
        <w:t xml:space="preserve"> </w:t>
      </w:r>
      <w:r w:rsidR="00FC4245">
        <w:rPr>
          <w:lang w:val="en-US"/>
        </w:rPr>
        <w:t>– as it sounds</w:t>
      </w:r>
    </w:p>
    <w:p w:rsidR="009331A4" w:rsidRPr="00773929" w:rsidRDefault="009331A4" w:rsidP="00AD1CE3">
      <w:pPr>
        <w:rPr>
          <w:rFonts w:ascii="Consolas" w:hAnsi="Consolas" w:cs="Consolas"/>
          <w:color w:val="0000FF"/>
          <w:sz w:val="19"/>
          <w:szCs w:val="19"/>
          <w:lang w:val="en-US"/>
        </w:rPr>
      </w:pPr>
      <w:r w:rsidRPr="00773929">
        <w:rPr>
          <w:rFonts w:ascii="Consolas" w:hAnsi="Consolas" w:cs="Consolas"/>
          <w:color w:val="0000FF"/>
          <w:sz w:val="19"/>
          <w:szCs w:val="19"/>
          <w:highlight w:val="white"/>
          <w:lang w:val="en-US"/>
        </w:rPr>
        <w:t>Sender</w:t>
      </w:r>
      <w:r w:rsidR="00FC4245">
        <w:rPr>
          <w:rFonts w:ascii="Consolas" w:hAnsi="Consolas" w:cs="Consolas"/>
          <w:color w:val="0000FF"/>
          <w:sz w:val="19"/>
          <w:szCs w:val="19"/>
          <w:lang w:val="en-US"/>
        </w:rPr>
        <w:t xml:space="preserve"> </w:t>
      </w:r>
      <w:r w:rsidR="00FC4245">
        <w:rPr>
          <w:lang w:val="en-US"/>
        </w:rPr>
        <w:t>– as it sounds</w:t>
      </w:r>
    </w:p>
    <w:p w:rsidR="009331A4" w:rsidRPr="00FC4245" w:rsidRDefault="009331A4" w:rsidP="00AD1CE3">
      <w:pPr>
        <w:rPr>
          <w:rFonts w:ascii="Consolas" w:hAnsi="Consolas" w:cs="Consolas"/>
          <w:color w:val="0000FF"/>
          <w:sz w:val="19"/>
          <w:szCs w:val="19"/>
          <w:lang w:val="en-US"/>
        </w:rPr>
      </w:pPr>
      <w:r w:rsidRPr="00773929">
        <w:rPr>
          <w:rFonts w:ascii="Consolas" w:hAnsi="Consolas" w:cs="Consolas"/>
          <w:color w:val="0000FF"/>
          <w:sz w:val="19"/>
          <w:szCs w:val="19"/>
          <w:highlight w:val="white"/>
          <w:lang w:val="en-US"/>
        </w:rPr>
        <w:t>Password</w:t>
      </w:r>
      <w:r w:rsidR="00FC4245">
        <w:rPr>
          <w:rFonts w:ascii="Consolas" w:hAnsi="Consolas" w:cs="Consolas"/>
          <w:color w:val="0000FF"/>
          <w:sz w:val="19"/>
          <w:szCs w:val="19"/>
          <w:lang w:val="en-US"/>
        </w:rPr>
        <w:t xml:space="preserve"> </w:t>
      </w:r>
      <w:r w:rsidR="00FC4245">
        <w:rPr>
          <w:lang w:val="en-US"/>
        </w:rPr>
        <w:t xml:space="preserve">– provide password if it’s required for </w:t>
      </w:r>
      <w:proofErr w:type="spellStart"/>
      <w:r w:rsidR="00FC4245">
        <w:rPr>
          <w:lang w:val="en-US"/>
        </w:rPr>
        <w:t>smtp</w:t>
      </w:r>
      <w:proofErr w:type="spellEnd"/>
      <w:r w:rsidR="00FC4245">
        <w:rPr>
          <w:lang w:val="en-US"/>
        </w:rPr>
        <w:t>, otherwise leave blank, but do not delete. If password is specified the Sender will be used as login.</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SubjectTemplateSuccess</w:t>
      </w:r>
      <w:proofErr w:type="spellEnd"/>
      <w:r w:rsidR="00FC4245">
        <w:rPr>
          <w:rFonts w:ascii="Consolas" w:hAnsi="Consolas" w:cs="Consolas"/>
          <w:color w:val="0000FF"/>
          <w:sz w:val="19"/>
          <w:szCs w:val="19"/>
          <w:lang w:val="en-US"/>
        </w:rPr>
        <w:t xml:space="preserve"> </w:t>
      </w:r>
      <w:r w:rsidR="00FC4245">
        <w:rPr>
          <w:lang w:val="en-US"/>
        </w:rPr>
        <w:t>– as it sounds</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SubjectTemplateFailed</w:t>
      </w:r>
      <w:proofErr w:type="spellEnd"/>
      <w:r w:rsidR="00FC4245">
        <w:rPr>
          <w:rFonts w:ascii="Consolas" w:hAnsi="Consolas" w:cs="Consolas"/>
          <w:color w:val="0000FF"/>
          <w:sz w:val="19"/>
          <w:szCs w:val="19"/>
          <w:lang w:val="en-US"/>
        </w:rPr>
        <w:t xml:space="preserve"> </w:t>
      </w:r>
      <w:r w:rsidR="00FC4245">
        <w:rPr>
          <w:lang w:val="en-US"/>
        </w:rPr>
        <w:t>–</w:t>
      </w:r>
      <w:r w:rsidR="00FC4245" w:rsidRPr="00FC4245">
        <w:rPr>
          <w:lang w:val="en-US"/>
        </w:rPr>
        <w:t xml:space="preserve"> </w:t>
      </w:r>
      <w:r w:rsidR="00FC4245">
        <w:rPr>
          <w:lang w:val="en-US"/>
        </w:rPr>
        <w:t>as it sounds</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BodyTemplate</w:t>
      </w:r>
      <w:proofErr w:type="spellEnd"/>
      <w:r w:rsidR="00FC4245">
        <w:rPr>
          <w:rFonts w:ascii="Consolas" w:hAnsi="Consolas" w:cs="Consolas"/>
          <w:color w:val="0000FF"/>
          <w:sz w:val="19"/>
          <w:szCs w:val="19"/>
          <w:lang w:val="en-US"/>
        </w:rPr>
        <w:t xml:space="preserve"> </w:t>
      </w:r>
      <w:r w:rsidR="00FC4245">
        <w:rPr>
          <w:lang w:val="en-US"/>
        </w:rPr>
        <w:t>–</w:t>
      </w:r>
      <w:r w:rsidR="00FC4245" w:rsidRPr="00FC4245">
        <w:rPr>
          <w:lang w:val="en-US"/>
        </w:rPr>
        <w:t xml:space="preserve"> </w:t>
      </w:r>
      <w:r w:rsidR="00FC4245">
        <w:rPr>
          <w:lang w:val="en-US"/>
        </w:rPr>
        <w:t>as it sounds</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ErrorItemTemplate</w:t>
      </w:r>
      <w:proofErr w:type="spellEnd"/>
      <w:r w:rsidR="00FC4245">
        <w:rPr>
          <w:rFonts w:ascii="Consolas" w:hAnsi="Consolas" w:cs="Consolas"/>
          <w:color w:val="0000FF"/>
          <w:sz w:val="19"/>
          <w:szCs w:val="19"/>
          <w:lang w:val="en-US"/>
        </w:rPr>
        <w:t xml:space="preserve"> </w:t>
      </w:r>
      <w:r w:rsidR="00FC4245">
        <w:rPr>
          <w:lang w:val="en-US"/>
        </w:rPr>
        <w:t>–</w:t>
      </w:r>
      <w:r w:rsidR="00FC4245" w:rsidRPr="00FC4245">
        <w:rPr>
          <w:lang w:val="en-US"/>
        </w:rPr>
        <w:t xml:space="preserve"> </w:t>
      </w:r>
      <w:r w:rsidR="00FC4245">
        <w:rPr>
          <w:lang w:val="en-US"/>
        </w:rPr>
        <w:t>as it sounds</w:t>
      </w:r>
    </w:p>
    <w:p w:rsidR="009331A4" w:rsidRPr="00FC4245" w:rsidRDefault="009331A4" w:rsidP="00AD1CE3">
      <w:pPr>
        <w:rPr>
          <w:rFonts w:ascii="Consolas" w:hAnsi="Consolas" w:cs="Consolas"/>
          <w:color w:val="0000FF"/>
          <w:sz w:val="19"/>
          <w:szCs w:val="19"/>
          <w:lang w:val="en-US"/>
        </w:rPr>
      </w:pPr>
      <w:proofErr w:type="spellStart"/>
      <w:r w:rsidRPr="00FC4245">
        <w:rPr>
          <w:rFonts w:ascii="Consolas" w:hAnsi="Consolas" w:cs="Consolas"/>
          <w:color w:val="0000FF"/>
          <w:sz w:val="19"/>
          <w:szCs w:val="19"/>
          <w:highlight w:val="white"/>
          <w:lang w:val="en-US"/>
        </w:rPr>
        <w:t>LogItemTemplate</w:t>
      </w:r>
      <w:proofErr w:type="spellEnd"/>
      <w:r w:rsidR="00FC4245">
        <w:rPr>
          <w:rFonts w:ascii="Consolas" w:hAnsi="Consolas" w:cs="Consolas"/>
          <w:color w:val="0000FF"/>
          <w:sz w:val="19"/>
          <w:szCs w:val="19"/>
          <w:lang w:val="en-US"/>
        </w:rPr>
        <w:t xml:space="preserve"> </w:t>
      </w:r>
      <w:r w:rsidR="00FC4245">
        <w:rPr>
          <w:lang w:val="en-US"/>
        </w:rPr>
        <w:t>–</w:t>
      </w:r>
      <w:r w:rsidR="00FC4245" w:rsidRPr="00FC4245">
        <w:rPr>
          <w:lang w:val="en-US"/>
        </w:rPr>
        <w:t xml:space="preserve"> </w:t>
      </w:r>
      <w:r w:rsidR="00FC4245">
        <w:rPr>
          <w:lang w:val="en-US"/>
        </w:rPr>
        <w:t>as it sounds</w:t>
      </w:r>
    </w:p>
    <w:p w:rsidR="009331A4" w:rsidRPr="00FC4245" w:rsidRDefault="009331A4" w:rsidP="00AD1CE3">
      <w:pPr>
        <w:rPr>
          <w:rFonts w:ascii="Consolas" w:hAnsi="Consolas" w:cs="Consolas"/>
          <w:color w:val="0000FF"/>
          <w:sz w:val="19"/>
          <w:szCs w:val="19"/>
          <w:lang w:val="en-US"/>
        </w:rPr>
      </w:pPr>
      <w:proofErr w:type="spellStart"/>
      <w:r w:rsidRPr="00FC4245">
        <w:rPr>
          <w:rFonts w:ascii="Consolas" w:hAnsi="Consolas" w:cs="Consolas"/>
          <w:color w:val="0000FF"/>
          <w:sz w:val="19"/>
          <w:szCs w:val="19"/>
          <w:highlight w:val="white"/>
          <w:lang w:val="en-US"/>
        </w:rPr>
        <w:t>MissedElementsTemplate</w:t>
      </w:r>
      <w:proofErr w:type="spellEnd"/>
      <w:r w:rsidR="00FC4245">
        <w:rPr>
          <w:rFonts w:ascii="Consolas" w:hAnsi="Consolas" w:cs="Consolas"/>
          <w:color w:val="0000FF"/>
          <w:sz w:val="19"/>
          <w:szCs w:val="19"/>
          <w:lang w:val="en-US"/>
        </w:rPr>
        <w:t xml:space="preserve"> </w:t>
      </w:r>
      <w:r w:rsidR="00FC4245">
        <w:rPr>
          <w:lang w:val="en-US"/>
        </w:rPr>
        <w:t>–</w:t>
      </w:r>
      <w:r w:rsidR="00FC4245" w:rsidRPr="00FC4245">
        <w:rPr>
          <w:lang w:val="en-US"/>
        </w:rPr>
        <w:t xml:space="preserve"> </w:t>
      </w:r>
      <w:r w:rsidR="00FC4245">
        <w:rPr>
          <w:lang w:val="en-US"/>
        </w:rPr>
        <w:t>as it sounds</w:t>
      </w:r>
    </w:p>
    <w:p w:rsidR="009331A4" w:rsidRPr="00FC4245" w:rsidRDefault="00592668" w:rsidP="00AD1CE3">
      <w:pPr>
        <w:rPr>
          <w:rFonts w:ascii="Consolas" w:hAnsi="Consolas" w:cs="Consolas"/>
          <w:color w:val="0000FF"/>
          <w:sz w:val="19"/>
          <w:szCs w:val="19"/>
          <w:lang w:val="en-US"/>
        </w:rPr>
      </w:pPr>
      <w:r>
        <w:rPr>
          <w:rFonts w:ascii="Consolas" w:hAnsi="Consolas" w:cs="Consolas"/>
          <w:color w:val="0000FF"/>
          <w:sz w:val="19"/>
          <w:szCs w:val="19"/>
          <w:lang w:val="en-US"/>
        </w:rPr>
        <w:br/>
      </w:r>
      <w:r>
        <w:rPr>
          <w:lang w:val="en-US"/>
        </w:rPr>
        <w:br/>
        <w:t>Currently there is a particular problem with CMEcntrSpecs.xml encoding, so next two parameters used for fixing:</w:t>
      </w:r>
    </w:p>
    <w:p w:rsidR="009331A4" w:rsidRPr="00FC4245" w:rsidRDefault="009331A4" w:rsidP="00AD1CE3">
      <w:pPr>
        <w:rPr>
          <w:rFonts w:ascii="Consolas" w:hAnsi="Consolas" w:cs="Consolas"/>
          <w:color w:val="0000FF"/>
          <w:sz w:val="19"/>
          <w:szCs w:val="19"/>
          <w:lang w:val="en-US"/>
        </w:rPr>
      </w:pPr>
      <w:proofErr w:type="spellStart"/>
      <w:r w:rsidRPr="00FC4245">
        <w:rPr>
          <w:rFonts w:ascii="Consolas" w:hAnsi="Consolas" w:cs="Consolas"/>
          <w:color w:val="0000FF"/>
          <w:sz w:val="19"/>
          <w:szCs w:val="19"/>
          <w:highlight w:val="white"/>
          <w:lang w:val="en-US"/>
        </w:rPr>
        <w:t>XmlReadEncoding</w:t>
      </w:r>
      <w:proofErr w:type="spellEnd"/>
      <w:r w:rsidR="00FC4245">
        <w:rPr>
          <w:rFonts w:ascii="Consolas" w:hAnsi="Consolas" w:cs="Consolas"/>
          <w:color w:val="0000FF"/>
          <w:sz w:val="19"/>
          <w:szCs w:val="19"/>
          <w:lang w:val="en-US"/>
        </w:rPr>
        <w:t xml:space="preserve"> </w:t>
      </w:r>
      <w:r w:rsidR="00FC4245">
        <w:rPr>
          <w:lang w:val="en-US"/>
        </w:rPr>
        <w:t>–</w:t>
      </w:r>
      <w:r w:rsidR="00592668">
        <w:rPr>
          <w:lang w:val="en-US"/>
        </w:rPr>
        <w:t xml:space="preserve"> </w:t>
      </w:r>
      <w:r w:rsidR="00FC4245">
        <w:rPr>
          <w:lang w:val="en-US"/>
        </w:rPr>
        <w:t>read file with enco</w:t>
      </w:r>
      <w:r w:rsidR="00592668">
        <w:rPr>
          <w:lang w:val="en-US"/>
        </w:rPr>
        <w:t>ding specified in this field</w:t>
      </w:r>
    </w:p>
    <w:p w:rsidR="009331A4" w:rsidRPr="00FC4245" w:rsidRDefault="009331A4" w:rsidP="00AD1CE3">
      <w:pPr>
        <w:rPr>
          <w:rFonts w:ascii="Consolas" w:hAnsi="Consolas" w:cs="Consolas"/>
          <w:color w:val="0000FF"/>
          <w:sz w:val="19"/>
          <w:szCs w:val="19"/>
          <w:lang w:val="en-US"/>
        </w:rPr>
      </w:pPr>
      <w:proofErr w:type="spellStart"/>
      <w:r w:rsidRPr="00FC4245">
        <w:rPr>
          <w:rFonts w:ascii="Consolas" w:hAnsi="Consolas" w:cs="Consolas"/>
          <w:color w:val="0000FF"/>
          <w:sz w:val="19"/>
          <w:szCs w:val="19"/>
          <w:highlight w:val="white"/>
          <w:lang w:val="en-US"/>
        </w:rPr>
        <w:t>XmlWriteEncoding</w:t>
      </w:r>
      <w:proofErr w:type="spellEnd"/>
      <w:r w:rsidR="00FC4245">
        <w:rPr>
          <w:rFonts w:ascii="Consolas" w:hAnsi="Consolas" w:cs="Consolas"/>
          <w:color w:val="0000FF"/>
          <w:sz w:val="19"/>
          <w:szCs w:val="19"/>
          <w:lang w:val="en-US"/>
        </w:rPr>
        <w:t xml:space="preserve"> </w:t>
      </w:r>
      <w:r w:rsidR="00FC4245">
        <w:rPr>
          <w:lang w:val="en-US"/>
        </w:rPr>
        <w:t>–</w:t>
      </w:r>
      <w:r w:rsidR="00592668">
        <w:rPr>
          <w:lang w:val="en-US"/>
        </w:rPr>
        <w:t xml:space="preserve"> </w:t>
      </w:r>
      <w:r w:rsidR="00FC4245">
        <w:rPr>
          <w:lang w:val="en-US"/>
        </w:rPr>
        <w:t>and saves it as UTF-8 (65001)</w:t>
      </w:r>
    </w:p>
    <w:p w:rsidR="009331A4" w:rsidRPr="00FC4245" w:rsidRDefault="009331A4" w:rsidP="00AD1CE3">
      <w:pPr>
        <w:rPr>
          <w:rFonts w:ascii="Consolas" w:hAnsi="Consolas" w:cs="Consolas"/>
          <w:color w:val="0000FF"/>
          <w:sz w:val="19"/>
          <w:szCs w:val="19"/>
          <w:lang w:val="en-US"/>
        </w:rPr>
      </w:pPr>
    </w:p>
    <w:p w:rsidR="009331A4" w:rsidRPr="00FC4245" w:rsidRDefault="009331A4" w:rsidP="00AD1CE3">
      <w:pPr>
        <w:rPr>
          <w:rFonts w:ascii="Consolas" w:hAnsi="Consolas" w:cs="Consolas"/>
          <w:color w:val="0000FF"/>
          <w:sz w:val="19"/>
          <w:szCs w:val="19"/>
          <w:lang w:val="en-US"/>
        </w:rPr>
      </w:pPr>
      <w:proofErr w:type="spellStart"/>
      <w:r w:rsidRPr="00FC4245">
        <w:rPr>
          <w:rFonts w:ascii="Consolas" w:hAnsi="Consolas" w:cs="Consolas"/>
          <w:color w:val="0000FF"/>
          <w:sz w:val="19"/>
          <w:szCs w:val="19"/>
          <w:highlight w:val="white"/>
          <w:lang w:val="en-US"/>
        </w:rPr>
        <w:t>XmlFormats</w:t>
      </w:r>
      <w:proofErr w:type="spellEnd"/>
      <w:r w:rsidR="00FC4245">
        <w:rPr>
          <w:rFonts w:ascii="Consolas" w:hAnsi="Consolas" w:cs="Consolas"/>
          <w:color w:val="0000FF"/>
          <w:sz w:val="19"/>
          <w:szCs w:val="19"/>
          <w:lang w:val="en-US"/>
        </w:rPr>
        <w:t xml:space="preserve"> </w:t>
      </w:r>
      <w:r w:rsidR="00FC4245">
        <w:rPr>
          <w:lang w:val="en-US"/>
        </w:rPr>
        <w:t>– list of extensions to treat as a span file</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TextFormats</w:t>
      </w:r>
      <w:proofErr w:type="spellEnd"/>
      <w:r w:rsidR="00FC4245">
        <w:rPr>
          <w:rFonts w:ascii="Consolas" w:hAnsi="Consolas" w:cs="Consolas"/>
          <w:color w:val="0000FF"/>
          <w:sz w:val="19"/>
          <w:szCs w:val="19"/>
          <w:lang w:val="en-US"/>
        </w:rPr>
        <w:t xml:space="preserve"> </w:t>
      </w:r>
      <w:r w:rsidR="00FC4245">
        <w:rPr>
          <w:lang w:val="en-US"/>
        </w:rPr>
        <w:t>– list of extensions to treat as pa file</w:t>
      </w:r>
    </w:p>
    <w:p w:rsidR="009331A4" w:rsidRPr="00773929" w:rsidRDefault="009331A4" w:rsidP="00FC4245">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FtpUtilsUrl</w:t>
      </w:r>
      <w:proofErr w:type="spellEnd"/>
      <w:r w:rsidR="00FC4245">
        <w:rPr>
          <w:rFonts w:ascii="Consolas" w:hAnsi="Consolas" w:cs="Consolas"/>
          <w:color w:val="0000FF"/>
          <w:sz w:val="19"/>
          <w:szCs w:val="19"/>
          <w:lang w:val="en-US"/>
        </w:rPr>
        <w:t xml:space="preserve"> </w:t>
      </w:r>
      <w:r w:rsidR="00FC4245">
        <w:rPr>
          <w:lang w:val="en-US"/>
        </w:rPr>
        <w:t xml:space="preserve">– ftp path to </w:t>
      </w:r>
      <w:r w:rsidR="00FC4245" w:rsidRPr="00FC4245">
        <w:rPr>
          <w:lang w:val="en-US"/>
        </w:rPr>
        <w:t>CMEcntrSpecs.xml</w:t>
      </w:r>
      <w:r w:rsidR="00FC4245">
        <w:rPr>
          <w:lang w:val="en-US"/>
        </w:rPr>
        <w:t xml:space="preserve">, </w:t>
      </w:r>
      <w:r w:rsidR="00FC4245" w:rsidRPr="00FC4245">
        <w:rPr>
          <w:lang w:val="en-US"/>
        </w:rPr>
        <w:t>MarginRates.xml</w:t>
      </w:r>
      <w:r w:rsidR="00FC4245">
        <w:rPr>
          <w:lang w:val="en-US"/>
        </w:rPr>
        <w:t xml:space="preserve">, </w:t>
      </w:r>
      <w:r w:rsidR="00FC4245" w:rsidRPr="00FC4245">
        <w:rPr>
          <w:lang w:val="en-US"/>
        </w:rPr>
        <w:t>OrgMast.xml</w:t>
      </w:r>
      <w:r w:rsidR="00FC4245">
        <w:rPr>
          <w:lang w:val="en-US"/>
        </w:rPr>
        <w:t xml:space="preserve">, </w:t>
      </w:r>
      <w:r w:rsidR="00FC4245" w:rsidRPr="00FC4245">
        <w:rPr>
          <w:lang w:val="en-US"/>
        </w:rPr>
        <w:t>product_calendar.xml</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FtpDataUrl</w:t>
      </w:r>
      <w:proofErr w:type="spellEnd"/>
      <w:r w:rsidR="00FC4245">
        <w:rPr>
          <w:rFonts w:ascii="Consolas" w:hAnsi="Consolas" w:cs="Consolas"/>
          <w:color w:val="0000FF"/>
          <w:sz w:val="19"/>
          <w:szCs w:val="19"/>
          <w:lang w:val="en-US"/>
        </w:rPr>
        <w:t xml:space="preserve"> </w:t>
      </w:r>
      <w:r w:rsidR="00FC4245">
        <w:rPr>
          <w:lang w:val="en-US"/>
        </w:rPr>
        <w:t>– ftp path to data files root</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FtpFiles</w:t>
      </w:r>
      <w:proofErr w:type="spellEnd"/>
      <w:r w:rsidR="00FC4245">
        <w:rPr>
          <w:rFonts w:ascii="Consolas" w:hAnsi="Consolas" w:cs="Consolas"/>
          <w:color w:val="0000FF"/>
          <w:sz w:val="19"/>
          <w:szCs w:val="19"/>
          <w:lang w:val="en-US"/>
        </w:rPr>
        <w:t xml:space="preserve"> </w:t>
      </w:r>
      <w:r w:rsidR="00FC4245">
        <w:rPr>
          <w:lang w:val="en-US"/>
        </w:rPr>
        <w:t xml:space="preserve">– list of files to download from </w:t>
      </w:r>
      <w:proofErr w:type="spellStart"/>
      <w:r w:rsidR="00FC4245">
        <w:rPr>
          <w:lang w:val="en-US"/>
        </w:rPr>
        <w:t>Util</w:t>
      </w:r>
      <w:proofErr w:type="spellEnd"/>
    </w:p>
    <w:p w:rsidR="00592668" w:rsidRDefault="009331A4" w:rsidP="00AD1CE3">
      <w:pPr>
        <w:rPr>
          <w:lang w:val="en-US"/>
        </w:rPr>
      </w:pPr>
      <w:proofErr w:type="spellStart"/>
      <w:r w:rsidRPr="00773929">
        <w:rPr>
          <w:rFonts w:ascii="Consolas" w:hAnsi="Consolas" w:cs="Consolas"/>
          <w:color w:val="0000FF"/>
          <w:sz w:val="19"/>
          <w:szCs w:val="19"/>
          <w:highlight w:val="white"/>
          <w:lang w:val="en-US"/>
        </w:rPr>
        <w:t>FtpNumberOfThreads</w:t>
      </w:r>
      <w:proofErr w:type="spellEnd"/>
      <w:r w:rsidR="00FC4245">
        <w:rPr>
          <w:rFonts w:ascii="Consolas" w:hAnsi="Consolas" w:cs="Consolas"/>
          <w:color w:val="0000FF"/>
          <w:sz w:val="19"/>
          <w:szCs w:val="19"/>
          <w:lang w:val="en-US"/>
        </w:rPr>
        <w:t xml:space="preserve"> </w:t>
      </w:r>
      <w:r w:rsidR="00FC4245">
        <w:rPr>
          <w:lang w:val="en-US"/>
        </w:rPr>
        <w:t>– number of simultaneous threads for downloading</w:t>
      </w:r>
      <w:r w:rsidR="00592668">
        <w:rPr>
          <w:lang w:val="en-US"/>
        </w:rPr>
        <w:t xml:space="preserve"> </w:t>
      </w:r>
    </w:p>
    <w:p w:rsidR="00592668" w:rsidRDefault="00592668" w:rsidP="00AD1CE3">
      <w:pPr>
        <w:rPr>
          <w:lang w:val="en-US"/>
        </w:rPr>
      </w:pPr>
    </w:p>
    <w:p w:rsidR="009331A4" w:rsidRDefault="00592668" w:rsidP="00AD1CE3">
      <w:pPr>
        <w:rPr>
          <w:lang w:val="en-US"/>
        </w:rPr>
      </w:pPr>
      <w:r>
        <w:rPr>
          <w:lang w:val="en-US"/>
        </w:rPr>
        <w:t>For PA files:</w:t>
      </w:r>
    </w:p>
    <w:p w:rsidR="006D6213" w:rsidRDefault="006D6213" w:rsidP="00AD1CE3">
      <w:pPr>
        <w:rPr>
          <w:lang w:val="en-US"/>
        </w:rPr>
      </w:pPr>
      <w:proofErr w:type="spellStart"/>
      <w:r w:rsidRPr="006D6213">
        <w:rPr>
          <w:rFonts w:ascii="Consolas" w:hAnsi="Consolas" w:cs="Consolas"/>
          <w:color w:val="0000FF"/>
          <w:sz w:val="19"/>
          <w:szCs w:val="19"/>
          <w:highlight w:val="white"/>
          <w:lang w:val="en-US"/>
        </w:rPr>
        <w:t>DefaultStringColumnType</w:t>
      </w:r>
      <w:proofErr w:type="spellEnd"/>
      <w:r>
        <w:rPr>
          <w:rFonts w:ascii="Consolas" w:hAnsi="Consolas" w:cs="Consolas"/>
          <w:color w:val="0000FF"/>
          <w:sz w:val="19"/>
          <w:szCs w:val="19"/>
          <w:lang w:val="en-US"/>
        </w:rPr>
        <w:t xml:space="preserve"> </w:t>
      </w:r>
      <w:r>
        <w:rPr>
          <w:lang w:val="en-US"/>
        </w:rPr>
        <w:t>– type of string columns in tables generated for data from PA files</w:t>
      </w:r>
    </w:p>
    <w:p w:rsidR="009331A4" w:rsidRPr="00592668"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FileIdFieldName</w:t>
      </w:r>
      <w:proofErr w:type="spellEnd"/>
      <w:r w:rsidR="00FC4245">
        <w:rPr>
          <w:rFonts w:ascii="Consolas" w:hAnsi="Consolas" w:cs="Consolas"/>
          <w:color w:val="0000FF"/>
          <w:sz w:val="19"/>
          <w:szCs w:val="19"/>
          <w:lang w:val="en-US"/>
        </w:rPr>
        <w:t xml:space="preserve"> </w:t>
      </w:r>
      <w:r w:rsidR="00FC4245">
        <w:rPr>
          <w:lang w:val="en-US"/>
        </w:rPr>
        <w:t>–</w:t>
      </w:r>
      <w:r w:rsidR="00592668">
        <w:rPr>
          <w:lang w:val="en-US"/>
        </w:rPr>
        <w:t xml:space="preserve"> Additional field names are defined in the </w:t>
      </w:r>
      <w:proofErr w:type="spellStart"/>
      <w:r w:rsidR="00592668">
        <w:rPr>
          <w:lang w:val="en-US"/>
        </w:rPr>
        <w:t>cfg_ExtraFields</w:t>
      </w:r>
      <w:proofErr w:type="spellEnd"/>
      <w:r w:rsidR="00592668">
        <w:rPr>
          <w:lang w:val="en-US"/>
        </w:rPr>
        <w:t xml:space="preserve"> table, here it is used as a constant for code</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LineNumberFieldName</w:t>
      </w:r>
      <w:proofErr w:type="spellEnd"/>
      <w:r w:rsidR="00FC4245">
        <w:rPr>
          <w:rFonts w:ascii="Consolas" w:hAnsi="Consolas" w:cs="Consolas"/>
          <w:color w:val="0000FF"/>
          <w:sz w:val="19"/>
          <w:szCs w:val="19"/>
          <w:lang w:val="en-US"/>
        </w:rPr>
        <w:t xml:space="preserve"> </w:t>
      </w:r>
      <w:r w:rsidR="00FC4245">
        <w:rPr>
          <w:lang w:val="en-US"/>
        </w:rPr>
        <w:t>–</w:t>
      </w:r>
      <w:r w:rsidR="00592668">
        <w:rPr>
          <w:lang w:val="en-US"/>
        </w:rPr>
        <w:t xml:space="preserve"> same as previous</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lastRenderedPageBreak/>
        <w:t>ParentLineNumberFieldName</w:t>
      </w:r>
      <w:proofErr w:type="spellEnd"/>
      <w:r w:rsidR="00FC4245">
        <w:rPr>
          <w:rFonts w:ascii="Consolas" w:hAnsi="Consolas" w:cs="Consolas"/>
          <w:color w:val="0000FF"/>
          <w:sz w:val="19"/>
          <w:szCs w:val="19"/>
          <w:lang w:val="en-US"/>
        </w:rPr>
        <w:t xml:space="preserve"> </w:t>
      </w:r>
      <w:r w:rsidR="00FC4245">
        <w:rPr>
          <w:lang w:val="en-US"/>
        </w:rPr>
        <w:t>–</w:t>
      </w:r>
      <w:r w:rsidR="00592668">
        <w:rPr>
          <w:lang w:val="en-US"/>
        </w:rPr>
        <w:t xml:space="preserve"> same as previous</w:t>
      </w:r>
    </w:p>
    <w:p w:rsidR="00592668" w:rsidRPr="00FC4245" w:rsidRDefault="009331A4" w:rsidP="00592668">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ErrorTableName</w:t>
      </w:r>
      <w:proofErr w:type="spellEnd"/>
      <w:r w:rsidR="00FC4245">
        <w:rPr>
          <w:rFonts w:ascii="Consolas" w:hAnsi="Consolas" w:cs="Consolas"/>
          <w:color w:val="0000FF"/>
          <w:sz w:val="19"/>
          <w:szCs w:val="19"/>
          <w:lang w:val="en-US"/>
        </w:rPr>
        <w:t xml:space="preserve"> </w:t>
      </w:r>
      <w:r w:rsidR="00FC4245">
        <w:rPr>
          <w:lang w:val="en-US"/>
        </w:rPr>
        <w:t>–</w:t>
      </w:r>
      <w:r w:rsidR="00592668" w:rsidRPr="00592668">
        <w:rPr>
          <w:lang w:val="en-US"/>
        </w:rPr>
        <w:t xml:space="preserve"> </w:t>
      </w:r>
      <w:r w:rsidR="00592668">
        <w:rPr>
          <w:lang w:val="en-US"/>
        </w:rPr>
        <w:t>as it sounds</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ImportTablesPrefix</w:t>
      </w:r>
      <w:proofErr w:type="spellEnd"/>
      <w:r w:rsidR="00FC4245">
        <w:rPr>
          <w:rFonts w:ascii="Consolas" w:hAnsi="Consolas" w:cs="Consolas"/>
          <w:color w:val="0000FF"/>
          <w:sz w:val="19"/>
          <w:szCs w:val="19"/>
          <w:lang w:val="en-US"/>
        </w:rPr>
        <w:t xml:space="preserve"> </w:t>
      </w:r>
      <w:r w:rsidR="00FC4245">
        <w:rPr>
          <w:lang w:val="en-US"/>
        </w:rPr>
        <w:t>–</w:t>
      </w:r>
      <w:r w:rsidR="00592668">
        <w:rPr>
          <w:lang w:val="en-US"/>
        </w:rPr>
        <w:t xml:space="preserve"> used internally, should match the real prefix</w:t>
      </w:r>
    </w:p>
    <w:p w:rsidR="009331A4" w:rsidRPr="00773929" w:rsidRDefault="009331A4"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SpansEntitiesConnStrTemplate</w:t>
      </w:r>
      <w:proofErr w:type="spellEnd"/>
      <w:r w:rsidR="00FC4245">
        <w:rPr>
          <w:rFonts w:ascii="Consolas" w:hAnsi="Consolas" w:cs="Consolas"/>
          <w:color w:val="0000FF"/>
          <w:sz w:val="19"/>
          <w:szCs w:val="19"/>
          <w:lang w:val="en-US"/>
        </w:rPr>
        <w:t xml:space="preserve"> </w:t>
      </w:r>
      <w:r w:rsidR="00FC4245">
        <w:rPr>
          <w:lang w:val="en-US"/>
        </w:rPr>
        <w:t>–</w:t>
      </w:r>
      <w:r w:rsidR="00592668">
        <w:rPr>
          <w:lang w:val="en-US"/>
        </w:rPr>
        <w:t xml:space="preserve"> used to construct connection string for EF</w:t>
      </w:r>
    </w:p>
    <w:p w:rsidR="00592668" w:rsidRDefault="00592668" w:rsidP="00AD1CE3">
      <w:pPr>
        <w:rPr>
          <w:rFonts w:ascii="Consolas" w:hAnsi="Consolas" w:cs="Consolas"/>
          <w:color w:val="0000FF"/>
          <w:sz w:val="19"/>
          <w:szCs w:val="19"/>
          <w:highlight w:val="white"/>
          <w:lang w:val="en-US"/>
        </w:rPr>
      </w:pPr>
    </w:p>
    <w:p w:rsidR="00EA3F47" w:rsidRDefault="00EA3F47" w:rsidP="00AD1CE3">
      <w:pPr>
        <w:rPr>
          <w:rFonts w:ascii="Consolas" w:hAnsi="Consolas" w:cs="Consolas"/>
          <w:color w:val="0000FF"/>
          <w:sz w:val="19"/>
          <w:szCs w:val="19"/>
          <w:highlight w:val="white"/>
          <w:lang w:val="en-US"/>
        </w:rPr>
      </w:pPr>
      <w:r>
        <w:rPr>
          <w:lang w:val="en-US"/>
        </w:rPr>
        <w:t xml:space="preserve">Properties for </w:t>
      </w:r>
      <w:proofErr w:type="spellStart"/>
      <w:r>
        <w:rPr>
          <w:lang w:val="en-US"/>
        </w:rPr>
        <w:t>InstallationJob</w:t>
      </w:r>
      <w:proofErr w:type="spellEnd"/>
      <w:r>
        <w:rPr>
          <w:lang w:val="en-US"/>
        </w:rPr>
        <w:t>:</w:t>
      </w:r>
    </w:p>
    <w:p w:rsidR="00EA3F47" w:rsidRPr="00EA3F47" w:rsidRDefault="00EA3F47" w:rsidP="00AD1CE3">
      <w:pPr>
        <w:rPr>
          <w:rFonts w:ascii="Consolas" w:hAnsi="Consolas" w:cs="Consolas"/>
          <w:color w:val="0000FF"/>
          <w:sz w:val="19"/>
          <w:szCs w:val="19"/>
          <w:highlight w:val="white"/>
          <w:lang w:val="en-US"/>
        </w:rPr>
      </w:pPr>
      <w:proofErr w:type="spellStart"/>
      <w:r w:rsidRPr="00EA3F47">
        <w:rPr>
          <w:rFonts w:ascii="Consolas" w:hAnsi="Consolas" w:cs="Consolas"/>
          <w:color w:val="0000FF"/>
          <w:sz w:val="19"/>
          <w:szCs w:val="19"/>
          <w:highlight w:val="white"/>
          <w:lang w:val="en-US"/>
        </w:rPr>
        <w:t>SetJobStartTimeTemplate</w:t>
      </w:r>
      <w:proofErr w:type="spellEnd"/>
      <w:r>
        <w:rPr>
          <w:rFonts w:ascii="Consolas" w:hAnsi="Consolas" w:cs="Consolas"/>
          <w:color w:val="0000FF"/>
          <w:sz w:val="19"/>
          <w:szCs w:val="19"/>
          <w:lang w:val="en-US"/>
        </w:rPr>
        <w:t xml:space="preserve"> </w:t>
      </w:r>
      <w:r>
        <w:rPr>
          <w:lang w:val="en-US"/>
        </w:rPr>
        <w:t>–</w:t>
      </w:r>
      <w:r>
        <w:rPr>
          <w:lang w:val="en-US"/>
        </w:rPr>
        <w:t xml:space="preserve"> it is not possible to put </w:t>
      </w:r>
      <w:proofErr w:type="spellStart"/>
      <w:r>
        <w:rPr>
          <w:lang w:val="en-US"/>
        </w:rPr>
        <w:t>InstallationJob</w:t>
      </w:r>
      <w:proofErr w:type="spellEnd"/>
      <w:r>
        <w:rPr>
          <w:lang w:val="en-US"/>
        </w:rPr>
        <w:t xml:space="preserve"> start time to the log table, because at this moment the table doesn’t exist, time is recorded, and then inserted with the script in this key</w:t>
      </w:r>
    </w:p>
    <w:p w:rsidR="00EA3F47" w:rsidRDefault="00EA3F47" w:rsidP="00AD1CE3">
      <w:pPr>
        <w:rPr>
          <w:rFonts w:ascii="Consolas" w:hAnsi="Consolas" w:cs="Consolas"/>
          <w:color w:val="0000FF"/>
          <w:sz w:val="19"/>
          <w:szCs w:val="19"/>
          <w:highlight w:val="white"/>
          <w:lang w:val="en-US"/>
        </w:rPr>
      </w:pPr>
      <w:proofErr w:type="spellStart"/>
      <w:r w:rsidRPr="00EA3F47">
        <w:rPr>
          <w:rFonts w:ascii="Consolas" w:hAnsi="Consolas" w:cs="Consolas"/>
          <w:color w:val="0000FF"/>
          <w:sz w:val="19"/>
          <w:szCs w:val="19"/>
          <w:highlight w:val="white"/>
          <w:lang w:val="en-US"/>
        </w:rPr>
        <w:t>HasConfigTables</w:t>
      </w:r>
      <w:proofErr w:type="spellEnd"/>
      <w:r>
        <w:rPr>
          <w:rFonts w:ascii="Consolas" w:hAnsi="Consolas" w:cs="Consolas"/>
          <w:color w:val="0000FF"/>
          <w:sz w:val="19"/>
          <w:szCs w:val="19"/>
          <w:lang w:val="en-US"/>
        </w:rPr>
        <w:t xml:space="preserve"> </w:t>
      </w:r>
      <w:r>
        <w:rPr>
          <w:lang w:val="en-US"/>
        </w:rPr>
        <w:t>–</w:t>
      </w:r>
      <w:r>
        <w:rPr>
          <w:lang w:val="en-US"/>
        </w:rPr>
        <w:t xml:space="preserve"> to determine if there are already tables, which are defined in the sources/</w:t>
      </w:r>
      <w:proofErr w:type="spellStart"/>
      <w:r>
        <w:rPr>
          <w:lang w:val="en-US"/>
        </w:rPr>
        <w:t>config.sql</w:t>
      </w:r>
      <w:proofErr w:type="spellEnd"/>
      <w:r>
        <w:rPr>
          <w:lang w:val="en-US"/>
        </w:rPr>
        <w:t>, this script is used, it returns a number of found tables</w:t>
      </w:r>
    </w:p>
    <w:p w:rsidR="00EA3F47" w:rsidRPr="00EA3F47" w:rsidRDefault="00EA3F47" w:rsidP="00AD1CE3">
      <w:pPr>
        <w:rPr>
          <w:rFonts w:ascii="Consolas" w:hAnsi="Consolas" w:cs="Consolas"/>
          <w:color w:val="0000FF"/>
          <w:sz w:val="19"/>
          <w:szCs w:val="19"/>
          <w:highlight w:val="white"/>
          <w:lang w:val="en-US"/>
        </w:rPr>
      </w:pPr>
      <w:proofErr w:type="spellStart"/>
      <w:r w:rsidRPr="00EA3F47">
        <w:rPr>
          <w:rFonts w:ascii="Consolas" w:hAnsi="Consolas" w:cs="Consolas"/>
          <w:color w:val="0000FF"/>
          <w:sz w:val="19"/>
          <w:szCs w:val="19"/>
          <w:highlight w:val="white"/>
          <w:lang w:val="en-US"/>
        </w:rPr>
        <w:t>HasConfigTablesExpectedCount</w:t>
      </w:r>
      <w:proofErr w:type="spellEnd"/>
      <w:r>
        <w:rPr>
          <w:rFonts w:ascii="Consolas" w:hAnsi="Consolas" w:cs="Consolas"/>
          <w:color w:val="0000FF"/>
          <w:sz w:val="19"/>
          <w:szCs w:val="19"/>
          <w:lang w:val="en-US"/>
        </w:rPr>
        <w:t xml:space="preserve"> </w:t>
      </w:r>
      <w:r>
        <w:rPr>
          <w:lang w:val="en-US"/>
        </w:rPr>
        <w:t>–</w:t>
      </w:r>
      <w:r>
        <w:rPr>
          <w:lang w:val="en-US"/>
        </w:rPr>
        <w:t xml:space="preserve"> and this parameter specifies how many tables/procedures to expect from the script above.</w:t>
      </w:r>
    </w:p>
    <w:p w:rsidR="00EA3F47" w:rsidRPr="00EA3F47" w:rsidRDefault="00EA3F47" w:rsidP="00AD1CE3">
      <w:pPr>
        <w:rPr>
          <w:rFonts w:ascii="Consolas" w:hAnsi="Consolas" w:cs="Consolas"/>
          <w:color w:val="0000FF"/>
          <w:sz w:val="19"/>
          <w:szCs w:val="19"/>
          <w:highlight w:val="white"/>
          <w:lang w:val="en-US"/>
        </w:rPr>
      </w:pPr>
      <w:proofErr w:type="spellStart"/>
      <w:r w:rsidRPr="00EA3F47">
        <w:rPr>
          <w:rFonts w:ascii="Consolas" w:hAnsi="Consolas" w:cs="Consolas"/>
          <w:color w:val="0000FF"/>
          <w:sz w:val="19"/>
          <w:szCs w:val="19"/>
          <w:highlight w:val="white"/>
          <w:lang w:val="en-US"/>
        </w:rPr>
        <w:t>HasXmlTables</w:t>
      </w:r>
      <w:proofErr w:type="spellEnd"/>
      <w:r>
        <w:rPr>
          <w:rFonts w:ascii="Consolas" w:hAnsi="Consolas" w:cs="Consolas"/>
          <w:color w:val="0000FF"/>
          <w:sz w:val="19"/>
          <w:szCs w:val="19"/>
          <w:lang w:val="en-US"/>
        </w:rPr>
        <w:t xml:space="preserve"> </w:t>
      </w:r>
      <w:r>
        <w:rPr>
          <w:lang w:val="en-US"/>
        </w:rPr>
        <w:t>–</w:t>
      </w:r>
      <w:r>
        <w:rPr>
          <w:lang w:val="en-US"/>
        </w:rPr>
        <w:t xml:space="preserve"> same for tables from sources/</w:t>
      </w:r>
      <w:proofErr w:type="spellStart"/>
      <w:r>
        <w:rPr>
          <w:lang w:val="en-US"/>
        </w:rPr>
        <w:t>spanFile.sql</w:t>
      </w:r>
      <w:proofErr w:type="spellEnd"/>
    </w:p>
    <w:p w:rsidR="00EA3F47" w:rsidRPr="00EA3F47" w:rsidRDefault="00EA3F47" w:rsidP="00AD1CE3">
      <w:pPr>
        <w:rPr>
          <w:rFonts w:ascii="Consolas" w:hAnsi="Consolas" w:cs="Consolas"/>
          <w:color w:val="0000FF"/>
          <w:sz w:val="19"/>
          <w:szCs w:val="19"/>
          <w:highlight w:val="white"/>
          <w:lang w:val="en-US"/>
        </w:rPr>
      </w:pPr>
      <w:proofErr w:type="spellStart"/>
      <w:r>
        <w:rPr>
          <w:rFonts w:ascii="Consolas" w:hAnsi="Consolas" w:cs="Consolas"/>
          <w:color w:val="0000FF"/>
          <w:sz w:val="19"/>
          <w:szCs w:val="19"/>
          <w:highlight w:val="white"/>
        </w:rPr>
        <w:t>HasXmlTablesExpectedCount</w:t>
      </w:r>
      <w:proofErr w:type="spellEnd"/>
      <w:r>
        <w:rPr>
          <w:rFonts w:ascii="Consolas" w:hAnsi="Consolas" w:cs="Consolas"/>
          <w:color w:val="0000FF"/>
          <w:sz w:val="19"/>
          <w:szCs w:val="19"/>
          <w:lang w:val="en-US"/>
        </w:rPr>
        <w:t xml:space="preserve"> </w:t>
      </w:r>
      <w:r>
        <w:rPr>
          <w:lang w:val="en-US"/>
        </w:rPr>
        <w:t>–</w:t>
      </w:r>
      <w:r>
        <w:rPr>
          <w:lang w:val="en-US"/>
        </w:rPr>
        <w:t xml:space="preserve"> the same</w:t>
      </w:r>
    </w:p>
    <w:p w:rsidR="00EA3F47" w:rsidRDefault="00EA3F47" w:rsidP="00AD1CE3">
      <w:pPr>
        <w:rPr>
          <w:rFonts w:ascii="Consolas" w:hAnsi="Consolas" w:cs="Consolas"/>
          <w:color w:val="0000FF"/>
          <w:sz w:val="19"/>
          <w:szCs w:val="19"/>
          <w:highlight w:val="white"/>
          <w:lang w:val="en-US"/>
        </w:rPr>
      </w:pPr>
    </w:p>
    <w:p w:rsidR="00592668" w:rsidRDefault="00592668" w:rsidP="00AD1CE3">
      <w:pPr>
        <w:rPr>
          <w:rFonts w:ascii="Consolas" w:hAnsi="Consolas" w:cs="Consolas"/>
          <w:color w:val="0000FF"/>
          <w:sz w:val="19"/>
          <w:szCs w:val="19"/>
          <w:highlight w:val="white"/>
          <w:lang w:val="en-US"/>
        </w:rPr>
      </w:pPr>
      <w:r>
        <w:rPr>
          <w:lang w:val="en-US"/>
        </w:rPr>
        <w:t xml:space="preserve">Tables for text files are generated on the fly, there is no prepared script as it is for xml, so some script templates are defined in </w:t>
      </w:r>
      <w:proofErr w:type="spellStart"/>
      <w:r>
        <w:rPr>
          <w:lang w:val="en-US"/>
        </w:rPr>
        <w:t>app.config</w:t>
      </w:r>
      <w:proofErr w:type="spellEnd"/>
      <w:r>
        <w:rPr>
          <w:lang w:val="en-US"/>
        </w:rPr>
        <w:t>:</w:t>
      </w:r>
    </w:p>
    <w:p w:rsidR="0076296C" w:rsidRPr="00773929" w:rsidRDefault="0076296C" w:rsidP="00AD1CE3">
      <w:pPr>
        <w:rPr>
          <w:rFonts w:ascii="Consolas" w:hAnsi="Consolas" w:cs="Consolas"/>
          <w:color w:val="0000FF"/>
          <w:sz w:val="19"/>
          <w:szCs w:val="19"/>
          <w:lang w:val="en-US"/>
        </w:rPr>
      </w:pPr>
      <w:proofErr w:type="spellStart"/>
      <w:r w:rsidRPr="00773929">
        <w:rPr>
          <w:rFonts w:ascii="Consolas" w:hAnsi="Consolas" w:cs="Consolas"/>
          <w:color w:val="0000FF"/>
          <w:sz w:val="19"/>
          <w:szCs w:val="19"/>
          <w:highlight w:val="white"/>
          <w:lang w:val="en-US"/>
        </w:rPr>
        <w:t>TableCreateSqlFormatOpen</w:t>
      </w:r>
      <w:proofErr w:type="spellEnd"/>
      <w:r w:rsidR="00FC4245">
        <w:rPr>
          <w:rFonts w:ascii="Consolas" w:hAnsi="Consolas" w:cs="Consolas"/>
          <w:color w:val="0000FF"/>
          <w:sz w:val="19"/>
          <w:szCs w:val="19"/>
          <w:lang w:val="en-US"/>
        </w:rPr>
        <w:t xml:space="preserve"> </w:t>
      </w:r>
      <w:r w:rsidR="00FC4245">
        <w:rPr>
          <w:lang w:val="en-US"/>
        </w:rPr>
        <w:t>–</w:t>
      </w:r>
      <w:r w:rsidR="00592668">
        <w:rPr>
          <w:lang w:val="en-US"/>
        </w:rPr>
        <w:t xml:space="preserve"> as it sounds</w:t>
      </w:r>
    </w:p>
    <w:p w:rsidR="0076296C" w:rsidRPr="00FC4245" w:rsidRDefault="0076296C" w:rsidP="00AD1CE3">
      <w:pPr>
        <w:rPr>
          <w:rFonts w:ascii="Consolas" w:hAnsi="Consolas" w:cs="Consolas"/>
          <w:color w:val="0000FF"/>
          <w:sz w:val="19"/>
          <w:szCs w:val="19"/>
          <w:lang w:val="en-US"/>
        </w:rPr>
      </w:pPr>
      <w:proofErr w:type="spellStart"/>
      <w:r w:rsidRPr="00FC4245">
        <w:rPr>
          <w:rFonts w:ascii="Consolas" w:hAnsi="Consolas" w:cs="Consolas"/>
          <w:color w:val="0000FF"/>
          <w:sz w:val="19"/>
          <w:szCs w:val="19"/>
          <w:highlight w:val="white"/>
          <w:lang w:val="en-US"/>
        </w:rPr>
        <w:t>TableDropAndCreateSqlFormatOpen</w:t>
      </w:r>
      <w:proofErr w:type="spellEnd"/>
      <w:r w:rsidR="00FC4245">
        <w:rPr>
          <w:rFonts w:ascii="Consolas" w:hAnsi="Consolas" w:cs="Consolas"/>
          <w:color w:val="0000FF"/>
          <w:sz w:val="19"/>
          <w:szCs w:val="19"/>
          <w:lang w:val="en-US"/>
        </w:rPr>
        <w:t xml:space="preserve"> </w:t>
      </w:r>
      <w:r w:rsidR="00FC4245">
        <w:rPr>
          <w:lang w:val="en-US"/>
        </w:rPr>
        <w:t>–</w:t>
      </w:r>
      <w:r w:rsidR="00592668">
        <w:rPr>
          <w:lang w:val="en-US"/>
        </w:rPr>
        <w:t xml:space="preserve"> as it sounds</w:t>
      </w:r>
    </w:p>
    <w:p w:rsidR="0076296C" w:rsidRPr="00FC4245" w:rsidRDefault="0076296C" w:rsidP="00AD1CE3">
      <w:pPr>
        <w:rPr>
          <w:rFonts w:ascii="Consolas" w:hAnsi="Consolas" w:cs="Consolas"/>
          <w:color w:val="0000FF"/>
          <w:sz w:val="19"/>
          <w:szCs w:val="19"/>
          <w:lang w:val="en-US"/>
        </w:rPr>
      </w:pPr>
      <w:proofErr w:type="spellStart"/>
      <w:r w:rsidRPr="00FC4245">
        <w:rPr>
          <w:rFonts w:ascii="Consolas" w:hAnsi="Consolas" w:cs="Consolas"/>
          <w:color w:val="0000FF"/>
          <w:sz w:val="19"/>
          <w:szCs w:val="19"/>
          <w:highlight w:val="white"/>
          <w:lang w:val="en-US"/>
        </w:rPr>
        <w:t>TableDropOrCreateSqlFormatClose</w:t>
      </w:r>
      <w:proofErr w:type="spellEnd"/>
      <w:r w:rsidR="00FC4245">
        <w:rPr>
          <w:rFonts w:ascii="Consolas" w:hAnsi="Consolas" w:cs="Consolas"/>
          <w:color w:val="0000FF"/>
          <w:sz w:val="19"/>
          <w:szCs w:val="19"/>
          <w:lang w:val="en-US"/>
        </w:rPr>
        <w:t xml:space="preserve"> </w:t>
      </w:r>
      <w:r w:rsidR="00FC4245">
        <w:rPr>
          <w:lang w:val="en-US"/>
        </w:rPr>
        <w:t>–</w:t>
      </w:r>
      <w:r w:rsidR="00592668">
        <w:rPr>
          <w:lang w:val="en-US"/>
        </w:rPr>
        <w:t xml:space="preserve"> closing bracket at the moment</w:t>
      </w:r>
    </w:p>
    <w:p w:rsidR="0076296C" w:rsidRPr="00E362D4" w:rsidRDefault="0076296C" w:rsidP="00AD1CE3">
      <w:pPr>
        <w:rPr>
          <w:rFonts w:ascii="Consolas" w:hAnsi="Consolas" w:cs="Consolas"/>
          <w:color w:val="0000FF"/>
          <w:sz w:val="19"/>
          <w:szCs w:val="19"/>
          <w:lang w:val="en-US"/>
        </w:rPr>
      </w:pPr>
      <w:proofErr w:type="spellStart"/>
      <w:r w:rsidRPr="00FC4245">
        <w:rPr>
          <w:rFonts w:ascii="Consolas" w:hAnsi="Consolas" w:cs="Consolas"/>
          <w:color w:val="0000FF"/>
          <w:sz w:val="19"/>
          <w:szCs w:val="19"/>
          <w:highlight w:val="white"/>
          <w:lang w:val="en-US"/>
        </w:rPr>
        <w:t>FileMappingInsertSqlFormat</w:t>
      </w:r>
      <w:proofErr w:type="spellEnd"/>
      <w:r w:rsidR="00FC4245">
        <w:rPr>
          <w:rFonts w:ascii="Consolas" w:hAnsi="Consolas" w:cs="Consolas"/>
          <w:color w:val="0000FF"/>
          <w:sz w:val="19"/>
          <w:szCs w:val="19"/>
          <w:lang w:val="en-US"/>
        </w:rPr>
        <w:t xml:space="preserve"> </w:t>
      </w:r>
      <w:r w:rsidR="00FC4245">
        <w:rPr>
          <w:lang w:val="en-US"/>
        </w:rPr>
        <w:t>–</w:t>
      </w:r>
      <w:r w:rsidR="00E362D4" w:rsidRPr="00E362D4">
        <w:rPr>
          <w:lang w:val="en-US"/>
        </w:rPr>
        <w:t xml:space="preserve"> </w:t>
      </w:r>
      <w:proofErr w:type="spellStart"/>
      <w:r w:rsidR="00E362D4">
        <w:rPr>
          <w:lang w:val="en-US"/>
        </w:rPr>
        <w:t>sql</w:t>
      </w:r>
      <w:proofErr w:type="spellEnd"/>
      <w:r w:rsidR="00E362D4">
        <w:rPr>
          <w:lang w:val="en-US"/>
        </w:rPr>
        <w:t xml:space="preserve"> to insert processed file into </w:t>
      </w:r>
      <w:proofErr w:type="spellStart"/>
      <w:r w:rsidR="00E362D4">
        <w:rPr>
          <w:lang w:val="en-US"/>
        </w:rPr>
        <w:t>db</w:t>
      </w:r>
      <w:proofErr w:type="spellEnd"/>
      <w:r w:rsidR="00E362D4">
        <w:rPr>
          <w:lang w:val="en-US"/>
        </w:rPr>
        <w:t xml:space="preserve"> and get back it’s ID</w:t>
      </w:r>
    </w:p>
    <w:p w:rsidR="0076296C" w:rsidRPr="00FC4245" w:rsidRDefault="0076296C" w:rsidP="00AD1CE3">
      <w:pPr>
        <w:rPr>
          <w:rFonts w:ascii="Consolas" w:hAnsi="Consolas" w:cs="Consolas"/>
          <w:color w:val="0000FF"/>
          <w:sz w:val="19"/>
          <w:szCs w:val="19"/>
          <w:lang w:val="en-US"/>
        </w:rPr>
      </w:pPr>
      <w:proofErr w:type="spellStart"/>
      <w:r w:rsidRPr="00FC4245">
        <w:rPr>
          <w:rFonts w:ascii="Consolas" w:hAnsi="Consolas" w:cs="Consolas"/>
          <w:color w:val="0000FF"/>
          <w:sz w:val="19"/>
          <w:szCs w:val="19"/>
          <w:highlight w:val="white"/>
          <w:lang w:val="en-US"/>
        </w:rPr>
        <w:t>MasterRecordIdSqlFormat</w:t>
      </w:r>
      <w:proofErr w:type="spellEnd"/>
      <w:r w:rsidR="00FC4245">
        <w:rPr>
          <w:rFonts w:ascii="Consolas" w:hAnsi="Consolas" w:cs="Consolas"/>
          <w:color w:val="0000FF"/>
          <w:sz w:val="19"/>
          <w:szCs w:val="19"/>
          <w:lang w:val="en-US"/>
        </w:rPr>
        <w:t xml:space="preserve"> </w:t>
      </w:r>
      <w:r w:rsidR="00FC4245">
        <w:rPr>
          <w:lang w:val="en-US"/>
        </w:rPr>
        <w:t>–</w:t>
      </w:r>
      <w:r w:rsidR="00E362D4">
        <w:rPr>
          <w:lang w:val="en-US"/>
        </w:rPr>
        <w:t xml:space="preserve"> checks if data table contains a field for FK to link on file info, it may already exist in case of appending.</w:t>
      </w:r>
    </w:p>
    <w:p w:rsidR="0076296C" w:rsidRPr="00FC4245" w:rsidRDefault="0076296C" w:rsidP="00AD1CE3">
      <w:pPr>
        <w:rPr>
          <w:rFonts w:ascii="Consolas" w:hAnsi="Consolas" w:cs="Consolas"/>
          <w:color w:val="0000FF"/>
          <w:sz w:val="19"/>
          <w:szCs w:val="19"/>
          <w:lang w:val="en-US"/>
        </w:rPr>
      </w:pPr>
      <w:proofErr w:type="spellStart"/>
      <w:r w:rsidRPr="00FC4245">
        <w:rPr>
          <w:rFonts w:ascii="Consolas" w:hAnsi="Consolas" w:cs="Consolas"/>
          <w:color w:val="0000FF"/>
          <w:sz w:val="19"/>
          <w:szCs w:val="19"/>
          <w:highlight w:val="white"/>
          <w:lang w:val="en-US"/>
        </w:rPr>
        <w:t>FileIdForMasterTableSqlFormat</w:t>
      </w:r>
      <w:proofErr w:type="spellEnd"/>
      <w:r w:rsidR="00FC4245">
        <w:rPr>
          <w:rFonts w:ascii="Consolas" w:hAnsi="Consolas" w:cs="Consolas"/>
          <w:color w:val="0000FF"/>
          <w:sz w:val="19"/>
          <w:szCs w:val="19"/>
          <w:lang w:val="en-US"/>
        </w:rPr>
        <w:t xml:space="preserve"> </w:t>
      </w:r>
      <w:r w:rsidR="00FC4245">
        <w:rPr>
          <w:lang w:val="en-US"/>
        </w:rPr>
        <w:t>–</w:t>
      </w:r>
      <w:r w:rsidR="00E362D4">
        <w:rPr>
          <w:lang w:val="en-US"/>
        </w:rPr>
        <w:t xml:space="preserve"> create </w:t>
      </w:r>
      <w:proofErr w:type="spellStart"/>
      <w:r w:rsidR="00E362D4">
        <w:rPr>
          <w:lang w:val="en-US"/>
        </w:rPr>
        <w:t>pk</w:t>
      </w:r>
      <w:proofErr w:type="spellEnd"/>
      <w:r w:rsidR="00E362D4">
        <w:rPr>
          <w:lang w:val="en-US"/>
        </w:rPr>
        <w:t xml:space="preserve"> in master table. The master table is inferred from record types, e.g. for PA2 format, the master record is of type “0”, and master table therefor pa2_Rec0.</w:t>
      </w:r>
    </w:p>
    <w:p w:rsidR="00773929" w:rsidRPr="004D4F1D" w:rsidRDefault="00EA3F47" w:rsidP="00AD1CE3">
      <w:pPr>
        <w:rPr>
          <w:rFonts w:ascii="Consolas" w:hAnsi="Consolas" w:cs="Consolas"/>
          <w:color w:val="0000FF"/>
          <w:sz w:val="19"/>
          <w:szCs w:val="19"/>
          <w:lang w:val="en-US"/>
        </w:rPr>
      </w:pPr>
      <w:r>
        <w:rPr>
          <w:lang w:val="en-US"/>
        </w:rPr>
        <w:t xml:space="preserve">There is a set of keys started with </w:t>
      </w:r>
      <w:r w:rsidR="004D4F1D" w:rsidRPr="004D4F1D">
        <w:rPr>
          <w:rFonts w:ascii="Consolas" w:hAnsi="Consolas" w:cs="Consolas"/>
          <w:color w:val="000000"/>
          <w:sz w:val="19"/>
          <w:szCs w:val="19"/>
          <w:highlight w:val="white"/>
          <w:lang w:val="en-US"/>
        </w:rPr>
        <w:t>"</w:t>
      </w:r>
      <w:r w:rsidR="004D4F1D">
        <w:rPr>
          <w:rFonts w:ascii="Consolas" w:hAnsi="Consolas" w:cs="Consolas"/>
          <w:color w:val="0000FF"/>
          <w:sz w:val="19"/>
          <w:szCs w:val="19"/>
          <w:highlight w:val="white"/>
          <w:lang w:val="en-US"/>
        </w:rPr>
        <w:t>Report</w:t>
      </w:r>
      <w:r w:rsidR="004D4F1D" w:rsidRPr="004D4F1D">
        <w:rPr>
          <w:rFonts w:ascii="Consolas" w:hAnsi="Consolas" w:cs="Consolas"/>
          <w:color w:val="000000"/>
          <w:sz w:val="19"/>
          <w:szCs w:val="19"/>
          <w:highlight w:val="white"/>
          <w:lang w:val="en-US"/>
        </w:rPr>
        <w:t>"</w:t>
      </w:r>
      <w:r w:rsidR="004D4F1D">
        <w:rPr>
          <w:rFonts w:ascii="Consolas" w:hAnsi="Consolas" w:cs="Consolas"/>
          <w:color w:val="0000FF"/>
          <w:sz w:val="19"/>
          <w:szCs w:val="19"/>
          <w:lang w:val="en-US"/>
        </w:rPr>
        <w:t xml:space="preserve"> </w:t>
      </w:r>
      <w:r w:rsidR="004D4F1D">
        <w:rPr>
          <w:lang w:val="en-US"/>
        </w:rPr>
        <w:t>–</w:t>
      </w:r>
      <w:r w:rsidR="004D4F1D">
        <w:rPr>
          <w:lang w:val="en-US"/>
        </w:rPr>
        <w:t xml:space="preserve"> they contain phrases used for logging the activity.</w:t>
      </w:r>
    </w:p>
    <w:p w:rsidR="00773929" w:rsidRDefault="004D4F1D" w:rsidP="00773929">
      <w:pPr>
        <w:pStyle w:val="1"/>
        <w:rPr>
          <w:lang w:val="en-US"/>
        </w:rPr>
      </w:pPr>
      <w:r>
        <w:rPr>
          <w:lang w:val="en-US"/>
        </w:rPr>
        <w:br/>
      </w:r>
      <w:r w:rsidR="00773929">
        <w:rPr>
          <w:lang w:val="en-US"/>
        </w:rPr>
        <w:t>Tables</w:t>
      </w:r>
    </w:p>
    <w:p w:rsidR="00773929" w:rsidRDefault="00773929" w:rsidP="00773929">
      <w:pPr>
        <w:rPr>
          <w:lang w:val="en-US"/>
        </w:rPr>
      </w:pPr>
    </w:p>
    <w:p w:rsidR="00B55098" w:rsidRPr="0089444A" w:rsidRDefault="00B55098" w:rsidP="00773929">
      <w:pPr>
        <w:rPr>
          <w:b/>
          <w:lang w:val="en-US"/>
        </w:rPr>
      </w:pPr>
      <w:r w:rsidRPr="0089444A">
        <w:rPr>
          <w:b/>
          <w:lang w:val="en-US"/>
        </w:rPr>
        <w:t>There are service tables in the database:</w:t>
      </w:r>
      <w:r w:rsidRPr="0089444A">
        <w:rPr>
          <w:b/>
          <w:lang w:val="en-US"/>
        </w:rPr>
        <w:br/>
      </w:r>
    </w:p>
    <w:p w:rsidR="00773929" w:rsidRDefault="00B55098" w:rsidP="00773929">
      <w:pPr>
        <w:rPr>
          <w:lang w:val="en-US"/>
        </w:rPr>
      </w:pPr>
      <w:proofErr w:type="spellStart"/>
      <w:r w:rsidRPr="0089444A">
        <w:rPr>
          <w:b/>
          <w:color w:val="5B9BD5" w:themeColor="accent1"/>
          <w:lang w:val="en-US"/>
        </w:rPr>
        <w:t>cfg_ExtraFields</w:t>
      </w:r>
      <w:proofErr w:type="spellEnd"/>
      <w:r w:rsidRPr="0089444A">
        <w:rPr>
          <w:b/>
          <w:color w:val="5B9BD5" w:themeColor="accent1"/>
          <w:lang w:val="en-US"/>
        </w:rPr>
        <w:t xml:space="preserve"> </w:t>
      </w:r>
      <w:r>
        <w:rPr>
          <w:lang w:val="en-US"/>
        </w:rPr>
        <w:t>– this table defines what additional fields should be added to the table of specific record type</w:t>
      </w:r>
    </w:p>
    <w:p w:rsidR="00B55098" w:rsidRDefault="00B55098" w:rsidP="00773929">
      <w:pPr>
        <w:rPr>
          <w:lang w:val="en-US"/>
        </w:rPr>
      </w:pPr>
      <w:proofErr w:type="spellStart"/>
      <w:r w:rsidRPr="0089444A">
        <w:rPr>
          <w:b/>
          <w:color w:val="5B9BD5" w:themeColor="accent1"/>
          <w:lang w:val="en-US"/>
        </w:rPr>
        <w:t>cfg_RecordDefinitions</w:t>
      </w:r>
      <w:proofErr w:type="spellEnd"/>
      <w:r w:rsidRPr="0089444A">
        <w:rPr>
          <w:b/>
          <w:color w:val="5B9BD5" w:themeColor="accent1"/>
          <w:lang w:val="en-US"/>
        </w:rPr>
        <w:t xml:space="preserve"> </w:t>
      </w:r>
      <w:r>
        <w:rPr>
          <w:lang w:val="en-US"/>
        </w:rPr>
        <w:t>– data tables for text formats are generated on the fly based on fields defined</w:t>
      </w:r>
      <w:r w:rsidR="00B23D5D" w:rsidRPr="00B23D5D">
        <w:rPr>
          <w:lang w:val="en-US"/>
        </w:rPr>
        <w:t xml:space="preserve"> </w:t>
      </w:r>
      <w:r w:rsidR="00B23D5D">
        <w:rPr>
          <w:lang w:val="en-US"/>
        </w:rPr>
        <w:t>in this table</w:t>
      </w:r>
      <w:r>
        <w:rPr>
          <w:lang w:val="en-US"/>
        </w:rPr>
        <w:t xml:space="preserve"> for each record </w:t>
      </w:r>
      <w:r w:rsidR="00B23D5D">
        <w:rPr>
          <w:lang w:val="en-US"/>
        </w:rPr>
        <w:t xml:space="preserve">type. </w:t>
      </w:r>
      <w:r>
        <w:rPr>
          <w:lang w:val="en-US"/>
        </w:rPr>
        <w:t xml:space="preserve">Then if additional fields are defined </w:t>
      </w:r>
      <w:r w:rsidR="00B23D5D">
        <w:rPr>
          <w:lang w:val="en-US"/>
        </w:rPr>
        <w:t>they are added to the table.</w:t>
      </w:r>
    </w:p>
    <w:p w:rsidR="00B55098" w:rsidRDefault="00B55098" w:rsidP="00773929">
      <w:pPr>
        <w:rPr>
          <w:lang w:val="en-US"/>
        </w:rPr>
      </w:pPr>
      <w:proofErr w:type="spellStart"/>
      <w:r w:rsidRPr="0089444A">
        <w:rPr>
          <w:b/>
          <w:color w:val="5B9BD5" w:themeColor="accent1"/>
          <w:lang w:val="en-US"/>
        </w:rPr>
        <w:t>cfg_RecordTableName</w:t>
      </w:r>
      <w:proofErr w:type="spellEnd"/>
      <w:r w:rsidR="00B23D5D" w:rsidRPr="0089444A">
        <w:rPr>
          <w:b/>
          <w:color w:val="5B9BD5" w:themeColor="accent1"/>
          <w:lang w:val="en-US"/>
        </w:rPr>
        <w:t xml:space="preserve"> </w:t>
      </w:r>
      <w:r w:rsidR="00B23D5D">
        <w:rPr>
          <w:lang w:val="en-US"/>
        </w:rPr>
        <w:t>– here are the table names defined for record types</w:t>
      </w:r>
    </w:p>
    <w:p w:rsidR="00B55098" w:rsidRDefault="00B55098" w:rsidP="00773929">
      <w:pPr>
        <w:rPr>
          <w:lang w:val="en-US"/>
        </w:rPr>
      </w:pPr>
      <w:proofErr w:type="spellStart"/>
      <w:r w:rsidRPr="0089444A">
        <w:rPr>
          <w:b/>
          <w:color w:val="5B9BD5" w:themeColor="accent1"/>
          <w:lang w:val="en-US"/>
        </w:rPr>
        <w:t>ftp_Batches</w:t>
      </w:r>
      <w:proofErr w:type="spellEnd"/>
      <w:r w:rsidR="00B23D5D" w:rsidRPr="0089444A">
        <w:rPr>
          <w:b/>
          <w:color w:val="5B9BD5" w:themeColor="accent1"/>
          <w:lang w:val="en-US"/>
        </w:rPr>
        <w:t xml:space="preserve"> </w:t>
      </w:r>
      <w:r w:rsidR="00B23D5D">
        <w:rPr>
          <w:lang w:val="en-US"/>
        </w:rPr>
        <w:t xml:space="preserve">– batch means a session </w:t>
      </w:r>
      <w:r w:rsidR="00C8591F">
        <w:rPr>
          <w:lang w:val="en-US"/>
        </w:rPr>
        <w:t xml:space="preserve">and files that were listed </w:t>
      </w:r>
      <w:r w:rsidR="00B23D5D">
        <w:rPr>
          <w:lang w:val="en-US"/>
        </w:rPr>
        <w:t>during</w:t>
      </w:r>
      <w:r w:rsidR="00C8591F">
        <w:rPr>
          <w:lang w:val="en-US"/>
        </w:rPr>
        <w:t xml:space="preserve"> session are saved as one batch.</w:t>
      </w:r>
    </w:p>
    <w:p w:rsidR="00B55098" w:rsidRDefault="00B55098" w:rsidP="00773929">
      <w:pPr>
        <w:rPr>
          <w:lang w:val="en-US"/>
        </w:rPr>
      </w:pPr>
      <w:proofErr w:type="spellStart"/>
      <w:r w:rsidRPr="0089444A">
        <w:rPr>
          <w:b/>
          <w:color w:val="5B9BD5" w:themeColor="accent1"/>
          <w:lang w:val="en-US"/>
        </w:rPr>
        <w:t>ftp_FilesLists</w:t>
      </w:r>
      <w:proofErr w:type="spellEnd"/>
      <w:r w:rsidR="00C8591F" w:rsidRPr="0089444A">
        <w:rPr>
          <w:b/>
          <w:color w:val="5B9BD5" w:themeColor="accent1"/>
          <w:lang w:val="en-US"/>
        </w:rPr>
        <w:t xml:space="preserve"> </w:t>
      </w:r>
      <w:r w:rsidR="00C8591F">
        <w:rPr>
          <w:lang w:val="en-US"/>
        </w:rPr>
        <w:t>– this tables contains a list of files for batches</w:t>
      </w:r>
    </w:p>
    <w:p w:rsidR="00B55098" w:rsidRDefault="00B55098" w:rsidP="00773929">
      <w:pPr>
        <w:rPr>
          <w:lang w:val="en-US"/>
        </w:rPr>
      </w:pPr>
      <w:proofErr w:type="spellStart"/>
      <w:r w:rsidRPr="0089444A">
        <w:rPr>
          <w:b/>
          <w:color w:val="5B9BD5" w:themeColor="accent1"/>
          <w:lang w:val="en-US"/>
        </w:rPr>
        <w:lastRenderedPageBreak/>
        <w:t>import_Error</w:t>
      </w:r>
      <w:proofErr w:type="spellEnd"/>
      <w:r w:rsidR="00C8591F" w:rsidRPr="0089444A">
        <w:rPr>
          <w:b/>
          <w:color w:val="5B9BD5" w:themeColor="accent1"/>
          <w:lang w:val="en-US"/>
        </w:rPr>
        <w:t xml:space="preserve"> </w:t>
      </w:r>
      <w:r w:rsidR="00C8591F">
        <w:rPr>
          <w:lang w:val="en-US"/>
        </w:rPr>
        <w:t>– errors logged here</w:t>
      </w:r>
    </w:p>
    <w:p w:rsidR="00B55098" w:rsidRDefault="00B55098" w:rsidP="00773929">
      <w:pPr>
        <w:rPr>
          <w:lang w:val="en-US"/>
        </w:rPr>
      </w:pPr>
      <w:proofErr w:type="spellStart"/>
      <w:r w:rsidRPr="0089444A">
        <w:rPr>
          <w:b/>
          <w:color w:val="5B9BD5" w:themeColor="accent1"/>
          <w:lang w:val="en-US"/>
        </w:rPr>
        <w:t>import_Log</w:t>
      </w:r>
      <w:proofErr w:type="spellEnd"/>
      <w:r w:rsidR="00C8591F" w:rsidRPr="0089444A">
        <w:rPr>
          <w:b/>
          <w:color w:val="5B9BD5" w:themeColor="accent1"/>
          <w:lang w:val="en-US"/>
        </w:rPr>
        <w:t xml:space="preserve"> </w:t>
      </w:r>
      <w:r w:rsidR="00C8591F">
        <w:rPr>
          <w:lang w:val="en-US"/>
        </w:rPr>
        <w:t>– info logged here</w:t>
      </w:r>
    </w:p>
    <w:p w:rsidR="00B55098" w:rsidRDefault="00B55098" w:rsidP="00773929">
      <w:pPr>
        <w:rPr>
          <w:lang w:val="en-US"/>
        </w:rPr>
      </w:pPr>
      <w:proofErr w:type="spellStart"/>
      <w:r w:rsidRPr="0089444A">
        <w:rPr>
          <w:b/>
          <w:color w:val="5B9BD5" w:themeColor="accent1"/>
          <w:lang w:val="en-US"/>
        </w:rPr>
        <w:t>paFile</w:t>
      </w:r>
      <w:proofErr w:type="spellEnd"/>
      <w:r w:rsidR="00C8591F" w:rsidRPr="0089444A">
        <w:rPr>
          <w:b/>
          <w:color w:val="5B9BD5" w:themeColor="accent1"/>
          <w:lang w:val="en-US"/>
        </w:rPr>
        <w:t xml:space="preserve"> </w:t>
      </w:r>
      <w:r w:rsidR="00C8591F">
        <w:rPr>
          <w:lang w:val="en-US"/>
        </w:rPr>
        <w:t>– uploaded text files logged here, this table is used to determine, if the file already in database.</w:t>
      </w:r>
    </w:p>
    <w:p w:rsidR="00C8591F" w:rsidRDefault="00C8591F" w:rsidP="00773929">
      <w:pPr>
        <w:rPr>
          <w:lang w:val="en-US"/>
        </w:rPr>
      </w:pPr>
    </w:p>
    <w:p w:rsidR="00C8591F" w:rsidRPr="00773929" w:rsidRDefault="00C8591F" w:rsidP="00773929">
      <w:pPr>
        <w:rPr>
          <w:lang w:val="en-US"/>
        </w:rPr>
      </w:pPr>
    </w:p>
    <w:p w:rsidR="00773929" w:rsidRDefault="0089444A" w:rsidP="0089444A">
      <w:pPr>
        <w:rPr>
          <w:b/>
          <w:lang w:val="en-US"/>
        </w:rPr>
      </w:pPr>
      <w:r>
        <w:rPr>
          <w:b/>
          <w:lang w:val="en-US"/>
        </w:rPr>
        <w:t>And t</w:t>
      </w:r>
      <w:r w:rsidRPr="0089444A">
        <w:rPr>
          <w:b/>
          <w:lang w:val="en-US"/>
        </w:rPr>
        <w:t xml:space="preserve">here are </w:t>
      </w:r>
      <w:r>
        <w:rPr>
          <w:b/>
          <w:lang w:val="en-US"/>
        </w:rPr>
        <w:t>data tables.</w:t>
      </w:r>
    </w:p>
    <w:p w:rsidR="0089444A" w:rsidRPr="0089444A" w:rsidRDefault="0089444A" w:rsidP="0089444A">
      <w:pPr>
        <w:pStyle w:val="a3"/>
        <w:numPr>
          <w:ilvl w:val="0"/>
          <w:numId w:val="2"/>
        </w:numPr>
        <w:rPr>
          <w:rFonts w:ascii="Consolas" w:hAnsi="Consolas" w:cs="Consolas"/>
          <w:color w:val="0000FF"/>
          <w:sz w:val="19"/>
          <w:szCs w:val="19"/>
          <w:lang w:val="en-US"/>
        </w:rPr>
      </w:pPr>
      <w:r w:rsidRPr="0089444A">
        <w:rPr>
          <w:lang w:val="en-US"/>
        </w:rPr>
        <w:t xml:space="preserve">Tables for xml are defined in the script </w:t>
      </w:r>
      <w:proofErr w:type="spellStart"/>
      <w:r w:rsidRPr="0089444A">
        <w:rPr>
          <w:lang w:val="en-US"/>
        </w:rPr>
        <w:t>spanFile.sql</w:t>
      </w:r>
      <w:proofErr w:type="spellEnd"/>
      <w:r w:rsidRPr="0089444A">
        <w:rPr>
          <w:lang w:val="en-US"/>
        </w:rPr>
        <w:t>.</w:t>
      </w:r>
      <w:r w:rsidRPr="0089444A">
        <w:rPr>
          <w:lang w:val="en-US"/>
        </w:rPr>
        <w:br/>
        <w:t>If schema changes (spanFile.xsd) all changes must be reflected in the SQL script.</w:t>
      </w:r>
    </w:p>
    <w:p w:rsidR="0089444A" w:rsidRPr="0089444A" w:rsidRDefault="0089444A" w:rsidP="0089444A">
      <w:pPr>
        <w:pStyle w:val="a3"/>
        <w:numPr>
          <w:ilvl w:val="0"/>
          <w:numId w:val="2"/>
        </w:numPr>
        <w:rPr>
          <w:rFonts w:ascii="Consolas" w:hAnsi="Consolas" w:cs="Consolas"/>
          <w:color w:val="0000FF"/>
          <w:sz w:val="19"/>
          <w:szCs w:val="19"/>
          <w:lang w:val="en-US"/>
        </w:rPr>
      </w:pPr>
      <w:r>
        <w:rPr>
          <w:lang w:val="en-US"/>
        </w:rPr>
        <w:t xml:space="preserve">Tables for </w:t>
      </w:r>
      <w:proofErr w:type="spellStart"/>
      <w:r>
        <w:rPr>
          <w:lang w:val="en-US"/>
        </w:rPr>
        <w:t>util</w:t>
      </w:r>
      <w:proofErr w:type="spellEnd"/>
      <w:r>
        <w:rPr>
          <w:lang w:val="en-US"/>
        </w:rPr>
        <w:t xml:space="preserve"> files also defined in </w:t>
      </w:r>
      <w:proofErr w:type="spellStart"/>
      <w:r>
        <w:rPr>
          <w:lang w:val="en-US"/>
        </w:rPr>
        <w:t>sql</w:t>
      </w:r>
      <w:proofErr w:type="spellEnd"/>
      <w:r>
        <w:rPr>
          <w:lang w:val="en-US"/>
        </w:rPr>
        <w:t xml:space="preserve"> files with the same name, these table have prefixes, which similar or matches the source file name, this is to distinguish them among other tables.</w:t>
      </w:r>
    </w:p>
    <w:p w:rsidR="0089444A" w:rsidRPr="0089444A" w:rsidRDefault="0089444A" w:rsidP="0089444A">
      <w:pPr>
        <w:pStyle w:val="a3"/>
        <w:numPr>
          <w:ilvl w:val="0"/>
          <w:numId w:val="2"/>
        </w:numPr>
        <w:rPr>
          <w:rFonts w:ascii="Consolas" w:hAnsi="Consolas" w:cs="Consolas"/>
          <w:color w:val="0000FF"/>
          <w:sz w:val="19"/>
          <w:szCs w:val="19"/>
          <w:lang w:val="en-US"/>
        </w:rPr>
      </w:pPr>
      <w:r>
        <w:rPr>
          <w:lang w:val="en-US"/>
        </w:rPr>
        <w:t>Tables for text formats contains all definitions in service tables and generated on the fly, table names also defined in the service table.</w:t>
      </w:r>
    </w:p>
    <w:p w:rsidR="0089444A" w:rsidRDefault="0089444A" w:rsidP="0089444A">
      <w:pPr>
        <w:rPr>
          <w:rFonts w:ascii="Consolas" w:hAnsi="Consolas" w:cs="Consolas"/>
          <w:color w:val="0000FF"/>
          <w:sz w:val="19"/>
          <w:szCs w:val="19"/>
          <w:lang w:val="en-US"/>
        </w:rPr>
      </w:pPr>
    </w:p>
    <w:p w:rsidR="0089444A" w:rsidRDefault="0089444A" w:rsidP="0089444A">
      <w:pPr>
        <w:pStyle w:val="1"/>
        <w:rPr>
          <w:lang w:val="en-US"/>
        </w:rPr>
      </w:pPr>
      <w:r>
        <w:rPr>
          <w:lang w:val="en-US"/>
        </w:rPr>
        <w:t>XSLT</w:t>
      </w:r>
    </w:p>
    <w:p w:rsidR="0089444A" w:rsidRDefault="0089444A" w:rsidP="0089444A">
      <w:pPr>
        <w:rPr>
          <w:lang w:val="en-US"/>
        </w:rPr>
      </w:pPr>
      <w:r>
        <w:rPr>
          <w:lang w:val="en-US"/>
        </w:rPr>
        <w:br/>
        <w:t xml:space="preserve">For several </w:t>
      </w:r>
      <w:proofErr w:type="spellStart"/>
      <w:r>
        <w:rPr>
          <w:lang w:val="en-US"/>
        </w:rPr>
        <w:t>util</w:t>
      </w:r>
      <w:proofErr w:type="spellEnd"/>
      <w:r>
        <w:rPr>
          <w:lang w:val="en-US"/>
        </w:rPr>
        <w:t xml:space="preserve"> files there are </w:t>
      </w:r>
      <w:proofErr w:type="spellStart"/>
      <w:r>
        <w:rPr>
          <w:lang w:val="en-US"/>
        </w:rPr>
        <w:t>xslt</w:t>
      </w:r>
      <w:proofErr w:type="spellEnd"/>
      <w:r>
        <w:rPr>
          <w:lang w:val="en-US"/>
        </w:rPr>
        <w:t xml:space="preserve"> files defined in the Sources folder.</w:t>
      </w:r>
      <w:r>
        <w:rPr>
          <w:lang w:val="en-US"/>
        </w:rPr>
        <w:br/>
        <w:t>They are used to get rid of duplications in data in case the value can be used as a dictionary value in several places.</w:t>
      </w:r>
    </w:p>
    <w:p w:rsidR="0089444A" w:rsidRDefault="0089444A" w:rsidP="0089444A">
      <w:pPr>
        <w:rPr>
          <w:lang w:val="en-US"/>
        </w:rPr>
      </w:pPr>
      <w:proofErr w:type="spellStart"/>
      <w:r>
        <w:rPr>
          <w:lang w:val="en-US"/>
        </w:rPr>
        <w:t>Xslt</w:t>
      </w:r>
      <w:proofErr w:type="spellEnd"/>
      <w:r>
        <w:rPr>
          <w:lang w:val="en-US"/>
        </w:rPr>
        <w:t xml:space="preserve"> files extract such values to separate tables, and generate unique ids, then these </w:t>
      </w:r>
      <w:proofErr w:type="spellStart"/>
      <w:r>
        <w:rPr>
          <w:lang w:val="en-US"/>
        </w:rPr>
        <w:t>ids</w:t>
      </w:r>
      <w:proofErr w:type="spellEnd"/>
      <w:r>
        <w:rPr>
          <w:lang w:val="en-US"/>
        </w:rPr>
        <w:t xml:space="preserve"> are used in data.</w:t>
      </w:r>
    </w:p>
    <w:p w:rsidR="004D4F1D" w:rsidRDefault="004D4F1D" w:rsidP="0089444A">
      <w:pPr>
        <w:rPr>
          <w:lang w:val="en-US"/>
        </w:rPr>
      </w:pPr>
    </w:p>
    <w:p w:rsidR="004D4F1D" w:rsidRDefault="004D4F1D" w:rsidP="004D4F1D">
      <w:pPr>
        <w:pStyle w:val="1"/>
        <w:rPr>
          <w:lang w:val="en-US"/>
        </w:rPr>
      </w:pPr>
      <w:proofErr w:type="spellStart"/>
      <w:r>
        <w:rPr>
          <w:lang w:val="en-US"/>
        </w:rPr>
        <w:t>Quartz.config</w:t>
      </w:r>
      <w:proofErr w:type="spellEnd"/>
    </w:p>
    <w:p w:rsidR="004D4F1D" w:rsidRDefault="004D4F1D" w:rsidP="004D4F1D">
      <w:pPr>
        <w:rPr>
          <w:lang w:val="en-US"/>
        </w:rPr>
      </w:pPr>
      <w:r>
        <w:rPr>
          <w:lang w:val="en-US"/>
        </w:rPr>
        <w:br/>
        <w:t xml:space="preserve">All jobs runs one by one, to achieve this the </w:t>
      </w:r>
      <w:proofErr w:type="spellStart"/>
      <w:r w:rsidRPr="004D4F1D">
        <w:rPr>
          <w:lang w:val="en-US"/>
        </w:rPr>
        <w:t>quartz.threadPool.threadCount</w:t>
      </w:r>
      <w:proofErr w:type="spellEnd"/>
      <w:r>
        <w:rPr>
          <w:lang w:val="en-US"/>
        </w:rPr>
        <w:t xml:space="preserve"> is set to 1 in this file.</w:t>
      </w:r>
      <w:r>
        <w:rPr>
          <w:lang w:val="en-US"/>
        </w:rPr>
        <w:br/>
        <w:t xml:space="preserve">Also a plugin called </w:t>
      </w:r>
      <w:proofErr w:type="spellStart"/>
      <w:r w:rsidRPr="004D4F1D">
        <w:rPr>
          <w:lang w:val="en-US"/>
        </w:rPr>
        <w:t>LoggingJobHistoryPlugin</w:t>
      </w:r>
      <w:proofErr w:type="spellEnd"/>
      <w:r>
        <w:rPr>
          <w:lang w:val="en-US"/>
        </w:rPr>
        <w:t xml:space="preserve"> is configured here:</w:t>
      </w:r>
    </w:p>
    <w:p w:rsidR="004D4F1D" w:rsidRDefault="004D4F1D" w:rsidP="004D4F1D">
      <w:pPr>
        <w:rPr>
          <w:lang w:val="en-US"/>
        </w:rPr>
      </w:pPr>
    </w:p>
    <w:p w:rsidR="004D4F1D" w:rsidRDefault="004D4F1D" w:rsidP="004D4F1D">
      <w:pPr>
        <w:pStyle w:val="1"/>
        <w:rPr>
          <w:lang w:val="en-US"/>
        </w:rPr>
      </w:pPr>
      <w:proofErr w:type="spellStart"/>
      <w:r w:rsidRPr="004D4F1D">
        <w:rPr>
          <w:lang w:val="en-US"/>
        </w:rPr>
        <w:t>Quartz.Server.exe.config</w:t>
      </w:r>
      <w:proofErr w:type="spellEnd"/>
      <w:r>
        <w:rPr>
          <w:lang w:val="en-US"/>
        </w:rPr>
        <w:t>. Log4Net.</w:t>
      </w:r>
    </w:p>
    <w:p w:rsidR="004D4F1D" w:rsidRDefault="004D4F1D" w:rsidP="004D4F1D">
      <w:pPr>
        <w:rPr>
          <w:lang w:val="en-US"/>
        </w:rPr>
      </w:pPr>
      <w:r>
        <w:rPr>
          <w:lang w:val="en-US"/>
        </w:rPr>
        <w:br/>
        <w:t>This file contains logging settings:</w:t>
      </w:r>
    </w:p>
    <w:p w:rsidR="004D4F1D" w:rsidRDefault="004D4F1D" w:rsidP="004D4F1D">
      <w:pPr>
        <w:ind w:left="708"/>
        <w:rPr>
          <w:lang w:val="en-US"/>
        </w:rPr>
      </w:pPr>
      <w:r>
        <w:rPr>
          <w:lang w:val="en-US"/>
        </w:rPr>
        <w:t>it is configured to store server’s log to the Logs/spans.log file:</w:t>
      </w:r>
      <w:r>
        <w:rPr>
          <w:lang w:val="en-US"/>
        </w:rPr>
        <w:br/>
      </w:r>
      <w:r w:rsidRPr="004D4F1D">
        <w:rPr>
          <w:lang w:val="en-US"/>
        </w:rPr>
        <w:t>&lt;file value="Logs\spans.log"/&gt;</w:t>
      </w:r>
      <w:r>
        <w:rPr>
          <w:lang w:val="en-US"/>
        </w:rPr>
        <w:br/>
      </w:r>
      <w:r>
        <w:rPr>
          <w:lang w:val="en-US"/>
        </w:rPr>
        <w:br/>
        <w:t>with maximum size 100MB:</w:t>
      </w:r>
      <w:r>
        <w:rPr>
          <w:lang w:val="en-US"/>
        </w:rPr>
        <w:br/>
      </w:r>
      <w:r w:rsidRPr="004D4F1D">
        <w:rPr>
          <w:lang w:val="en-US"/>
        </w:rPr>
        <w:t>&lt;</w:t>
      </w:r>
      <w:proofErr w:type="spellStart"/>
      <w:r w:rsidRPr="004D4F1D">
        <w:rPr>
          <w:lang w:val="en-US"/>
        </w:rPr>
        <w:t>maximumFileSize</w:t>
      </w:r>
      <w:proofErr w:type="spellEnd"/>
      <w:r w:rsidRPr="004D4F1D">
        <w:rPr>
          <w:lang w:val="en-US"/>
        </w:rPr>
        <w:t xml:space="preserve"> value="100MB"/&gt;</w:t>
      </w:r>
    </w:p>
    <w:p w:rsidR="004D4F1D" w:rsidRDefault="004D4F1D" w:rsidP="004D4F1D">
      <w:pPr>
        <w:ind w:left="708"/>
        <w:rPr>
          <w:lang w:val="en-US"/>
        </w:rPr>
      </w:pPr>
      <w:r>
        <w:rPr>
          <w:lang w:val="en-US"/>
        </w:rPr>
        <w:t>And instruction to keep 100 log files after they reach maximum size:</w:t>
      </w:r>
      <w:r>
        <w:rPr>
          <w:lang w:val="en-US"/>
        </w:rPr>
        <w:br/>
      </w:r>
      <w:r w:rsidRPr="004D4F1D">
        <w:rPr>
          <w:lang w:val="en-US"/>
        </w:rPr>
        <w:t>&lt;</w:t>
      </w:r>
      <w:proofErr w:type="spellStart"/>
      <w:r w:rsidRPr="004D4F1D">
        <w:rPr>
          <w:lang w:val="en-US"/>
        </w:rPr>
        <w:t>maxSizeRollBackups</w:t>
      </w:r>
      <w:proofErr w:type="spellEnd"/>
      <w:r w:rsidRPr="004D4F1D">
        <w:rPr>
          <w:lang w:val="en-US"/>
        </w:rPr>
        <w:t xml:space="preserve"> value="100" /&gt;</w:t>
      </w:r>
    </w:p>
    <w:p w:rsidR="004D4F1D" w:rsidRDefault="004D4F1D" w:rsidP="004D4F1D">
      <w:pPr>
        <w:rPr>
          <w:lang w:val="en-US"/>
        </w:rPr>
      </w:pPr>
      <w:r>
        <w:rPr>
          <w:lang w:val="en-US"/>
        </w:rPr>
        <w:br/>
        <w:t>Probing</w:t>
      </w:r>
    </w:p>
    <w:p w:rsidR="004D4F1D" w:rsidRDefault="004D4F1D" w:rsidP="004D4F1D">
      <w:pPr>
        <w:rPr>
          <w:lang w:val="en-US"/>
        </w:rPr>
      </w:pPr>
      <w:r>
        <w:rPr>
          <w:lang w:val="en-US"/>
        </w:rPr>
        <w:tab/>
      </w:r>
      <w:r w:rsidRPr="004D4F1D">
        <w:rPr>
          <w:lang w:val="en-US"/>
        </w:rPr>
        <w:t xml:space="preserve">&lt;probing </w:t>
      </w:r>
      <w:proofErr w:type="spellStart"/>
      <w:r w:rsidRPr="004D4F1D">
        <w:rPr>
          <w:lang w:val="en-US"/>
        </w:rPr>
        <w:t>privatePath</w:t>
      </w:r>
      <w:proofErr w:type="spellEnd"/>
      <w:r w:rsidRPr="004D4F1D">
        <w:rPr>
          <w:lang w:val="en-US"/>
        </w:rPr>
        <w:t>="Jobs"/&gt;</w:t>
      </w:r>
      <w:r>
        <w:rPr>
          <w:lang w:val="en-US"/>
        </w:rPr>
        <w:br/>
      </w:r>
    </w:p>
    <w:p w:rsidR="004D4F1D" w:rsidRDefault="004D4F1D" w:rsidP="004D4F1D">
      <w:pPr>
        <w:rPr>
          <w:lang w:val="en-US"/>
        </w:rPr>
      </w:pPr>
      <w:proofErr w:type="spellStart"/>
      <w:r>
        <w:rPr>
          <w:lang w:val="en-US"/>
        </w:rPr>
        <w:t>WinSCP</w:t>
      </w:r>
      <w:proofErr w:type="spellEnd"/>
      <w:r>
        <w:rPr>
          <w:lang w:val="en-US"/>
        </w:rPr>
        <w:t xml:space="preserve"> related setting:</w:t>
      </w:r>
    </w:p>
    <w:p w:rsidR="004D4F1D" w:rsidRPr="004D4F1D" w:rsidRDefault="004D4F1D" w:rsidP="004D4F1D">
      <w:pPr>
        <w:ind w:firstLine="708"/>
        <w:rPr>
          <w:lang w:val="en-US"/>
        </w:rPr>
      </w:pPr>
      <w:r w:rsidRPr="004D4F1D">
        <w:rPr>
          <w:lang w:val="en-US"/>
        </w:rPr>
        <w:tab/>
        <w:t>&lt;startup useLegacyV2RuntimeActivationPolicy="true"&gt;</w:t>
      </w:r>
    </w:p>
    <w:p w:rsidR="004D4F1D" w:rsidRPr="004D4F1D" w:rsidRDefault="004D4F1D" w:rsidP="004D4F1D">
      <w:pPr>
        <w:ind w:firstLine="708"/>
        <w:rPr>
          <w:lang w:val="en-US"/>
        </w:rPr>
      </w:pPr>
      <w:r w:rsidRPr="004D4F1D">
        <w:rPr>
          <w:lang w:val="en-US"/>
        </w:rPr>
        <w:lastRenderedPageBreak/>
        <w:tab/>
      </w:r>
      <w:r w:rsidRPr="004D4F1D">
        <w:rPr>
          <w:lang w:val="en-US"/>
        </w:rPr>
        <w:tab/>
        <w:t>&lt;</w:t>
      </w:r>
      <w:proofErr w:type="spellStart"/>
      <w:r w:rsidRPr="004D4F1D">
        <w:rPr>
          <w:lang w:val="en-US"/>
        </w:rPr>
        <w:t>supportedRuntime</w:t>
      </w:r>
      <w:proofErr w:type="spellEnd"/>
      <w:r w:rsidRPr="004D4F1D">
        <w:rPr>
          <w:lang w:val="en-US"/>
        </w:rPr>
        <w:t xml:space="preserve"> version="v4.0" </w:t>
      </w:r>
      <w:proofErr w:type="spellStart"/>
      <w:r w:rsidRPr="004D4F1D">
        <w:rPr>
          <w:lang w:val="en-US"/>
        </w:rPr>
        <w:t>sku</w:t>
      </w:r>
      <w:proofErr w:type="spellEnd"/>
      <w:r w:rsidRPr="004D4F1D">
        <w:rPr>
          <w:lang w:val="en-US"/>
        </w:rPr>
        <w:t>=".</w:t>
      </w:r>
      <w:proofErr w:type="spellStart"/>
      <w:r w:rsidRPr="004D4F1D">
        <w:rPr>
          <w:lang w:val="en-US"/>
        </w:rPr>
        <w:t>NETFramework,Version</w:t>
      </w:r>
      <w:proofErr w:type="spellEnd"/>
      <w:r w:rsidRPr="004D4F1D">
        <w:rPr>
          <w:lang w:val="en-US"/>
        </w:rPr>
        <w:t>=v4.5" /&gt;</w:t>
      </w:r>
    </w:p>
    <w:p w:rsidR="004D4F1D" w:rsidRDefault="004D4F1D" w:rsidP="004D4F1D">
      <w:pPr>
        <w:ind w:firstLine="708"/>
        <w:rPr>
          <w:lang w:val="en-US"/>
        </w:rPr>
      </w:pPr>
      <w:r w:rsidRPr="004D4F1D">
        <w:rPr>
          <w:lang w:val="en-US"/>
        </w:rPr>
        <w:tab/>
        <w:t>&lt;/startup&gt;</w:t>
      </w:r>
    </w:p>
    <w:p w:rsidR="000B03D4" w:rsidRDefault="000B03D4" w:rsidP="004D4F1D">
      <w:pPr>
        <w:ind w:firstLine="708"/>
        <w:rPr>
          <w:lang w:val="en-US"/>
        </w:rPr>
      </w:pPr>
    </w:p>
    <w:p w:rsidR="000B03D4" w:rsidRDefault="000B03D4" w:rsidP="000B03D4">
      <w:pPr>
        <w:pStyle w:val="1"/>
        <w:rPr>
          <w:lang w:val="en-US"/>
        </w:rPr>
      </w:pPr>
      <w:r>
        <w:rPr>
          <w:lang w:val="en-US"/>
        </w:rPr>
        <w:t>Email templates</w:t>
      </w:r>
    </w:p>
    <w:p w:rsidR="000B03D4" w:rsidRDefault="000B03D4" w:rsidP="000B03D4">
      <w:pPr>
        <w:rPr>
          <w:lang w:val="en-US"/>
        </w:rPr>
      </w:pPr>
    </w:p>
    <w:p w:rsidR="000B03D4" w:rsidRPr="000B03D4" w:rsidRDefault="000B03D4" w:rsidP="000B03D4">
      <w:pPr>
        <w:rPr>
          <w:lang w:val="en-US"/>
        </w:rPr>
      </w:pPr>
      <w:r>
        <w:rPr>
          <w:lang w:val="en-US"/>
        </w:rPr>
        <w:t>To send email notifications I use email templates.</w:t>
      </w:r>
      <w:r>
        <w:rPr>
          <w:lang w:val="en-US"/>
        </w:rPr>
        <w:br/>
        <w:t xml:space="preserve">Email body template, in </w:t>
      </w:r>
      <w:r w:rsidRPr="000B03D4">
        <w:rPr>
          <w:lang w:val="en-US"/>
        </w:rPr>
        <w:t>E:\stash\spans\SpansLib\QuartzJobs\EmailTemplates\SyncReport.html</w:t>
      </w:r>
    </w:p>
    <w:p w:rsidR="000B03D4" w:rsidRDefault="000B03D4" w:rsidP="000B03D4">
      <w:pPr>
        <w:rPr>
          <w:lang w:val="en-US"/>
        </w:rPr>
      </w:pPr>
      <w:r>
        <w:rPr>
          <w:lang w:val="en-US"/>
        </w:rPr>
        <w:t>And items templates, which are then included into the body</w:t>
      </w:r>
    </w:p>
    <w:p w:rsidR="000B03D4" w:rsidRDefault="000B03D4" w:rsidP="000B03D4">
      <w:pPr>
        <w:rPr>
          <w:lang w:val="en-US"/>
        </w:rPr>
      </w:pPr>
      <w:r w:rsidRPr="000B03D4">
        <w:rPr>
          <w:lang w:val="en-US"/>
        </w:rPr>
        <w:t>E:\stash\spans\SpansLib\QuartzJobs\EmailTemplates\ErrorItem.html</w:t>
      </w:r>
      <w:r>
        <w:rPr>
          <w:lang w:val="en-US"/>
        </w:rPr>
        <w:br/>
      </w:r>
      <w:r w:rsidRPr="000B03D4">
        <w:rPr>
          <w:lang w:val="en-US"/>
        </w:rPr>
        <w:t>E:\stash\spans\SpansLib\QuartzJobs\EmailTemplates\LogItem.html</w:t>
      </w:r>
      <w:r>
        <w:rPr>
          <w:lang w:val="en-US"/>
        </w:rPr>
        <w:br/>
      </w:r>
      <w:r w:rsidRPr="000B03D4">
        <w:rPr>
          <w:lang w:val="en-US"/>
        </w:rPr>
        <w:t>E:\stash\spans\SpansLib\QuartzJobs\EmailTemplates\MissedElement.html</w:t>
      </w:r>
      <w:r>
        <w:rPr>
          <w:lang w:val="en-US"/>
        </w:rPr>
        <w:br/>
      </w:r>
    </w:p>
    <w:p w:rsidR="000B03D4" w:rsidRDefault="000B03D4" w:rsidP="000B03D4">
      <w:pPr>
        <w:rPr>
          <w:lang w:val="en-US"/>
        </w:rPr>
      </w:pPr>
      <w:r>
        <w:rPr>
          <w:lang w:val="en-US"/>
        </w:rPr>
        <w:t>There are comments inside the files, which explain the placeholders.</w:t>
      </w:r>
      <w:r>
        <w:rPr>
          <w:lang w:val="en-US"/>
        </w:rPr>
        <w:br/>
        <w:t xml:space="preserve">Files have a markup optimized for Microsoft Outlook. </w:t>
      </w:r>
      <w:r>
        <w:rPr>
          <w:lang w:val="en-US"/>
        </w:rPr>
        <w:br/>
        <w:t>Actually it require some effort (knowledge of supported html tags) to make it look good in the Outlook.</w:t>
      </w:r>
    </w:p>
    <w:p w:rsidR="000B03D4" w:rsidRDefault="000B03D4" w:rsidP="000B03D4">
      <w:pPr>
        <w:rPr>
          <w:lang w:val="en-US"/>
        </w:rPr>
      </w:pPr>
    </w:p>
    <w:p w:rsidR="000B03D4" w:rsidRDefault="000B03D4" w:rsidP="000B03D4">
      <w:pPr>
        <w:pStyle w:val="1"/>
        <w:rPr>
          <w:lang w:val="en-US"/>
        </w:rPr>
      </w:pPr>
      <w:r>
        <w:rPr>
          <w:lang w:val="en-US"/>
        </w:rPr>
        <w:t>Quartz Log</w:t>
      </w:r>
    </w:p>
    <w:p w:rsidR="000B03D4" w:rsidRDefault="000B03D4" w:rsidP="000B03D4">
      <w:pPr>
        <w:rPr>
          <w:lang w:val="en-US"/>
        </w:rPr>
      </w:pPr>
    </w:p>
    <w:p w:rsidR="000B03D4" w:rsidRDefault="000B03D4" w:rsidP="000B03D4">
      <w:pPr>
        <w:rPr>
          <w:lang w:val="en-US"/>
        </w:rPr>
      </w:pPr>
      <w:r>
        <w:rPr>
          <w:lang w:val="en-US"/>
        </w:rPr>
        <w:t>All things which are going on, during the jobs run, is logged and saved to the log tables in database.</w:t>
      </w:r>
      <w:r>
        <w:rPr>
          <w:lang w:val="en-US"/>
        </w:rPr>
        <w:br/>
        <w:t xml:space="preserve">Code is written in such way that the full report will be saved to </w:t>
      </w:r>
      <w:proofErr w:type="spellStart"/>
      <w:r>
        <w:rPr>
          <w:lang w:val="en-US"/>
        </w:rPr>
        <w:t>db</w:t>
      </w:r>
      <w:proofErr w:type="spellEnd"/>
      <w:r>
        <w:rPr>
          <w:lang w:val="en-US"/>
        </w:rPr>
        <w:t xml:space="preserve"> after job is complete.</w:t>
      </w:r>
      <w:r>
        <w:rPr>
          <w:lang w:val="en-US"/>
        </w:rPr>
        <w:br/>
        <w:t>In case there are many files to process you can monitor the Logs/spans.log file, which can be found in the Quartz server installation directory. All output is written there in real time, you can see what job is executing, what file is processed, etc.</w:t>
      </w:r>
    </w:p>
    <w:p w:rsidR="007D4EBE" w:rsidRDefault="000B03D4" w:rsidP="007D4EBE">
      <w:pPr>
        <w:rPr>
          <w:lang w:val="en-US"/>
        </w:rPr>
      </w:pPr>
      <w:r>
        <w:rPr>
          <w:lang w:val="en-US"/>
        </w:rPr>
        <w:t xml:space="preserve">You may find several exceptions in the log file, which won’t appear in the </w:t>
      </w:r>
      <w:proofErr w:type="spellStart"/>
      <w:r>
        <w:rPr>
          <w:lang w:val="en-US"/>
        </w:rPr>
        <w:t>import_Error</w:t>
      </w:r>
      <w:proofErr w:type="spellEnd"/>
      <w:r>
        <w:rPr>
          <w:lang w:val="en-US"/>
        </w:rPr>
        <w:t xml:space="preserve"> table, at the moment there are two of them:</w:t>
      </w:r>
    </w:p>
    <w:p w:rsidR="007D4EBE" w:rsidRPr="007D4EBE" w:rsidRDefault="007D4EBE" w:rsidP="007D4EBE">
      <w:pPr>
        <w:pStyle w:val="a3"/>
        <w:numPr>
          <w:ilvl w:val="0"/>
          <w:numId w:val="6"/>
        </w:numPr>
        <w:rPr>
          <w:lang w:val="en-US"/>
        </w:rPr>
      </w:pPr>
      <w:r w:rsidRPr="007D4EBE">
        <w:rPr>
          <w:color w:val="2E74B5" w:themeColor="accent1" w:themeShade="BF"/>
          <w:lang w:val="en-US"/>
        </w:rPr>
        <w:t xml:space="preserve">13/08/2015 14:57:07 [INFO ]: </w:t>
      </w:r>
      <w:proofErr w:type="spellStart"/>
      <w:r w:rsidRPr="007D4EBE">
        <w:rPr>
          <w:color w:val="2E74B5" w:themeColor="accent1" w:themeShade="BF"/>
          <w:lang w:val="en-US"/>
        </w:rPr>
        <w:t>System.Xml.XmlException</w:t>
      </w:r>
      <w:proofErr w:type="spellEnd"/>
      <w:r w:rsidRPr="007D4EBE">
        <w:rPr>
          <w:color w:val="2E74B5" w:themeColor="accent1" w:themeShade="BF"/>
          <w:lang w:val="en-US"/>
        </w:rPr>
        <w:t>: Invalid character in the given encoding. Line 2432, position 28.</w:t>
      </w:r>
      <w:r>
        <w:rPr>
          <w:lang w:val="en-US"/>
        </w:rPr>
        <w:br/>
      </w:r>
      <w:r>
        <w:rPr>
          <w:lang w:val="en-US"/>
        </w:rPr>
        <w:br/>
        <w:t>Occurs because current CMEcntrSpecs.xml file has wrong encoding, after re-encoding the problem is solved,</w:t>
      </w:r>
      <w:r>
        <w:rPr>
          <w:lang w:val="en-US"/>
        </w:rPr>
        <w:br/>
        <w:t xml:space="preserve">so next line should be </w:t>
      </w:r>
      <w:r w:rsidRPr="007D4EBE">
        <w:rPr>
          <w:color w:val="2E74B5" w:themeColor="accent1" w:themeShade="BF"/>
          <w:lang w:val="en-US"/>
        </w:rPr>
        <w:t>File was read with '1251' encoding and overwritten as '65001'</w:t>
      </w:r>
    </w:p>
    <w:p w:rsidR="007D4EBE" w:rsidRPr="007D4EBE" w:rsidRDefault="007D4EBE" w:rsidP="00D55143">
      <w:pPr>
        <w:pStyle w:val="a3"/>
        <w:numPr>
          <w:ilvl w:val="0"/>
          <w:numId w:val="6"/>
        </w:numPr>
        <w:rPr>
          <w:color w:val="2E74B5" w:themeColor="accent1" w:themeShade="BF"/>
          <w:lang w:val="en-US"/>
        </w:rPr>
      </w:pPr>
      <w:r w:rsidRPr="007D4EBE">
        <w:rPr>
          <w:color w:val="2E74B5" w:themeColor="accent1" w:themeShade="BF"/>
          <w:lang w:val="en-US"/>
        </w:rPr>
        <w:t>13/08/2015 15:01:29 [INFO ]: List pub/span/data/</w:t>
      </w:r>
      <w:proofErr w:type="spellStart"/>
      <w:r w:rsidRPr="007D4EBE">
        <w:rPr>
          <w:color w:val="2E74B5" w:themeColor="accent1" w:themeShade="BF"/>
          <w:lang w:val="en-US"/>
        </w:rPr>
        <w:t>nfx</w:t>
      </w:r>
      <w:proofErr w:type="spellEnd"/>
      <w:r w:rsidRPr="007D4EBE">
        <w:rPr>
          <w:color w:val="2E74B5" w:themeColor="accent1" w:themeShade="BF"/>
          <w:lang w:val="en-US"/>
        </w:rPr>
        <w:t>/2015</w:t>
      </w:r>
      <w:r w:rsidRPr="007D4EBE">
        <w:rPr>
          <w:color w:val="2E74B5" w:themeColor="accent1" w:themeShade="BF"/>
          <w:lang w:val="en-US"/>
        </w:rPr>
        <w:br/>
      </w:r>
      <w:r w:rsidRPr="007D4EBE">
        <w:rPr>
          <w:color w:val="2E74B5" w:themeColor="accent1" w:themeShade="BF"/>
          <w:lang w:val="en-US"/>
        </w:rPr>
        <w:t>13/08/2015 15:01:29 [INFO ]: Error listing directory 'pub/span/data/</w:t>
      </w:r>
      <w:proofErr w:type="spellStart"/>
      <w:r w:rsidRPr="007D4EBE">
        <w:rPr>
          <w:color w:val="2E74B5" w:themeColor="accent1" w:themeShade="BF"/>
          <w:lang w:val="en-US"/>
        </w:rPr>
        <w:t>nfx</w:t>
      </w:r>
      <w:proofErr w:type="spellEnd"/>
      <w:r w:rsidRPr="007D4EBE">
        <w:rPr>
          <w:color w:val="2E74B5" w:themeColor="accent1" w:themeShade="BF"/>
          <w:lang w:val="en-US"/>
        </w:rPr>
        <w:t>/2015'.</w:t>
      </w:r>
      <w:r w:rsidRPr="007D4EBE">
        <w:rPr>
          <w:color w:val="2E74B5" w:themeColor="accent1" w:themeShade="BF"/>
          <w:lang w:val="en-US"/>
        </w:rPr>
        <w:br/>
      </w:r>
      <w:r w:rsidRPr="007D4EBE">
        <w:rPr>
          <w:lang w:val="en-US"/>
        </w:rPr>
        <w:t xml:space="preserve">This </w:t>
      </w:r>
      <w:r>
        <w:rPr>
          <w:lang w:val="en-US"/>
        </w:rPr>
        <w:t xml:space="preserve">most likely </w:t>
      </w:r>
      <w:r w:rsidRPr="007D4EBE">
        <w:rPr>
          <w:lang w:val="en-US"/>
        </w:rPr>
        <w:t xml:space="preserve">means </w:t>
      </w:r>
      <w:r>
        <w:rPr>
          <w:lang w:val="en-US"/>
        </w:rPr>
        <w:t xml:space="preserve">that </w:t>
      </w:r>
      <w:r w:rsidRPr="007D4EBE">
        <w:rPr>
          <w:lang w:val="en-US"/>
        </w:rPr>
        <w:t>the folder access is denied.</w:t>
      </w:r>
      <w:r>
        <w:rPr>
          <w:lang w:val="en-US"/>
        </w:rPr>
        <w:t xml:space="preserve"> “Most likely”, because there is no such response from server, but such folders are not accessible through other clients, used to verify.</w:t>
      </w:r>
    </w:p>
    <w:p w:rsidR="007D4EBE" w:rsidRDefault="007D4EBE" w:rsidP="007D4EBE">
      <w:pPr>
        <w:rPr>
          <w:lang w:val="en-US"/>
        </w:rPr>
      </w:pPr>
    </w:p>
    <w:p w:rsidR="000B03D4" w:rsidRDefault="000B03D4" w:rsidP="007D4EBE">
      <w:pPr>
        <w:rPr>
          <w:lang w:val="en-US"/>
        </w:rPr>
      </w:pPr>
      <w:r>
        <w:rPr>
          <w:lang w:val="en-US"/>
        </w:rPr>
        <w:br/>
      </w:r>
      <w:bookmarkStart w:id="0" w:name="_GoBack"/>
      <w:bookmarkEnd w:id="0"/>
    </w:p>
    <w:p w:rsidR="007D4EBE" w:rsidRDefault="007D4EBE" w:rsidP="007D4EBE">
      <w:pPr>
        <w:rPr>
          <w:lang w:val="en-US"/>
        </w:rPr>
      </w:pPr>
    </w:p>
    <w:p w:rsidR="007D4EBE" w:rsidRPr="000B03D4" w:rsidRDefault="007D4EBE" w:rsidP="007D4EBE">
      <w:pPr>
        <w:rPr>
          <w:lang w:val="en-US"/>
        </w:rPr>
      </w:pPr>
    </w:p>
    <w:sectPr w:rsidR="007D4EBE" w:rsidRPr="000B03D4" w:rsidSect="007D55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E2059"/>
    <w:multiLevelType w:val="hybridMultilevel"/>
    <w:tmpl w:val="F212335E"/>
    <w:lvl w:ilvl="0" w:tplc="6A605896">
      <w:numFmt w:val="bullet"/>
      <w:lvlText w:val="-"/>
      <w:lvlJc w:val="left"/>
      <w:pPr>
        <w:ind w:left="1068" w:hanging="360"/>
      </w:pPr>
      <w:rPr>
        <w:rFonts w:ascii="Calibri" w:eastAsiaTheme="minorHAnsi" w:hAnsi="Calibri"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D074058"/>
    <w:multiLevelType w:val="hybridMultilevel"/>
    <w:tmpl w:val="E70A13A0"/>
    <w:lvl w:ilvl="0" w:tplc="50FA0F88">
      <w:start w:val="1"/>
      <w:numFmt w:val="upperRoman"/>
      <w:lvlText w:val="%1."/>
      <w:lvlJc w:val="left"/>
      <w:pPr>
        <w:ind w:left="720" w:hanging="720"/>
      </w:pPr>
      <w:rPr>
        <w:rFonts w:hint="default"/>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3DF4C6D"/>
    <w:multiLevelType w:val="hybridMultilevel"/>
    <w:tmpl w:val="FC9EF54A"/>
    <w:lvl w:ilvl="0" w:tplc="104802E2">
      <w:start w:val="1"/>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412C43"/>
    <w:multiLevelType w:val="hybridMultilevel"/>
    <w:tmpl w:val="EAF2F1DE"/>
    <w:lvl w:ilvl="0" w:tplc="96E43F1C">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3877081"/>
    <w:multiLevelType w:val="hybridMultilevel"/>
    <w:tmpl w:val="61427E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5493F8A"/>
    <w:multiLevelType w:val="hybridMultilevel"/>
    <w:tmpl w:val="9C40F030"/>
    <w:lvl w:ilvl="0" w:tplc="104802E2">
      <w:start w:val="1"/>
      <w:numFmt w:val="bullet"/>
      <w:lvlText w:val="-"/>
      <w:lvlJc w:val="left"/>
      <w:pPr>
        <w:ind w:left="1428"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E3"/>
    <w:rsid w:val="00015AC4"/>
    <w:rsid w:val="00052020"/>
    <w:rsid w:val="00061663"/>
    <w:rsid w:val="000B03D4"/>
    <w:rsid w:val="001377ED"/>
    <w:rsid w:val="0015116E"/>
    <w:rsid w:val="00153DAA"/>
    <w:rsid w:val="0016102B"/>
    <w:rsid w:val="00162A44"/>
    <w:rsid w:val="002400F6"/>
    <w:rsid w:val="002421EA"/>
    <w:rsid w:val="0027780C"/>
    <w:rsid w:val="002A39D9"/>
    <w:rsid w:val="002D76A5"/>
    <w:rsid w:val="002F5950"/>
    <w:rsid w:val="00306363"/>
    <w:rsid w:val="003137BE"/>
    <w:rsid w:val="003247FF"/>
    <w:rsid w:val="00340569"/>
    <w:rsid w:val="00351C32"/>
    <w:rsid w:val="00352427"/>
    <w:rsid w:val="003E339D"/>
    <w:rsid w:val="003E6930"/>
    <w:rsid w:val="003F03C6"/>
    <w:rsid w:val="00440D89"/>
    <w:rsid w:val="004513EB"/>
    <w:rsid w:val="004D4F1D"/>
    <w:rsid w:val="00503067"/>
    <w:rsid w:val="00573E58"/>
    <w:rsid w:val="00592668"/>
    <w:rsid w:val="005A1121"/>
    <w:rsid w:val="005A67B3"/>
    <w:rsid w:val="005C3996"/>
    <w:rsid w:val="005D25CC"/>
    <w:rsid w:val="005D35BC"/>
    <w:rsid w:val="005E5110"/>
    <w:rsid w:val="006D6213"/>
    <w:rsid w:val="006F561D"/>
    <w:rsid w:val="007205E8"/>
    <w:rsid w:val="00756B03"/>
    <w:rsid w:val="0076296C"/>
    <w:rsid w:val="00773929"/>
    <w:rsid w:val="007A7680"/>
    <w:rsid w:val="007D4EBE"/>
    <w:rsid w:val="007D55C8"/>
    <w:rsid w:val="00812CAA"/>
    <w:rsid w:val="00840F48"/>
    <w:rsid w:val="008421E4"/>
    <w:rsid w:val="00844583"/>
    <w:rsid w:val="00854185"/>
    <w:rsid w:val="00855FD7"/>
    <w:rsid w:val="008771C7"/>
    <w:rsid w:val="0089444A"/>
    <w:rsid w:val="00894FAB"/>
    <w:rsid w:val="008A151C"/>
    <w:rsid w:val="008A47EA"/>
    <w:rsid w:val="009010F7"/>
    <w:rsid w:val="0090485A"/>
    <w:rsid w:val="00924C3D"/>
    <w:rsid w:val="009327F4"/>
    <w:rsid w:val="009331A4"/>
    <w:rsid w:val="00952E39"/>
    <w:rsid w:val="00996540"/>
    <w:rsid w:val="00A71E48"/>
    <w:rsid w:val="00A75415"/>
    <w:rsid w:val="00AD1CE3"/>
    <w:rsid w:val="00B23D5D"/>
    <w:rsid w:val="00B30242"/>
    <w:rsid w:val="00B55098"/>
    <w:rsid w:val="00B95745"/>
    <w:rsid w:val="00C34BBE"/>
    <w:rsid w:val="00C51FDD"/>
    <w:rsid w:val="00C8591F"/>
    <w:rsid w:val="00CB2F1B"/>
    <w:rsid w:val="00D11F81"/>
    <w:rsid w:val="00D3735B"/>
    <w:rsid w:val="00D5158A"/>
    <w:rsid w:val="00D66CD2"/>
    <w:rsid w:val="00DE01C0"/>
    <w:rsid w:val="00E0483A"/>
    <w:rsid w:val="00E362D4"/>
    <w:rsid w:val="00E47AF2"/>
    <w:rsid w:val="00E531E8"/>
    <w:rsid w:val="00E64FA2"/>
    <w:rsid w:val="00E838CC"/>
    <w:rsid w:val="00EA1800"/>
    <w:rsid w:val="00EA3F47"/>
    <w:rsid w:val="00EA4EFE"/>
    <w:rsid w:val="00F0016F"/>
    <w:rsid w:val="00F06807"/>
    <w:rsid w:val="00F16B76"/>
    <w:rsid w:val="00FB4352"/>
    <w:rsid w:val="00FC4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D0FD0-80AD-451C-B366-53FFEF9C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40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CE3"/>
    <w:pPr>
      <w:ind w:left="720"/>
      <w:contextualSpacing/>
    </w:pPr>
  </w:style>
  <w:style w:type="character" w:styleId="a4">
    <w:name w:val="Hyperlink"/>
    <w:basedOn w:val="a0"/>
    <w:uiPriority w:val="99"/>
    <w:unhideWhenUsed/>
    <w:rsid w:val="00AD1CE3"/>
    <w:rPr>
      <w:color w:val="0563C1" w:themeColor="hyperlink"/>
      <w:u w:val="single"/>
    </w:rPr>
  </w:style>
  <w:style w:type="paragraph" w:styleId="a5">
    <w:name w:val="Title"/>
    <w:basedOn w:val="a"/>
    <w:next w:val="a"/>
    <w:link w:val="a6"/>
    <w:uiPriority w:val="10"/>
    <w:qFormat/>
    <w:rsid w:val="007A76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7A768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840F48"/>
    <w:rPr>
      <w:rFonts w:asciiTheme="majorHAnsi" w:eastAsiaTheme="majorEastAsia" w:hAnsiTheme="majorHAnsi" w:cstheme="majorBidi"/>
      <w:color w:val="2E74B5" w:themeColor="accent1" w:themeShade="BF"/>
      <w:sz w:val="32"/>
      <w:szCs w:val="32"/>
    </w:rPr>
  </w:style>
  <w:style w:type="paragraph" w:styleId="a7">
    <w:name w:val="Balloon Text"/>
    <w:basedOn w:val="a"/>
    <w:link w:val="a8"/>
    <w:uiPriority w:val="99"/>
    <w:semiHidden/>
    <w:unhideWhenUsed/>
    <w:rsid w:val="00844583"/>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844583"/>
    <w:rPr>
      <w:rFonts w:ascii="Segoe UI" w:hAnsi="Segoe UI" w:cs="Segoe UI"/>
      <w:sz w:val="18"/>
      <w:szCs w:val="18"/>
    </w:rPr>
  </w:style>
  <w:style w:type="character" w:styleId="a9">
    <w:name w:val="FollowedHyperlink"/>
    <w:basedOn w:val="a0"/>
    <w:uiPriority w:val="99"/>
    <w:semiHidden/>
    <w:unhideWhenUsed/>
    <w:rsid w:val="00812C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quartznet/files/quartz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www.microsoft.com/en-US/download/details.aspx?id=16978"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quartz-scheduler.net/documentation/quartz-2.x/tutorial/index.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tash.euromoneydigital.com/scm/fow/arcadia-shared-library.git" TargetMode="External"/><Relationship Id="rId1" Type="http://schemas.openxmlformats.org/officeDocument/2006/relationships/numbering" Target="numbering.xml"/><Relationship Id="rId6" Type="http://schemas.openxmlformats.org/officeDocument/2006/relationships/hyperlink" Target="https://www.sourcetreeapp.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farmanager.com/index.php?l=en" TargetMode="External"/><Relationship Id="rId5" Type="http://schemas.openxmlformats.org/officeDocument/2006/relationships/hyperlink" Target="http://www.microsoft.com/en-us/download/details.aspx?id=30403"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tash.euromoneydigital.com/scm/fow/spans.gi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tash.euromoneydigital.com/scm/fow/arcadia-external-dependencies.git"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8215</TotalTime>
  <Pages>20</Pages>
  <Words>3600</Words>
  <Characters>20522</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Chupaev, Vitaly</dc:creator>
  <cp:keywords/>
  <dc:description/>
  <cp:lastModifiedBy>Chupaev, Vitaly</cp:lastModifiedBy>
  <cp:revision>49</cp:revision>
  <dcterms:created xsi:type="dcterms:W3CDTF">2015-07-29T14:15:00Z</dcterms:created>
  <dcterms:modified xsi:type="dcterms:W3CDTF">2015-08-13T13:57:00Z</dcterms:modified>
</cp:coreProperties>
</file>