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A5EC" w14:textId="77777777" w:rsidR="005C69D0" w:rsidRDefault="00386DCC" w:rsidP="000D4786">
      <w:pPr>
        <w:spacing w:after="0" w:line="480" w:lineRule="auto"/>
        <w:jc w:val="center"/>
        <w:rPr>
          <w:b/>
        </w:rPr>
      </w:pPr>
      <w:r>
        <w:rPr>
          <w:b/>
        </w:rPr>
        <w:t>CS 320 Project Two: Summary and Reflections Report</w:t>
      </w:r>
    </w:p>
    <w:p w14:paraId="7B992500" w14:textId="77777777" w:rsidR="000D4786" w:rsidRDefault="000D4786" w:rsidP="000D4786">
      <w:pPr>
        <w:spacing w:after="0" w:line="480" w:lineRule="auto"/>
        <w:jc w:val="center"/>
      </w:pPr>
    </w:p>
    <w:p w14:paraId="2EB92302" w14:textId="3D2D6D75" w:rsidR="000D4786" w:rsidRPr="000D4786" w:rsidRDefault="00386DCC" w:rsidP="000D4786">
      <w:pPr>
        <w:spacing w:after="0" w:line="480" w:lineRule="auto"/>
        <w:jc w:val="center"/>
        <w:rPr>
          <w:b/>
        </w:rPr>
      </w:pPr>
      <w:r>
        <w:rPr>
          <w:b/>
        </w:rPr>
        <w:t>Summary</w:t>
      </w:r>
    </w:p>
    <w:p w14:paraId="07624B3D" w14:textId="77777777" w:rsidR="005C69D0" w:rsidRDefault="00386DCC">
      <w:pPr>
        <w:spacing w:after="0" w:line="480" w:lineRule="auto"/>
        <w:ind w:firstLine="720"/>
      </w:pPr>
      <w:r>
        <w:t>For Project One, I basically treated the requirements like a checklist and made sure my tests were proving the actual rules instead of just proving that the program would run. I used that same idea for Contact, Task, and Appointment, but each one needed different tests. Contact had the most individual field rules, including the 10-character ID, first and last name limits, an exactly 10-digit phone number, and the 30-character address limit. Task had its own ID, name, and description limits along with adding</w:t>
      </w:r>
      <w:r>
        <w:t>, deleting, and updating tasks. Appointment added date handling, so I had to make sure the ID and description rules worked while also rejecting null dates and dates in the past. That kept the testing tied to what the customer actually asked for, which is also consistent with the requirements-focused approach discussed by García (2017).</w:t>
      </w:r>
    </w:p>
    <w:p w14:paraId="60ED16EF" w14:textId="77777777" w:rsidR="005C69D0" w:rsidRDefault="00386DCC">
      <w:pPr>
        <w:spacing w:after="0" w:line="480" w:lineRule="auto"/>
        <w:ind w:firstLine="720"/>
      </w:pPr>
      <w:r>
        <w:t>I did not only test values that I already knew should work. I tried to hit the edges of the requirements and the cases that should fail. In TaskTest.java, lines 22-40 test an ID with exactly 10 characters and then an ID with 11 characters. AppointmentTest.java does the same thing for the appointment ID in lines 38-58, and lines 71-90 check both a past date and a null date. ContactTest.java checks bad phone values too, including one that is too short in lines 114-125 and one containing letters in lines 127-1</w:t>
      </w:r>
      <w:r>
        <w:t>38. On the service side, I tested duplicate IDs, deletion, and updates instead of stopping after I could add one object successfully. That showed the code was being checked under both normal and bad input conditions.</w:t>
      </w:r>
    </w:p>
    <w:p w14:paraId="0295BC60" w14:textId="77777777" w:rsidR="005C69D0" w:rsidRDefault="00386DCC">
      <w:pPr>
        <w:spacing w:after="0" w:line="480" w:lineRule="auto"/>
        <w:ind w:firstLine="720"/>
      </w:pPr>
      <w:r>
        <w:t xml:space="preserve">The coverage results backed that up. Contact finished with 20 passing tests, 97% instruction coverage, 96% branch coverage, and 55 of 56 lines covered. Task finished with 15 passing tests, 96% instruction coverage, 94% branch coverage, and 37 of 38 lines covered. </w:t>
      </w:r>
      <w:r>
        <w:lastRenderedPageBreak/>
        <w:t>Appointment had 22 passing tests and reached 100% instruction and branch coverage. That is 57 passing JUnit tests across the three services, with every project above the 80% coverage requirement. I still would not say a high coverage number automatically means the code is correct. What made the results useful was pairing that coverage with tests based on specific requirements, boundaries, and failure cases.</w:t>
      </w:r>
    </w:p>
    <w:p w14:paraId="4568516B" w14:textId="77777777" w:rsidR="005C69D0" w:rsidRDefault="00386DCC">
      <w:pPr>
        <w:spacing w:after="0" w:line="480" w:lineRule="auto"/>
        <w:ind w:firstLine="720"/>
      </w:pPr>
      <w:r>
        <w:t>I also tried to keep the test code technically sound and easy to maintain. One example is TaskServiceTest.java lines 41-43, where assertThrows verifies that adding a second task with the same ID actually fails. AppointmentTest.java lines 178-202 goes a step further and checks defensive copying of the Date object, making sure the stored appointment date cannot be changed by modifying the original Date or the Date returned by the getter. For efficiency, I reused setup instead of rebuilding the same objects ev</w:t>
      </w:r>
      <w:r>
        <w:t>ery time. TaskServiceTest.java lines 91-103 and ContactServiceTest.java lines 110-124 both use a createService() helper. AppointmentTest.java lines 9-26 uses futureDate(), pastDate(), and createAppointment() helpers. That kept the tests focused on what each one was supposed to prove instead of repeating setup code.</w:t>
      </w:r>
    </w:p>
    <w:p w14:paraId="4E084599" w14:textId="77777777" w:rsidR="005C69D0" w:rsidRDefault="00386DCC" w:rsidP="000D4786">
      <w:pPr>
        <w:spacing w:after="0" w:line="480" w:lineRule="auto"/>
        <w:jc w:val="center"/>
      </w:pPr>
      <w:r>
        <w:rPr>
          <w:b/>
        </w:rPr>
        <w:t>Reflection</w:t>
      </w:r>
    </w:p>
    <w:p w14:paraId="2E62D341" w14:textId="77777777" w:rsidR="005C69D0" w:rsidRDefault="00386DCC">
      <w:pPr>
        <w:spacing w:after="0" w:line="480" w:lineRule="auto"/>
        <w:ind w:firstLine="720"/>
      </w:pPr>
      <w:r>
        <w:t>The main techniques I used were unit testing, boundary testing, negative testing, automated testing, and coverage analysis. JUnit made sense for this project because I could test each class and service method on its own without needing a full user interface or database. Boundary testing was useful anywhere there was an exact limit, like the 10-character IDs or 50-character descriptions. Negative testing was just as important because it forced me to check null values, duplicate IDs, invalid phone numbers, ov</w:t>
      </w:r>
      <w:r>
        <w:t xml:space="preserve">er-length fields, and past dates. I also reran the automated tests as I made changes, which gave me a basic form of regression checking, and I </w:t>
      </w:r>
      <w:r>
        <w:lastRenderedPageBreak/>
        <w:t>used JaCoCo to see what parts of the code I had actually exercised. Those techniques fit these small back-end services because they were repeatable and directly connected to the requirements (Hambling et al., 2019).</w:t>
      </w:r>
    </w:p>
    <w:p w14:paraId="204F21D5" w14:textId="77777777" w:rsidR="005C69D0" w:rsidRDefault="00386DCC">
      <w:pPr>
        <w:spacing w:after="0" w:line="480" w:lineRule="auto"/>
        <w:ind w:firstLine="720"/>
      </w:pPr>
      <w:r>
        <w:t>There are other testing techniques I did not formally use because the project did not need them yet. I did not do full system testing because there was no complete mobile application to test from the user interface through the back end. I also did not do formal performance testing because the services only handled a small number of objects in memory. Integration testing would matter if the services were connected to a database, API, login system, or other components. User acceptance testing would matter onc</w:t>
      </w:r>
      <w:r>
        <w:t>e a customer could use the finished application and confirm it solved the problem they asked for. Static testing, such as a code review, could catch confusing logic without running the program. The practical point is that no single technique fits every situation. Unit and boundary tests work well close to the code, while integration, system, performance, and acceptance testing become more important as a project grows.</w:t>
      </w:r>
    </w:p>
    <w:p w14:paraId="16D1AB38" w14:textId="77777777" w:rsidR="005C69D0" w:rsidRDefault="00386DCC">
      <w:pPr>
        <w:spacing w:after="0" w:line="480" w:lineRule="auto"/>
        <w:ind w:firstLine="720"/>
      </w:pPr>
      <w:r>
        <w:t xml:space="preserve">The biggest mindset change for me was making myself look for reasons my own code could be wrong. When I write something, I already know what I meant for it to do, so it is easy to test the path I expect and miss the weird cases. I tried to be cautious by deliberately testing the things that were most likely to expose a bad assumption: null values, exact boundaries, duplicate IDs, bad phone numbers, past dates, and deleting the wrong record. I also had to pay attention to how the classes and services worked </w:t>
      </w:r>
      <w:r>
        <w:t xml:space="preserve">together. For example, ContactService gets the Contact object and then uses the Contact setters when it updates a name, phone number, or address. That means the service depends on the validation inside Contact being correct. On the other hand, a perfectly valid Contact object would not help if ContactService allowed duplicate IDs or failed to </w:t>
      </w:r>
      <w:r>
        <w:lastRenderedPageBreak/>
        <w:t>delete the right record. Looking at both sides kept me from treating each class like it existed by itself.</w:t>
      </w:r>
    </w:p>
    <w:p w14:paraId="04A237B9" w14:textId="77777777" w:rsidR="005C69D0" w:rsidRDefault="00386DCC">
      <w:pPr>
        <w:spacing w:after="0" w:line="480" w:lineRule="auto"/>
        <w:ind w:firstLine="720"/>
      </w:pPr>
      <w:r>
        <w:t>Bias is definitely a concern when a developer tests their own code because it is easy to prove what you expect instead of trying to disprove it. I limited that by going back to the written requirements and letting those decide what each test should check. Coverage was another check because it showed when parts of the code had not been reached at all. Being disciplined matters because cutting corners usually just pushes the problem further down the road. Going forward, I want to keep writing tests while I de</w:t>
      </w:r>
      <w:r>
        <w:t>velop, keep validation rules in one place, reuse test setup when it makes sense, and add broader testing as a project grows. I have seen in my own IT work that something can do exactly what it was programmed to do and still not be what the person asking for it actually needed. For me, avoiding technical debt means staying tied to the requirements, testing before I call something finished, and not treating a green build as the same thing as a finished product.</w:t>
      </w:r>
    </w:p>
    <w:p w14:paraId="5E406668" w14:textId="77777777" w:rsidR="005C69D0" w:rsidRDefault="00386DCC">
      <w:pPr>
        <w:spacing w:after="0" w:line="480" w:lineRule="auto"/>
      </w:pPr>
      <w:r>
        <w:rPr>
          <w:b/>
        </w:rPr>
        <w:t>References</w:t>
      </w:r>
    </w:p>
    <w:p w14:paraId="67A59871" w14:textId="77777777" w:rsidR="005C69D0" w:rsidRDefault="00386DCC">
      <w:pPr>
        <w:spacing w:after="0" w:line="480" w:lineRule="auto"/>
        <w:ind w:left="720" w:hanging="720"/>
      </w:pPr>
      <w:r>
        <w:t xml:space="preserve">García, B. (2017). </w:t>
      </w:r>
      <w:r>
        <w:rPr>
          <w:i/>
        </w:rPr>
        <w:t>Mastering software testing with JUnit 5</w:t>
      </w:r>
      <w:r>
        <w:t>. Packt Publishing.</w:t>
      </w:r>
    </w:p>
    <w:p w14:paraId="6F9BA692" w14:textId="022B7C8E" w:rsidR="005C69D0" w:rsidRDefault="00386DCC" w:rsidP="000D4786">
      <w:pPr>
        <w:spacing w:after="0" w:line="480" w:lineRule="auto"/>
        <w:ind w:left="720" w:hanging="720"/>
      </w:pPr>
      <w:r>
        <w:t xml:space="preserve">Hambling, B., Morgan, P., Samaroo, A., Thompson, G., &amp; Williams, P. (2019). </w:t>
      </w:r>
      <w:r>
        <w:rPr>
          <w:i/>
        </w:rPr>
        <w:t>Software testing: An ISTQB-BCS certified tester foundation guide</w:t>
      </w:r>
      <w:r>
        <w:t xml:space="preserve"> (4th ed.). BCS Learning &amp; Development Limited.</w:t>
      </w:r>
    </w:p>
    <w:p w14:paraId="595615AC" w14:textId="77777777" w:rsidR="000D4786" w:rsidRDefault="000D4786">
      <w:pPr>
        <w:spacing w:after="0" w:line="480" w:lineRule="auto"/>
        <w:ind w:left="720" w:hanging="720"/>
      </w:pPr>
    </w:p>
    <w:sectPr w:rsidR="000D47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5630">
    <w:abstractNumId w:val="8"/>
  </w:num>
  <w:num w:numId="2" w16cid:durableId="840850857">
    <w:abstractNumId w:val="6"/>
  </w:num>
  <w:num w:numId="3" w16cid:durableId="1592541526">
    <w:abstractNumId w:val="5"/>
  </w:num>
  <w:num w:numId="4" w16cid:durableId="691807934">
    <w:abstractNumId w:val="4"/>
  </w:num>
  <w:num w:numId="5" w16cid:durableId="2039618416">
    <w:abstractNumId w:val="7"/>
  </w:num>
  <w:num w:numId="6" w16cid:durableId="1488743546">
    <w:abstractNumId w:val="3"/>
  </w:num>
  <w:num w:numId="7" w16cid:durableId="858549202">
    <w:abstractNumId w:val="2"/>
  </w:num>
  <w:num w:numId="8" w16cid:durableId="1215316321">
    <w:abstractNumId w:val="1"/>
  </w:num>
  <w:num w:numId="9" w16cid:durableId="28072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786"/>
    <w:rsid w:val="0015074B"/>
    <w:rsid w:val="00281687"/>
    <w:rsid w:val="0029639D"/>
    <w:rsid w:val="00326F90"/>
    <w:rsid w:val="00386DCC"/>
    <w:rsid w:val="005C69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EF7C8"/>
  <w14:defaultImageDpi w14:val="300"/>
  <w15:docId w15:val="{4BE237EE-3C11-449E-943D-409A7EB0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terrell lojik</cp:lastModifiedBy>
  <cp:revision>2</cp:revision>
  <dcterms:created xsi:type="dcterms:W3CDTF">2026-10-15T02:44:00Z</dcterms:created>
  <dcterms:modified xsi:type="dcterms:W3CDTF">2026-10-15T02:44:00Z</dcterms:modified>
  <cp:category/>
</cp:coreProperties>
</file>