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EDC4" w14:textId="77777777" w:rsidR="00D12A77" w:rsidRDefault="00D12A77" w:rsidP="00D12A77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Software </w:t>
      </w:r>
      <w:r w:rsidR="002C23A1">
        <w:rPr>
          <w:b/>
          <w:u w:val="single"/>
        </w:rPr>
        <w:t xml:space="preserve">Accessibility </w:t>
      </w:r>
      <w:r>
        <w:rPr>
          <w:b/>
          <w:u w:val="single"/>
        </w:rPr>
        <w:t>Evaluation Workflow</w:t>
      </w:r>
    </w:p>
    <w:p w14:paraId="6C735A22" w14:textId="25401252" w:rsidR="00000000" w:rsidRDefault="00660082" w:rsidP="00BC5633">
      <w:pPr>
        <w:numPr>
          <w:ilvl w:val="0"/>
          <w:numId w:val="5"/>
        </w:numPr>
        <w:spacing w:before="120" w:after="120" w:line="240" w:lineRule="auto"/>
      </w:pPr>
      <w:r w:rsidRPr="002C23A1">
        <w:t>Gather Pre-Purchase and Accessibility Information</w:t>
      </w:r>
    </w:p>
    <w:p w14:paraId="30B8B93C" w14:textId="77777777" w:rsidR="00BC5633" w:rsidRDefault="00BC5633" w:rsidP="00BC5633">
      <w:pPr>
        <w:pStyle w:val="ListParagraph"/>
        <w:numPr>
          <w:ilvl w:val="0"/>
          <w:numId w:val="8"/>
        </w:numPr>
      </w:pPr>
      <w:r>
        <w:t>Vendor Product Accessibility Template (VPAT – industry standard 508 guidelines)</w:t>
      </w:r>
    </w:p>
    <w:p w14:paraId="39A6EF1D" w14:textId="77777777" w:rsidR="00BC5633" w:rsidRDefault="00BC5633" w:rsidP="00BC5633">
      <w:pPr>
        <w:pStyle w:val="ListParagraph"/>
        <w:numPr>
          <w:ilvl w:val="0"/>
          <w:numId w:val="8"/>
        </w:numPr>
      </w:pPr>
      <w:r>
        <w:t>Vendor/Publisher Accessibility Roadmap (VPAR – higher ed shared template)</w:t>
      </w:r>
    </w:p>
    <w:p w14:paraId="54300DD7" w14:textId="77777777" w:rsidR="00BC5633" w:rsidRDefault="00BC5633" w:rsidP="00BC5633">
      <w:pPr>
        <w:pStyle w:val="ListParagraph"/>
        <w:numPr>
          <w:ilvl w:val="0"/>
          <w:numId w:val="8"/>
        </w:numPr>
      </w:pPr>
      <w:r>
        <w:t>WCAG 2.0 AA Checklist (format like the VPAT for vendors to complete)</w:t>
      </w:r>
    </w:p>
    <w:p w14:paraId="2055B3B4" w14:textId="77777777" w:rsidR="00000000" w:rsidRPr="002C23A1" w:rsidRDefault="00660082" w:rsidP="00BC5633">
      <w:pPr>
        <w:numPr>
          <w:ilvl w:val="0"/>
          <w:numId w:val="5"/>
        </w:numPr>
        <w:spacing w:before="120" w:after="120" w:line="240" w:lineRule="auto"/>
      </w:pPr>
      <w:r w:rsidRPr="002C23A1">
        <w:t>Review Accessibility Documentation</w:t>
      </w:r>
    </w:p>
    <w:p w14:paraId="12DBC2DB" w14:textId="7F1DF551" w:rsidR="002C23A1" w:rsidRDefault="00D12A77" w:rsidP="00BC5633">
      <w:pPr>
        <w:numPr>
          <w:ilvl w:val="0"/>
          <w:numId w:val="5"/>
        </w:numPr>
        <w:spacing w:before="120" w:after="120" w:line="240" w:lineRule="auto"/>
      </w:pPr>
      <w:r w:rsidRPr="002C23A1">
        <w:t>Test</w:t>
      </w:r>
      <w:r w:rsidR="00660082" w:rsidRPr="002C23A1">
        <w:t xml:space="preserve"> Product/Service</w:t>
      </w:r>
      <w:r w:rsidR="002C23A1">
        <w:t xml:space="preserve">, Documenting </w:t>
      </w:r>
      <w:r w:rsidR="00F8323C">
        <w:t>Res</w:t>
      </w:r>
      <w:r w:rsidR="002C23A1">
        <w:t>ults</w:t>
      </w:r>
    </w:p>
    <w:p w14:paraId="4FACE77A" w14:textId="77777777" w:rsidR="00BC5633" w:rsidRDefault="00BC5633" w:rsidP="00BC5633">
      <w:pPr>
        <w:pStyle w:val="ListParagraph"/>
        <w:numPr>
          <w:ilvl w:val="0"/>
          <w:numId w:val="8"/>
        </w:numPr>
        <w:spacing w:after="0" w:line="240" w:lineRule="auto"/>
      </w:pPr>
      <w:r>
        <w:t>BC ITS A11y testing checklist/results (internally developed testing documentation)</w:t>
      </w:r>
    </w:p>
    <w:p w14:paraId="13CF0375" w14:textId="77777777" w:rsidR="00000000" w:rsidRPr="002C23A1" w:rsidRDefault="00660082" w:rsidP="00BC5633">
      <w:pPr>
        <w:numPr>
          <w:ilvl w:val="0"/>
          <w:numId w:val="8"/>
        </w:numPr>
        <w:spacing w:after="0" w:line="240" w:lineRule="auto"/>
      </w:pPr>
      <w:r w:rsidRPr="002C23A1">
        <w:rPr>
          <w:bCs/>
        </w:rPr>
        <w:t xml:space="preserve">If exceptions to Accessibility Requirements, complete an </w:t>
      </w:r>
      <w:r w:rsidR="002C23A1">
        <w:rPr>
          <w:bCs/>
        </w:rPr>
        <w:t>Equally Effective A</w:t>
      </w:r>
      <w:r w:rsidRPr="002C23A1">
        <w:rPr>
          <w:bCs/>
        </w:rPr>
        <w:t xml:space="preserve">lternative accommodation </w:t>
      </w:r>
      <w:r w:rsidR="002C23A1">
        <w:rPr>
          <w:bCs/>
        </w:rPr>
        <w:t xml:space="preserve">plan (EEAP) </w:t>
      </w:r>
      <w:r w:rsidRPr="002C23A1">
        <w:rPr>
          <w:bCs/>
        </w:rPr>
        <w:t>template</w:t>
      </w:r>
    </w:p>
    <w:p w14:paraId="07C46651" w14:textId="77777777" w:rsidR="00000000" w:rsidRPr="002C23A1" w:rsidRDefault="00660082" w:rsidP="002C23A1">
      <w:pPr>
        <w:numPr>
          <w:ilvl w:val="0"/>
          <w:numId w:val="5"/>
        </w:numPr>
        <w:spacing w:after="0" w:line="240" w:lineRule="auto"/>
      </w:pPr>
      <w:r w:rsidRPr="002C23A1">
        <w:t>Place Order</w:t>
      </w:r>
    </w:p>
    <w:p w14:paraId="1495D77E" w14:textId="77777777" w:rsidR="00D12A77" w:rsidRDefault="00D12A77" w:rsidP="00D12A77">
      <w:pPr>
        <w:rPr>
          <w:b/>
          <w:u w:val="single"/>
        </w:rPr>
      </w:pPr>
    </w:p>
    <w:p w14:paraId="5378BABD" w14:textId="77777777" w:rsidR="00D12A77" w:rsidRPr="008F243B" w:rsidRDefault="00D12A77" w:rsidP="00D12A77">
      <w:pPr>
        <w:rPr>
          <w:b/>
          <w:u w:val="single"/>
        </w:rPr>
      </w:pPr>
      <w:r>
        <w:rPr>
          <w:b/>
          <w:u w:val="single"/>
        </w:rPr>
        <w:t xml:space="preserve">Quality Standard </w:t>
      </w:r>
      <w:r w:rsidRPr="008F243B">
        <w:rPr>
          <w:b/>
          <w:u w:val="single"/>
        </w:rPr>
        <w:t>Criteria for 508 Compliance:</w:t>
      </w:r>
    </w:p>
    <w:p w14:paraId="59A0C6D1" w14:textId="77777777" w:rsidR="00D12A77" w:rsidRDefault="00D12A77" w:rsidP="00D12A77">
      <w:pPr>
        <w:pStyle w:val="ListParagraph"/>
        <w:numPr>
          <w:ilvl w:val="0"/>
          <w:numId w:val="1"/>
        </w:numPr>
      </w:pPr>
      <w:r>
        <w:t>Web-based software: WCAG 2.0 AA guidelines</w:t>
      </w:r>
    </w:p>
    <w:p w14:paraId="07F817D2" w14:textId="77777777" w:rsidR="00D12A77" w:rsidRDefault="00D12A77" w:rsidP="00D12A77">
      <w:pPr>
        <w:pStyle w:val="ListParagraph"/>
        <w:numPr>
          <w:ilvl w:val="0"/>
          <w:numId w:val="1"/>
        </w:numPr>
      </w:pPr>
      <w:r>
        <w:t>Section 508 Guidelines for all other software/hardware/system types</w:t>
      </w:r>
    </w:p>
    <w:p w14:paraId="53B6893D" w14:textId="05CE5B92" w:rsidR="00D12A77" w:rsidRPr="003E0418" w:rsidRDefault="00BC5633" w:rsidP="00D12A77">
      <w:pPr>
        <w:rPr>
          <w:b/>
          <w:u w:val="single"/>
        </w:rPr>
      </w:pPr>
      <w:r>
        <w:rPr>
          <w:b/>
          <w:u w:val="single"/>
        </w:rPr>
        <w:t xml:space="preserve">Recap of </w:t>
      </w:r>
      <w:r w:rsidR="00D12A77" w:rsidRPr="003E0418">
        <w:rPr>
          <w:b/>
          <w:u w:val="single"/>
        </w:rPr>
        <w:t>Templates/Forms</w:t>
      </w:r>
      <w:r>
        <w:rPr>
          <w:b/>
          <w:u w:val="single"/>
        </w:rPr>
        <w:t xml:space="preserve"> to U</w:t>
      </w:r>
      <w:r w:rsidR="00D12A77">
        <w:rPr>
          <w:b/>
          <w:u w:val="single"/>
        </w:rPr>
        <w:t>se at BC</w:t>
      </w:r>
    </w:p>
    <w:p w14:paraId="1CBBBA9C" w14:textId="52556713" w:rsidR="00D12A77" w:rsidRDefault="00D12A77" w:rsidP="00BC5633">
      <w:pPr>
        <w:pStyle w:val="ListParagraph"/>
        <w:numPr>
          <w:ilvl w:val="0"/>
          <w:numId w:val="10"/>
        </w:numPr>
      </w:pPr>
      <w:r>
        <w:t>Vendor Product Accessibility Template (VPAT – industry standard 508 guidelines)</w:t>
      </w:r>
    </w:p>
    <w:p w14:paraId="68F2B727" w14:textId="77777777" w:rsidR="00D12A77" w:rsidRDefault="00D12A77" w:rsidP="00BC5633">
      <w:pPr>
        <w:pStyle w:val="ListParagraph"/>
        <w:numPr>
          <w:ilvl w:val="0"/>
          <w:numId w:val="10"/>
        </w:numPr>
      </w:pPr>
      <w:r>
        <w:t>Vendor/Publisher Accessibility Roadmap (VPAR – higher ed shared template)</w:t>
      </w:r>
    </w:p>
    <w:p w14:paraId="4269541F" w14:textId="77777777" w:rsidR="00D12A77" w:rsidRDefault="00D12A77" w:rsidP="00BC5633">
      <w:pPr>
        <w:pStyle w:val="ListParagraph"/>
        <w:numPr>
          <w:ilvl w:val="0"/>
          <w:numId w:val="10"/>
        </w:numPr>
      </w:pPr>
      <w:r>
        <w:t>WCAG 2.0 AA Checklist</w:t>
      </w:r>
      <w:r>
        <w:t xml:space="preserve"> (format like the VPAT for vendors to complete)</w:t>
      </w:r>
    </w:p>
    <w:p w14:paraId="5DCCF3E4" w14:textId="77777777" w:rsidR="00D12A77" w:rsidRDefault="00D12A77" w:rsidP="00BC5633">
      <w:pPr>
        <w:pStyle w:val="ListParagraph"/>
        <w:numPr>
          <w:ilvl w:val="0"/>
          <w:numId w:val="10"/>
        </w:numPr>
      </w:pPr>
      <w:r>
        <w:t>BC ITS A11y testing checklist/results (internally developed testing documentation)</w:t>
      </w:r>
    </w:p>
    <w:p w14:paraId="1AB5485F" w14:textId="77777777" w:rsidR="00D12A77" w:rsidRDefault="00D12A77" w:rsidP="00BC5633">
      <w:pPr>
        <w:pStyle w:val="ListParagraph"/>
        <w:numPr>
          <w:ilvl w:val="0"/>
          <w:numId w:val="10"/>
        </w:numPr>
      </w:pPr>
      <w:r w:rsidRPr="002D2BEA">
        <w:t>Equally Effective Access Pla</w:t>
      </w:r>
      <w:r>
        <w:t>n (EEAP - higher ed shared template)</w:t>
      </w:r>
    </w:p>
    <w:p w14:paraId="37A6367C" w14:textId="77777777" w:rsidR="00AB750D" w:rsidRDefault="00AB750D"/>
    <w:sectPr w:rsidR="00AB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43E14"/>
    <w:multiLevelType w:val="hybridMultilevel"/>
    <w:tmpl w:val="58E6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C3518">
      <w:start w:val="125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EC6"/>
    <w:multiLevelType w:val="hybridMultilevel"/>
    <w:tmpl w:val="2F368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61A2"/>
    <w:multiLevelType w:val="hybridMultilevel"/>
    <w:tmpl w:val="603A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0A3A"/>
    <w:multiLevelType w:val="hybridMultilevel"/>
    <w:tmpl w:val="FF146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1C3518">
      <w:start w:val="125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890C0C"/>
    <w:multiLevelType w:val="hybridMultilevel"/>
    <w:tmpl w:val="8E107428"/>
    <w:lvl w:ilvl="0" w:tplc="AEEE8FF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1C3518">
      <w:start w:val="12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3882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A8D1F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7E724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682D7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8670E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44537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89C7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27B5A4A"/>
    <w:multiLevelType w:val="hybridMultilevel"/>
    <w:tmpl w:val="BD923646"/>
    <w:lvl w:ilvl="0" w:tplc="9BBAC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831C3518">
      <w:start w:val="125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024F8"/>
    <w:multiLevelType w:val="hybridMultilevel"/>
    <w:tmpl w:val="FA3A3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4CDE"/>
    <w:multiLevelType w:val="hybridMultilevel"/>
    <w:tmpl w:val="2B2E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00E29"/>
    <w:multiLevelType w:val="hybridMultilevel"/>
    <w:tmpl w:val="EC5E9180"/>
    <w:lvl w:ilvl="0" w:tplc="831C3518">
      <w:start w:val="125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C3518">
      <w:start w:val="125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4DBC"/>
    <w:multiLevelType w:val="hybridMultilevel"/>
    <w:tmpl w:val="CB58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77"/>
    <w:rsid w:val="001050FD"/>
    <w:rsid w:val="002C23A1"/>
    <w:rsid w:val="00660082"/>
    <w:rsid w:val="00AB750D"/>
    <w:rsid w:val="00BC5633"/>
    <w:rsid w:val="00D12A77"/>
    <w:rsid w:val="00F8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BF2B"/>
  <w15:chartTrackingRefBased/>
  <w15:docId w15:val="{0E8A7CF0-94B8-49E5-83D5-A9DB60D1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3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6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9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Kay Wegner</dc:creator>
  <cp:keywords/>
  <dc:description/>
  <cp:lastModifiedBy>Mary Kay Wegner</cp:lastModifiedBy>
  <cp:revision>5</cp:revision>
  <dcterms:created xsi:type="dcterms:W3CDTF">2015-05-21T16:27:00Z</dcterms:created>
  <dcterms:modified xsi:type="dcterms:W3CDTF">2015-05-21T16:53:00Z</dcterms:modified>
</cp:coreProperties>
</file>