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72" w:rsidRPr="00816972" w:rsidRDefault="009B158F" w:rsidP="00816972">
      <w:pPr>
        <w:pStyle w:val="2"/>
        <w:rPr>
          <w:rFonts w:eastAsiaTheme="majorHAnsi" w:hint="eastAsia"/>
        </w:rPr>
      </w:pPr>
      <w:r>
        <w:rPr>
          <w:rFonts w:eastAsiaTheme="majorHAnsi" w:hint="eastAsia"/>
        </w:rPr>
        <w:t>使用B</w:t>
      </w:r>
      <w:r>
        <w:rPr>
          <w:rFonts w:eastAsiaTheme="majorHAnsi"/>
        </w:rPr>
        <w:t>ERT实现主体提取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 w:rsidRPr="00816972">
        <w:rPr>
          <w:rFonts w:asciiTheme="minorHAnsi" w:eastAsiaTheme="minorEastAsia" w:hAnsiTheme="minorHAnsi" w:cstheme="minorBidi"/>
          <w:kern w:val="2"/>
          <w:sz w:val="21"/>
        </w:rPr>
        <w:t>在CV问题中，目前已经有了很多成熟的模型供大家使用，只需要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结合特定的业务场景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修改结尾的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全连接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层或添加</w:t>
      </w:r>
      <w:proofErr w:type="spellStart"/>
      <w:r w:rsidRPr="00816972">
        <w:rPr>
          <w:rFonts w:asciiTheme="minorHAnsi" w:eastAsiaTheme="minorEastAsia" w:hAnsiTheme="minorHAnsi" w:cstheme="minorBidi"/>
          <w:kern w:val="2"/>
          <w:sz w:val="21"/>
        </w:rPr>
        <w:t>softmax</w:t>
      </w:r>
      <w:proofErr w:type="spellEnd"/>
      <w:r w:rsidRPr="00816972">
        <w:rPr>
          <w:rFonts w:asciiTheme="minorHAnsi" w:eastAsiaTheme="minorEastAsia" w:hAnsiTheme="minorHAnsi" w:cstheme="minorBidi"/>
          <w:kern w:val="2"/>
          <w:sz w:val="21"/>
        </w:rPr>
        <w:t>层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即可满足需求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，也就是我们常说的迁移学习。那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么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在NLP领域是否有这样泛化能力很强的模型呢，答案是肯定的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  <w:r w:rsidRPr="00816972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2018年底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，Google推出了一个打破1</w:t>
      </w:r>
      <w:r>
        <w:rPr>
          <w:rFonts w:asciiTheme="minorHAnsi" w:eastAsiaTheme="minorEastAsia" w:hAnsiTheme="minorHAnsi" w:cstheme="minorBidi"/>
          <w:kern w:val="2"/>
          <w:sz w:val="21"/>
        </w:rPr>
        <w:t>1项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N</w:t>
      </w:r>
      <w:r>
        <w:rPr>
          <w:rFonts w:asciiTheme="minorHAnsi" w:eastAsiaTheme="minorEastAsia" w:hAnsiTheme="minorHAnsi" w:cstheme="minorBidi"/>
          <w:kern w:val="2"/>
          <w:sz w:val="21"/>
        </w:rPr>
        <w:t>LP任务的模型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（Bi</w:t>
      </w:r>
      <w:r>
        <w:rPr>
          <w:rFonts w:asciiTheme="minorHAnsi" w:eastAsiaTheme="minorEastAsia" w:hAnsiTheme="minorHAnsi" w:cstheme="minorBidi"/>
          <w:kern w:val="2"/>
          <w:sz w:val="21"/>
        </w:rPr>
        <w:t>directional Encoder Representation from Transformers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），该模型一经问世就火遍A</w:t>
      </w:r>
      <w:r>
        <w:rPr>
          <w:rFonts w:asciiTheme="minorHAnsi" w:eastAsiaTheme="minorEastAsia" w:hAnsiTheme="minorHAnsi" w:cstheme="minorBidi"/>
          <w:kern w:val="2"/>
          <w:sz w:val="21"/>
        </w:rPr>
        <w:t>I领域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并受到了广大开发者的青睐，可以说是N</w:t>
      </w:r>
      <w:r>
        <w:rPr>
          <w:rFonts w:asciiTheme="minorHAnsi" w:eastAsiaTheme="minorEastAsia" w:hAnsiTheme="minorHAnsi" w:cstheme="minorBidi"/>
          <w:kern w:val="2"/>
          <w:sz w:val="21"/>
        </w:rPr>
        <w:t>LP领域中具有里程碑意义的模型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目前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ERT依旧是比赛中或者工业界首选的模型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各大公司也均基于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ERT进行了更多的升级与优化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ERT是一个预训练模型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该模型的训练阶段分为两个部分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预训练与微调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预训练阶段Google已经处理好，如果要使用该模型，只需要针对特定场景进行微调即可。在本章节中，我们会先介绍B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的原理，再以一个实际的例子来讲解如何微调。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0.1 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在N</w:t>
      </w:r>
      <w:r>
        <w:rPr>
          <w:rFonts w:asciiTheme="minorHAnsi" w:eastAsiaTheme="minorEastAsia" w:hAnsiTheme="minorHAnsi" w:cstheme="minorBidi"/>
          <w:kern w:val="2"/>
          <w:sz w:val="21"/>
        </w:rPr>
        <w:t>LP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任务中，常用的特种提取器有R</w:t>
      </w:r>
      <w:r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及其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变体、C</w:t>
      </w:r>
      <w:r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搭配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池化层、Transformer等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RNN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类型的提取器有一个最大的</w:t>
      </w:r>
      <w:r w:rsidR="00491757">
        <w:rPr>
          <w:rFonts w:asciiTheme="minorHAnsi" w:eastAsiaTheme="minorEastAsia" w:hAnsiTheme="minorHAnsi" w:cstheme="minorBidi" w:hint="eastAsia"/>
          <w:kern w:val="2"/>
          <w:sz w:val="21"/>
        </w:rPr>
        <w:t>优点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能捕捉长依赖信息，但是其速度很慢，C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搭配池化层能有效获取一些重要的特征并忽略没有意义的特征，但是却无法捕捉长依赖信息，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兼具了R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与C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的优点，在保留长依赖信息的同时速度也很快，其中的attention机制也使其具有了类似最大池化层捕捉重要特征的能力。B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ERT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的特征提取器实际上就是采用的Transformer的encoder层，Google提供了两个版本的B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ERT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，其中base版本的是由1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2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层的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的encoder堆叠在一起，large版本的是由2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4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层的</w:t>
      </w:r>
      <w:r w:rsidR="00491757">
        <w:rPr>
          <w:rFonts w:asciiTheme="minorHAnsi" w:eastAsiaTheme="minorEastAsia" w:hAnsiTheme="minorHAnsi" w:cstheme="minorBidi"/>
          <w:kern w:val="2"/>
          <w:sz w:val="21"/>
        </w:rPr>
        <w:t>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ransformer的encoder堆叠在一起。</w:t>
      </w:r>
    </w:p>
    <w:p w:rsidR="005F4C76" w:rsidRDefault="005F4C76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5F4C76" w:rsidRDefault="005F4C76" w:rsidP="005F4C76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491757">
        <w:rPr>
          <w:rFonts w:asciiTheme="minorHAnsi" w:eastAsiaTheme="minorEastAsia" w:hAnsiTheme="minorHAnsi" w:cstheme="minorBidi"/>
          <w:kern w:val="2"/>
          <w:sz w:val="21"/>
        </w:rPr>
        <w:drawing>
          <wp:inline distT="0" distB="0" distL="0" distR="0" wp14:anchorId="5949F4C0" wp14:editId="053F5773">
            <wp:extent cx="2419108" cy="316203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285" cy="31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76" w:rsidRPr="00816972" w:rsidRDefault="005F4C76" w:rsidP="005F4C76">
      <w:pPr>
        <w:jc w:val="center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图1</w:t>
      </w:r>
      <w:r>
        <w:rPr>
          <w:rFonts w:asciiTheme="minorHAnsi" w:eastAsiaTheme="minorEastAsia" w:hAnsiTheme="minorHAnsi" w:cstheme="minorBidi"/>
          <w:kern w:val="2"/>
          <w:sz w:val="21"/>
        </w:rPr>
        <w:t>0.1-1 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ransformer结构</w:t>
      </w:r>
    </w:p>
    <w:p w:rsidR="00F12DCA" w:rsidRDefault="00F12DC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5F4C76" w:rsidRDefault="00491757" w:rsidP="005F4C76">
      <w:pPr>
        <w:rPr>
          <w:rFonts w:hint="eastAsia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模型是基于encoder</w:t>
      </w:r>
      <w:r>
        <w:rPr>
          <w:rFonts w:asciiTheme="minorHAnsi" w:eastAsiaTheme="minorEastAsia" w:hAnsiTheme="minorHAnsi" w:cstheme="minorBidi"/>
          <w:kern w:val="2"/>
          <w:sz w:val="21"/>
        </w:rPr>
        <w:t>-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decoder结构的，如图1</w:t>
      </w:r>
      <w:r>
        <w:rPr>
          <w:rFonts w:asciiTheme="minorHAnsi" w:eastAsiaTheme="minorEastAsia" w:hAnsiTheme="minorHAnsi" w:cstheme="minorBidi"/>
          <w:kern w:val="2"/>
          <w:sz w:val="21"/>
        </w:rPr>
        <w:t>0.1-1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所示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。其中encoder层由6层图中所示的结构堆叠而成，每一个层又包括了两个子层，第一个子层是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multi-head self-attention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第二个子层是一个全连接层，这两个子层均采用了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residual connection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来进行连接，并且还有一层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layer normalization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层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。decoder和encoder的结构类似，也是由6层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图中所示的结构堆叠而成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，除了encoder提到的两层结构外，decoder层还有一层额外的masked</w:t>
      </w:r>
      <w:r w:rsidR="005F4C76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491757" w:rsidRDefault="00491757" w:rsidP="00816972"/>
    <w:p w:rsidR="005F4C76" w:rsidRDefault="005F4C76" w:rsidP="005F4C76">
      <w:pPr>
        <w:rPr>
          <w:rFonts w:asciiTheme="minorHAnsi" w:eastAsiaTheme="minorEastAsia" w:hAnsiTheme="minorHAnsi" w:cstheme="minorBidi"/>
          <w:kern w:val="2"/>
          <w:sz w:val="21"/>
        </w:rPr>
      </w:pPr>
      <w:r w:rsidRPr="005F4C76">
        <w:rPr>
          <w:rFonts w:asciiTheme="minorHAnsi" w:eastAsiaTheme="minorEastAsia" w:hAnsiTheme="minorHAnsi" w:cstheme="minorBidi" w:hint="eastAsia"/>
          <w:kern w:val="2"/>
          <w:sz w:val="21"/>
        </w:rPr>
        <w:t>attention是一种加权机制，针对候选值进行加权求和。</w:t>
      </w:r>
      <w:r>
        <w:rPr>
          <w:rFonts w:asciiTheme="minorHAnsi" w:eastAsiaTheme="minorEastAsia" w:hAnsiTheme="minorHAnsi" w:cstheme="minorBidi"/>
          <w:kern w:val="2"/>
          <w:sz w:val="21"/>
        </w:rPr>
        <w:t>A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ttention能表述为一个query与一个key</w:t>
      </w:r>
      <w:r>
        <w:rPr>
          <w:rFonts w:asciiTheme="minorHAnsi" w:eastAsiaTheme="minorEastAsia" w:hAnsiTheme="minorHAnsi" w:cstheme="minorBidi"/>
          <w:kern w:val="2"/>
          <w:sz w:val="21"/>
        </w:rPr>
        <w:t>-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value集合的映射关系，其中query，keys，values都是向量，输出值是values的加权求和，这个权重是根据query与key来计算出来的。</w:t>
      </w:r>
    </w:p>
    <w:p w:rsidR="005F4C76" w:rsidRDefault="005F4C76" w:rsidP="005F4C76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jc w:val="center"/>
      </w:pPr>
      <w:r w:rsidRPr="005F4C76">
        <w:drawing>
          <wp:inline distT="0" distB="0" distL="0" distR="0" wp14:anchorId="60B70819" wp14:editId="68BE8903">
            <wp:extent cx="1859078" cy="251308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438" cy="25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A" w:rsidRPr="00816972" w:rsidRDefault="0084246A" w:rsidP="0084246A">
      <w:pPr>
        <w:jc w:val="center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图1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0.1-2 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</w:p>
    <w:p w:rsidR="0084246A" w:rsidRDefault="0084246A" w:rsidP="005F4C76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Default="005F4C76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5F4C76">
        <w:rPr>
          <w:rFonts w:asciiTheme="minorHAnsi" w:eastAsiaTheme="minorEastAsia" w:hAnsiTheme="minorHAnsi" w:cstheme="minorBidi" w:hint="eastAsia"/>
          <w:kern w:val="2"/>
          <w:sz w:val="21"/>
        </w:rPr>
        <w:t>在</w:t>
      </w:r>
      <w:r>
        <w:rPr>
          <w:rFonts w:asciiTheme="minorHAnsi" w:eastAsiaTheme="minorEastAsia" w:hAnsiTheme="minorHAnsi" w:cstheme="minorBidi"/>
          <w:kern w:val="2"/>
          <w:sz w:val="21"/>
        </w:rPr>
        <w:t>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中也运用了attention机制，并称为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，如图1</w:t>
      </w:r>
      <w:r w:rsidR="0084246A">
        <w:rPr>
          <w:rFonts w:asciiTheme="minorHAnsi" w:eastAsiaTheme="minorEastAsia" w:hAnsiTheme="minorHAnsi" w:cstheme="minorBidi"/>
          <w:kern w:val="2"/>
          <w:sz w:val="21"/>
        </w:rPr>
        <w:t>0.1-2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所示。其输入值是由维度为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的queries、keys，维度为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v</m:t>
            </m:r>
          </m:sub>
        </m:sSub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的values构成，首先对query与keys做一个点积的运算再除以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 w:hint="eastAsia"/>
                    <w:kern w:val="2"/>
                    <w:sz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sub>
            </m:sSub>
          </m:e>
        </m:rad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，然后使用</w:t>
      </w:r>
      <w:proofErr w:type="spellStart"/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softmax</w:t>
      </w:r>
      <w:proofErr w:type="spellEnd"/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计算出其权重并运用在values上。通常，计算attention值的时候会采用以集合的形式来降低运算次数，多个queries、key</w:t>
      </w:r>
      <w:r w:rsidR="0084246A">
        <w:rPr>
          <w:rFonts w:asciiTheme="minorHAnsi" w:eastAsiaTheme="minorEastAsia" w:hAnsiTheme="minorHAnsi" w:cstheme="minorBidi"/>
          <w:kern w:val="2"/>
          <w:sz w:val="21"/>
        </w:rPr>
        <w:t>s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与values组合在一起构成矩阵Q、K、V，最终计算attention值的时候即可以如下公式来表示。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attention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Q,K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=softmax(</m:t>
          </m:r>
          <m:f>
            <m:f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)V</m:t>
          </m:r>
        </m:oMath>
      </m:oMathPara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a</w:t>
      </w:r>
      <w:r>
        <w:rPr>
          <w:rFonts w:asciiTheme="minorHAnsi" w:eastAsiaTheme="minorEastAsia" w:hAnsiTheme="minorHAnsi" w:cstheme="minorBidi"/>
          <w:kern w:val="2"/>
          <w:sz w:val="21"/>
        </w:rPr>
        <w:t>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的计算方法其实有很多种，最常用的有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additive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与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，Transformer中提到的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其实就是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的一个变体，添加了一个缩放因子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 w:hint="eastAsia"/>
                    <w:kern w:val="2"/>
                    <w:sz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sub>
            </m:sSub>
          </m:e>
        </m:rad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，如果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的值很小，那么这两种attention操作得到的结果差不多，但是当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的值很大的时候，那么点积之后的结果某些值也会很大，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softmax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之后就很容易出现一个值全盘通吃的情况，而缩放因子就是为了解决这个问题而提出来的。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>对于普通的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A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ttention机制只能得到一个维度的加权求和值，transformer采用了一种叫做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的方式，把Q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,K,V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做多种简单的线性变换再用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计算attention的值，最终的结果则是由多个attention的值拼接在一起并进行一个维度变换如图1</w:t>
      </w:r>
      <w:r>
        <w:rPr>
          <w:rFonts w:asciiTheme="minorHAnsi" w:eastAsiaTheme="minorEastAsia" w:hAnsiTheme="minorHAnsi" w:cstheme="minorBidi"/>
          <w:kern w:val="2"/>
          <w:sz w:val="21"/>
        </w:rPr>
        <w:t>0.1-3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所示。</w:t>
      </w:r>
    </w:p>
    <w:p w:rsidR="00491757" w:rsidRDefault="00491757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F12DCA" w:rsidRDefault="0084246A" w:rsidP="0084246A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drawing>
          <wp:inline distT="0" distB="0" distL="0" distR="0" wp14:anchorId="38F5BC0B" wp14:editId="7C97E9F0">
            <wp:extent cx="1975526" cy="2319306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268" cy="23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A" w:rsidRPr="0084246A" w:rsidRDefault="0084246A" w:rsidP="0084246A">
      <w:pPr>
        <w:jc w:val="center"/>
        <w:rPr>
          <w:rFonts w:hint="eastAsia"/>
        </w:rPr>
      </w:pPr>
      <w:r w:rsidRPr="0084246A">
        <w:rPr>
          <w:rFonts w:hint="eastAsia"/>
        </w:rPr>
        <w:t>图1</w:t>
      </w:r>
      <w:r w:rsidRPr="0084246A">
        <w:t>0.1-</w:t>
      </w:r>
      <w:r w:rsidRPr="0084246A">
        <w:t>3</w:t>
      </w:r>
      <w:r w:rsidRPr="0084246A">
        <w:t xml:space="preserve"> </w:t>
      </w:r>
      <w:r>
        <w:t>Multi-Head Attention</w:t>
      </w:r>
    </w:p>
    <w:p w:rsid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让模型能从多个不同的角度去获取文本的信息，其计算过程也可以用以下公式来表示：</w:t>
      </w:r>
    </w:p>
    <w:p w:rsidR="0084246A" w:rsidRDefault="0084246A" w:rsidP="0084246A">
      <w:pPr>
        <w:rPr>
          <w:rFonts w:hint="eastAsia"/>
        </w:rPr>
      </w:pPr>
    </w:p>
    <w:p w:rsidR="0084246A" w:rsidRPr="0084246A" w:rsidRDefault="0084246A" w:rsidP="0084246A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util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 w:hint="eastAsia"/>
            </w:rPr>
            <m:t>ead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=Concat(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4246A" w:rsidRPr="0084246A" w:rsidRDefault="0084246A" w:rsidP="0084246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=Attention(Q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,K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12DCA" w:rsidRDefault="00F12DC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其中</w:t>
      </w:r>
      <m:oMath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Q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V</m:t>
            </m:r>
          </m:sup>
        </m:sSubSup>
      </m:oMath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对应的是Q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,K,V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的三个线性变换矩阵，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O</m:t>
            </m:r>
          </m:sup>
        </m:sSup>
      </m:oMath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的作用是用来对拼接后的结果进行降维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head的个数选择的是8。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BERT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的base版本是由1</w:t>
      </w:r>
      <w:r>
        <w:rPr>
          <w:rFonts w:asciiTheme="minorHAnsi" w:eastAsiaTheme="minorEastAsia" w:hAnsiTheme="minorHAnsi" w:cstheme="minorBidi"/>
          <w:kern w:val="2"/>
          <w:sz w:val="21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个transformer的encoder层堆叠在一起，没有用到decoder层，因此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的decoder这里就不再赘述，感兴趣的读者可自己阅读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的论文。接下来我们就一起来看下B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的训练阶段是怎么做的。</w:t>
      </w: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BERT的预训练阶段采用了两个独有的非监督任务，一个是Masked Language Model，还有一个是Next Sentence Prediction。</w:t>
      </w: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Masked Language Model可以理解为完形填空，随机mask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掉训练预料中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15%的词，用其上下文来做预测，例如：</w:t>
      </w:r>
    </w:p>
    <w:p w:rsidR="0084246A" w:rsidRPr="0084246A" w:rsidRDefault="0084246A" w:rsidP="0084246A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my dog is hairy → my dog is [MASK]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此处将hairy进行了mask处理，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再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采用非监督学习的方法预测mask位置的词是什么，但是该方法有一个问题，因为是mask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掉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15%的词，其数量已经很高了，这样就会导致某些词在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微调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阶段从未见过，为了解决这个问题，作者做了如下的处理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lastRenderedPageBreak/>
        <w:t>80%的时间是采用[mask]，my dog is hairy → my dog is [MASK]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10%的时间是随机取一个词来代替mask的词，my dog is hairy -&gt; my dog is apple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10%的时间保持不变，my dog is hairy -&gt; my dog is hairy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那么为啥要以一定的概率使用随机词呢？这是因为transformer要保持对每个输入token分布式的表征，否则Transformer很可能会记住这个[MASK]就是"hairy"。至于使用随机词带来的负面影响，</w:t>
      </w:r>
      <w:r>
        <w:rPr>
          <w:rFonts w:asciiTheme="minorHAnsi" w:eastAsiaTheme="minorEastAsia" w:hAnsiTheme="minorHAnsi" w:cstheme="minorBidi"/>
          <w:kern w:val="2"/>
          <w:sz w:val="21"/>
        </w:rPr>
        <w:t>G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oogle认为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所有其他的token(即非"hairy"的token)共享15%*10% = 1.5%的概率，其影响是可以忽略不计的。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另一个预训练阶段的任务是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Next Sentence Prediction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选一些句子对A与B，其中50%的数据B是A的下一条句子，剩余50%的数据B是语料库中随机选择的，学习其中的相关性，添加这样的预训练的目的是目前很多NLP的任务比如QA和NLI都需要理解两个句子之间的关系，从而能让预训练的模型更好的适应这样的任务。</w:t>
      </w:r>
    </w:p>
    <w:p w:rsidR="00F12DCA" w:rsidRDefault="00F12DC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接下来我们</w:t>
      </w:r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以一个情感分析的例子来介绍如何在</w:t>
      </w:r>
      <w:proofErr w:type="spellStart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keras</w:t>
      </w:r>
      <w:proofErr w:type="spellEnd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中使用对</w:t>
      </w:r>
      <w:proofErr w:type="spellStart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bert</w:t>
      </w:r>
      <w:proofErr w:type="spellEnd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进行微调。</w:t>
      </w:r>
    </w:p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情感分析的应用场景很多，也是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nlp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领域一个最常见的任务，本文将会以I</w:t>
      </w:r>
      <w:r>
        <w:rPr>
          <w:rFonts w:asciiTheme="minorHAnsi" w:eastAsiaTheme="minorEastAsia" w:hAnsiTheme="minorHAnsi" w:cstheme="minorBidi"/>
          <w:kern w:val="2"/>
          <w:sz w:val="21"/>
        </w:rPr>
        <w:t>MDB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数据集为例，该数据集是一个开源的电影评价数据集，我们的任务是根据文本信息判断评价是正面情绪还是负面情绪。</w:t>
      </w:r>
    </w:p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283D3C" w:rsidRPr="00283D3C" w:rsidRDefault="00283D3C" w:rsidP="0084246A">
      <w:pPr>
        <w:rPr>
          <w:rFonts w:hint="eastAsia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首先下载数据集，数据集的下载地址：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http://ai.stanford.edu/~amaas/data/sentiment/</w:t>
      </w:r>
    </w:p>
    <w:p w:rsidR="00816972" w:rsidRDefault="00816972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读取数据集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CC47C5" w:rsidRPr="00303B45" w:rsidTr="00E2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C47C5" w:rsidRPr="000538FD" w:rsidRDefault="00CC47C5" w:rsidP="00E22D2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CC47C5" w:rsidRPr="00DF2ACF" w:rsidRDefault="00CC47C5" w:rsidP="00E22D23">
            <w:pPr>
              <w:widowControl/>
              <w:ind w:left="960" w:hangingChars="400" w:hanging="9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 w:themeColor="text1"/>
              </w:rPr>
            </w:pPr>
            <w:proofErr w:type="spellStart"/>
            <w:r w:rsidRPr="00DF2ACF">
              <w:rPr>
                <w:rFonts w:ascii="Times New Roman" w:hAnsi="Times New Roman"/>
                <w:b w:val="0"/>
                <w:bCs w:val="0"/>
                <w:color w:val="000000" w:themeColor="text1"/>
              </w:rPr>
              <w:t>voc</w:t>
            </w:r>
            <w:proofErr w:type="spellEnd"/>
            <w:r w:rsidRPr="00DF2ACF">
              <w:rPr>
                <w:rFonts w:ascii="Times New Roman" w:hAnsi="Times New Roman"/>
                <w:b w:val="0"/>
                <w:bCs w:val="0"/>
                <w:color w:val="000000" w:themeColor="text1"/>
              </w:rPr>
              <w:t xml:space="preserve"> = {}</w:t>
            </w:r>
          </w:p>
        </w:tc>
      </w:tr>
      <w:tr w:rsidR="00CC47C5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CC47C5" w:rsidRPr="000538FD" w:rsidRDefault="00CC47C5" w:rsidP="00E22D2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CC47C5" w:rsidRPr="00DF2ACF" w:rsidRDefault="00CC47C5" w:rsidP="00E22D23">
            <w:pPr>
              <w:widowControl/>
              <w:ind w:left="960" w:hangingChars="400" w:hanging="9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F2ACF">
              <w:rPr>
                <w:rFonts w:ascii="Times New Roman" w:hAnsi="Times New Roman"/>
                <w:color w:val="000000" w:themeColor="text1"/>
              </w:rPr>
              <w:t>with open('couplet/vocabs', encoding='utf-8')as vocab:</w:t>
            </w:r>
          </w:p>
        </w:tc>
      </w:tr>
      <w:tr w:rsidR="00CC47C5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C47C5" w:rsidRPr="000538FD" w:rsidRDefault="00CC47C5" w:rsidP="00E22D2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CC47C5" w:rsidRPr="00DF2ACF" w:rsidRDefault="00CC47C5" w:rsidP="00E22D23">
            <w:pPr>
              <w:widowControl/>
              <w:ind w:leftChars="200" w:left="960" w:hangingChars="200" w:hanging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F2ACF">
              <w:rPr>
                <w:rFonts w:ascii="Times New Roman" w:hAnsi="Times New Roman"/>
                <w:color w:val="000000" w:themeColor="text1"/>
              </w:rPr>
              <w:t>for index, line in enumerate(</w:t>
            </w:r>
            <w:proofErr w:type="spellStart"/>
            <w:r w:rsidRPr="00DF2ACF">
              <w:rPr>
                <w:rFonts w:ascii="Times New Roman" w:hAnsi="Times New Roman"/>
                <w:color w:val="000000" w:themeColor="text1"/>
              </w:rPr>
              <w:t>vocab.readlines</w:t>
            </w:r>
            <w:proofErr w:type="spellEnd"/>
            <w:r w:rsidRPr="00DF2ACF">
              <w:rPr>
                <w:rFonts w:ascii="Times New Roman" w:hAnsi="Times New Roman"/>
                <w:color w:val="000000" w:themeColor="text1"/>
              </w:rPr>
              <w:t>()):</w:t>
            </w:r>
          </w:p>
        </w:tc>
      </w:tr>
      <w:tr w:rsidR="00CC47C5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C47C5" w:rsidRPr="000538FD" w:rsidRDefault="00CC47C5" w:rsidP="00E22D2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CC47C5" w:rsidRPr="00DF2ACF" w:rsidRDefault="00CC47C5" w:rsidP="00E22D23">
            <w:pPr>
              <w:widowControl/>
              <w:ind w:leftChars="400" w:left="9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DF2ACF">
              <w:rPr>
                <w:rFonts w:ascii="Times New Roman" w:hAnsi="Times New Roman"/>
                <w:color w:val="000000" w:themeColor="text1"/>
              </w:rPr>
              <w:t>voc</w:t>
            </w:r>
            <w:proofErr w:type="spellEnd"/>
            <w:r w:rsidRPr="00DF2ACF">
              <w:rPr>
                <w:rFonts w:ascii="Times New Roman" w:hAnsi="Times New Roman"/>
                <w:color w:val="000000" w:themeColor="text1"/>
              </w:rPr>
              <w:t>[</w:t>
            </w:r>
            <w:proofErr w:type="spellStart"/>
            <w:r w:rsidRPr="00DF2ACF">
              <w:rPr>
                <w:rFonts w:ascii="Times New Roman" w:hAnsi="Times New Roman"/>
                <w:color w:val="000000" w:themeColor="text1"/>
              </w:rPr>
              <w:t>line.strip</w:t>
            </w:r>
            <w:proofErr w:type="spellEnd"/>
            <w:r w:rsidRPr="00DF2ACF">
              <w:rPr>
                <w:rFonts w:ascii="Times New Roman" w:hAnsi="Times New Roman"/>
                <w:color w:val="000000" w:themeColor="text1"/>
              </w:rPr>
              <w:t>()] = index</w:t>
            </w:r>
          </w:p>
        </w:tc>
      </w:tr>
    </w:tbl>
    <w:p w:rsidR="00283D3C" w:rsidRPr="00283D3C" w:rsidRDefault="00283D3C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bookmarkStart w:id="0" w:name="_GoBack"/>
      <w:bookmarkEnd w:id="0"/>
    </w:p>
    <w:sectPr w:rsidR="00283D3C" w:rsidRPr="00283D3C" w:rsidSect="00316E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588" w:rsidRDefault="008E0588" w:rsidP="00D30F6A">
      <w:r>
        <w:separator/>
      </w:r>
    </w:p>
  </w:endnote>
  <w:endnote w:type="continuationSeparator" w:id="0">
    <w:p w:rsidR="008E0588" w:rsidRDefault="008E0588" w:rsidP="00D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588" w:rsidRDefault="008E0588" w:rsidP="00D30F6A">
      <w:r>
        <w:separator/>
      </w:r>
    </w:p>
  </w:footnote>
  <w:footnote w:type="continuationSeparator" w:id="0">
    <w:p w:rsidR="008E0588" w:rsidRDefault="008E0588" w:rsidP="00D3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1658E"/>
    <w:multiLevelType w:val="hybridMultilevel"/>
    <w:tmpl w:val="47B09D58"/>
    <w:lvl w:ilvl="0" w:tplc="DBD8A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A2270"/>
    <w:multiLevelType w:val="hybridMultilevel"/>
    <w:tmpl w:val="D6C28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D6"/>
    <w:rsid w:val="00017E6A"/>
    <w:rsid w:val="00030495"/>
    <w:rsid w:val="00047844"/>
    <w:rsid w:val="00047939"/>
    <w:rsid w:val="0005366B"/>
    <w:rsid w:val="00053705"/>
    <w:rsid w:val="00093333"/>
    <w:rsid w:val="000B1133"/>
    <w:rsid w:val="000B327B"/>
    <w:rsid w:val="000D58E0"/>
    <w:rsid w:val="00104888"/>
    <w:rsid w:val="001056D6"/>
    <w:rsid w:val="00105C65"/>
    <w:rsid w:val="00106275"/>
    <w:rsid w:val="001254F1"/>
    <w:rsid w:val="00160C51"/>
    <w:rsid w:val="001902D0"/>
    <w:rsid w:val="001C298E"/>
    <w:rsid w:val="001F0802"/>
    <w:rsid w:val="002229BD"/>
    <w:rsid w:val="00232550"/>
    <w:rsid w:val="0023281B"/>
    <w:rsid w:val="00240FAC"/>
    <w:rsid w:val="00260F85"/>
    <w:rsid w:val="00264ECB"/>
    <w:rsid w:val="00283D3C"/>
    <w:rsid w:val="00294824"/>
    <w:rsid w:val="00295E1F"/>
    <w:rsid w:val="002A376D"/>
    <w:rsid w:val="002D3320"/>
    <w:rsid w:val="002F1322"/>
    <w:rsid w:val="002F45B3"/>
    <w:rsid w:val="0030322D"/>
    <w:rsid w:val="00316E1E"/>
    <w:rsid w:val="003A2AED"/>
    <w:rsid w:val="003C2652"/>
    <w:rsid w:val="004746D5"/>
    <w:rsid w:val="0048521F"/>
    <w:rsid w:val="00491757"/>
    <w:rsid w:val="00491B2B"/>
    <w:rsid w:val="004E18EF"/>
    <w:rsid w:val="004F17B8"/>
    <w:rsid w:val="005108C0"/>
    <w:rsid w:val="0054034B"/>
    <w:rsid w:val="00542BF1"/>
    <w:rsid w:val="0055167D"/>
    <w:rsid w:val="00562D7A"/>
    <w:rsid w:val="005A02CE"/>
    <w:rsid w:val="005A7384"/>
    <w:rsid w:val="005E518C"/>
    <w:rsid w:val="005E68DE"/>
    <w:rsid w:val="005F4C76"/>
    <w:rsid w:val="00640DD5"/>
    <w:rsid w:val="00660FEF"/>
    <w:rsid w:val="006634D6"/>
    <w:rsid w:val="006A24B6"/>
    <w:rsid w:val="006A343F"/>
    <w:rsid w:val="00712C3B"/>
    <w:rsid w:val="0072242B"/>
    <w:rsid w:val="007668EB"/>
    <w:rsid w:val="00816972"/>
    <w:rsid w:val="0084246A"/>
    <w:rsid w:val="008424D8"/>
    <w:rsid w:val="008553F3"/>
    <w:rsid w:val="008D3A8E"/>
    <w:rsid w:val="008E0588"/>
    <w:rsid w:val="008E6256"/>
    <w:rsid w:val="009331DF"/>
    <w:rsid w:val="0096453C"/>
    <w:rsid w:val="00976AE2"/>
    <w:rsid w:val="00976E89"/>
    <w:rsid w:val="009B09D0"/>
    <w:rsid w:val="009B158F"/>
    <w:rsid w:val="009F78C6"/>
    <w:rsid w:val="00A31C3A"/>
    <w:rsid w:val="00A746A7"/>
    <w:rsid w:val="00AB0439"/>
    <w:rsid w:val="00AB3BDE"/>
    <w:rsid w:val="00AE49B7"/>
    <w:rsid w:val="00AF521F"/>
    <w:rsid w:val="00B05853"/>
    <w:rsid w:val="00B0714D"/>
    <w:rsid w:val="00B11709"/>
    <w:rsid w:val="00B808A3"/>
    <w:rsid w:val="00B9505C"/>
    <w:rsid w:val="00BA2B81"/>
    <w:rsid w:val="00BC6067"/>
    <w:rsid w:val="00C05A44"/>
    <w:rsid w:val="00C423E1"/>
    <w:rsid w:val="00C47352"/>
    <w:rsid w:val="00C621EB"/>
    <w:rsid w:val="00C701A9"/>
    <w:rsid w:val="00C76D25"/>
    <w:rsid w:val="00C82491"/>
    <w:rsid w:val="00C9493D"/>
    <w:rsid w:val="00CB1F61"/>
    <w:rsid w:val="00CC47C5"/>
    <w:rsid w:val="00CC4EC6"/>
    <w:rsid w:val="00CC6AD7"/>
    <w:rsid w:val="00CD781D"/>
    <w:rsid w:val="00D1435A"/>
    <w:rsid w:val="00D157FC"/>
    <w:rsid w:val="00D30F6A"/>
    <w:rsid w:val="00D41C67"/>
    <w:rsid w:val="00D453CE"/>
    <w:rsid w:val="00D611A2"/>
    <w:rsid w:val="00D6368F"/>
    <w:rsid w:val="00D92AF6"/>
    <w:rsid w:val="00DC0E04"/>
    <w:rsid w:val="00DD3AA5"/>
    <w:rsid w:val="00E016B1"/>
    <w:rsid w:val="00E04F4A"/>
    <w:rsid w:val="00E14D1C"/>
    <w:rsid w:val="00E41FFB"/>
    <w:rsid w:val="00E837CF"/>
    <w:rsid w:val="00EC3D44"/>
    <w:rsid w:val="00ED2D86"/>
    <w:rsid w:val="00EF26DF"/>
    <w:rsid w:val="00F069BF"/>
    <w:rsid w:val="00F12DCA"/>
    <w:rsid w:val="00F41118"/>
    <w:rsid w:val="00F627C6"/>
    <w:rsid w:val="00F81D9B"/>
    <w:rsid w:val="00F866D9"/>
    <w:rsid w:val="00F975F6"/>
    <w:rsid w:val="00F979C7"/>
    <w:rsid w:val="00FB5A62"/>
    <w:rsid w:val="00FD475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D9F3"/>
  <w15:chartTrackingRefBased/>
  <w15:docId w15:val="{82EFCAEB-F050-7848-8488-ED3EB98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6A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6368F"/>
    <w:pPr>
      <w:keepNext/>
      <w:keepLines/>
      <w:widowControl w:val="0"/>
      <w:spacing w:line="578" w:lineRule="auto"/>
      <w:jc w:val="center"/>
      <w:outlineLvl w:val="0"/>
    </w:pPr>
    <w:rPr>
      <w:rFonts w:asciiTheme="minorHAnsi" w:eastAsia="黑体" w:hAnsiTheme="minorHAnsi" w:cs="Times New Roman"/>
      <w:b/>
      <w:bCs/>
      <w:color w:val="0D0D0D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68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6368F"/>
    <w:rPr>
      <w:rFonts w:eastAsia="黑体" w:cs="Times New Roman"/>
      <w:b/>
      <w:bCs/>
      <w:color w:val="0D0D0D"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D636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D6368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4746D5"/>
    <w:rPr>
      <w:color w:val="808080"/>
    </w:rPr>
  </w:style>
  <w:style w:type="character" w:customStyle="1" w:styleId="pl-k">
    <w:name w:val="pl-k"/>
    <w:qFormat/>
    <w:rsid w:val="00053705"/>
  </w:style>
  <w:style w:type="table" w:styleId="6-6">
    <w:name w:val="Grid Table 6 Colorful Accent 6"/>
    <w:basedOn w:val="a1"/>
    <w:uiPriority w:val="51"/>
    <w:rsid w:val="00053705"/>
    <w:pPr>
      <w:widowControl w:val="0"/>
      <w:jc w:val="both"/>
    </w:pPr>
    <w:rPr>
      <w:rFonts w:cs="Times New Roman"/>
      <w:color w:val="538135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  <w:style w:type="paragraph" w:styleId="a9">
    <w:name w:val="List Paragraph"/>
    <w:basedOn w:val="a"/>
    <w:uiPriority w:val="34"/>
    <w:qFormat/>
    <w:rsid w:val="0096453C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9645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2019-04-06T13:42:00Z</dcterms:created>
  <dcterms:modified xsi:type="dcterms:W3CDTF">2019-08-19T08:41:00Z</dcterms:modified>
</cp:coreProperties>
</file>