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ED991" w14:textId="77777777" w:rsidR="00550C95" w:rsidRPr="00550C95" w:rsidRDefault="00550C95" w:rsidP="00550C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B050"/>
          <w:sz w:val="28"/>
          <w:szCs w:val="36"/>
          <w:lang w:val="es-PE"/>
        </w:rPr>
      </w:pPr>
      <w:r w:rsidRPr="00550C95">
        <w:rPr>
          <w:rFonts w:ascii="Arial" w:eastAsia="Times New Roman" w:hAnsi="Arial" w:cs="Arial"/>
          <w:b/>
          <w:bCs/>
          <w:color w:val="00B050"/>
          <w:sz w:val="28"/>
          <w:szCs w:val="36"/>
          <w:lang w:val="es-PE"/>
        </w:rPr>
        <w:t>SECCIÓN A — Preguntas Conceptuales</w:t>
      </w:r>
    </w:p>
    <w:p w14:paraId="04CD6147" w14:textId="77777777" w:rsidR="00550C95" w:rsidRPr="00550C95" w:rsidRDefault="00550C95" w:rsidP="00550C9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ind w:left="709" w:hanging="578"/>
        <w:outlineLvl w:val="2"/>
        <w:rPr>
          <w:rFonts w:ascii="Arial" w:eastAsia="Times New Roman" w:hAnsi="Arial" w:cs="Arial"/>
          <w:b/>
          <w:bCs/>
          <w:sz w:val="27"/>
          <w:szCs w:val="27"/>
          <w:lang w:val="es-PE"/>
        </w:rPr>
      </w:pPr>
      <w:r w:rsidRPr="00550C95">
        <w:rPr>
          <w:rFonts w:ascii="Arial" w:eastAsia="Times New Roman" w:hAnsi="Arial" w:cs="Arial"/>
          <w:b/>
          <w:bCs/>
          <w:sz w:val="27"/>
          <w:szCs w:val="27"/>
          <w:lang w:val="es-PE"/>
        </w:rPr>
        <w:t>¿Qué significa SQuaRE y a qué familia de normas corresponde? ¿Con qué normas anteriores reemplaza?</w:t>
      </w:r>
    </w:p>
    <w:p w14:paraId="56198CDA" w14:textId="77777777" w:rsidR="00550C95" w:rsidRPr="00550C95" w:rsidRDefault="00550C95" w:rsidP="00550C95">
      <w:pPr>
        <w:pStyle w:val="Prrafodelista"/>
        <w:spacing w:before="100" w:beforeAutospacing="1" w:after="100" w:afterAutospacing="1" w:line="240" w:lineRule="auto"/>
        <w:ind w:left="709" w:hanging="578"/>
        <w:outlineLvl w:val="2"/>
        <w:rPr>
          <w:rFonts w:ascii="Arial" w:eastAsia="Times New Roman" w:hAnsi="Arial" w:cs="Arial"/>
          <w:b/>
          <w:bCs/>
          <w:sz w:val="27"/>
          <w:szCs w:val="27"/>
          <w:lang w:val="es-PE"/>
        </w:rPr>
      </w:pPr>
    </w:p>
    <w:p w14:paraId="2D3D598B" w14:textId="77777777" w:rsidR="00543B50" w:rsidRDefault="00550C95" w:rsidP="00550C95">
      <w:pPr>
        <w:pStyle w:val="Prrafodelista"/>
        <w:spacing w:before="100" w:beforeAutospacing="1" w:after="100" w:afterAutospacing="1" w:line="240" w:lineRule="auto"/>
        <w:ind w:left="709"/>
        <w:jc w:val="both"/>
        <w:outlineLvl w:val="2"/>
        <w:rPr>
          <w:rFonts w:ascii="Arial" w:hAnsi="Arial" w:cs="Arial"/>
          <w:sz w:val="24"/>
          <w:lang w:val="es-PE"/>
        </w:rPr>
      </w:pPr>
      <w:r w:rsidRPr="00550C95">
        <w:rPr>
          <w:rFonts w:ascii="Arial" w:hAnsi="Arial" w:cs="Arial"/>
          <w:sz w:val="24"/>
          <w:lang w:val="es-PE"/>
        </w:rPr>
        <w:t xml:space="preserve">SQuaRE significa </w:t>
      </w:r>
      <w:r w:rsidRPr="00550C95">
        <w:rPr>
          <w:rFonts w:ascii="Arial" w:hAnsi="Arial" w:cs="Arial"/>
          <w:b/>
          <w:bCs/>
          <w:sz w:val="24"/>
          <w:lang w:val="es-PE"/>
        </w:rPr>
        <w:t>Software Quality Requirements and Evaluation</w:t>
      </w:r>
      <w:r w:rsidRPr="00550C95">
        <w:rPr>
          <w:rFonts w:ascii="Arial" w:hAnsi="Arial" w:cs="Arial"/>
          <w:sz w:val="24"/>
          <w:lang w:val="es-PE"/>
        </w:rPr>
        <w:t xml:space="preserve"> (Requisitos y Evaluación de Calidad de Software)</w:t>
      </w:r>
      <w:r w:rsidR="007F6886">
        <w:rPr>
          <w:rFonts w:ascii="Arial" w:hAnsi="Arial" w:cs="Arial"/>
          <w:sz w:val="24"/>
          <w:lang w:val="es-PE"/>
        </w:rPr>
        <w:t>, este se encarga de definir los requisitos y que se cumplan</w:t>
      </w:r>
      <w:r w:rsidRPr="00550C95">
        <w:rPr>
          <w:rFonts w:ascii="Arial" w:hAnsi="Arial" w:cs="Arial"/>
          <w:sz w:val="24"/>
          <w:lang w:val="es-PE"/>
        </w:rPr>
        <w:t xml:space="preserve">. Pertenece a la familia de normas </w:t>
      </w:r>
      <w:r w:rsidRPr="00550C95">
        <w:rPr>
          <w:rFonts w:ascii="Arial" w:hAnsi="Arial" w:cs="Arial"/>
          <w:b/>
          <w:bCs/>
          <w:sz w:val="24"/>
          <w:lang w:val="es-PE"/>
        </w:rPr>
        <w:t>ISO/IEC 25000</w:t>
      </w:r>
      <w:r w:rsidR="00543B50">
        <w:rPr>
          <w:rFonts w:ascii="Arial" w:hAnsi="Arial" w:cs="Arial"/>
          <w:sz w:val="24"/>
          <w:lang w:val="es-PE"/>
        </w:rPr>
        <w:t xml:space="preserve"> y reemplaza e</w:t>
      </w:r>
      <w:r w:rsidRPr="00550C95">
        <w:rPr>
          <w:rFonts w:ascii="Arial" w:hAnsi="Arial" w:cs="Arial"/>
          <w:sz w:val="24"/>
          <w:lang w:val="es-PE"/>
        </w:rPr>
        <w:t xml:space="preserve"> unifica a las normas </w:t>
      </w:r>
      <w:r w:rsidR="00543B50" w:rsidRPr="00550C95">
        <w:rPr>
          <w:rFonts w:ascii="Arial" w:hAnsi="Arial" w:cs="Arial"/>
          <w:sz w:val="24"/>
          <w:lang w:val="es-PE"/>
        </w:rPr>
        <w:t>anteriores:</w:t>
      </w:r>
      <w:r w:rsidR="00543B50">
        <w:rPr>
          <w:rFonts w:ascii="Arial" w:hAnsi="Arial" w:cs="Arial"/>
          <w:sz w:val="24"/>
          <w:lang w:val="es-PE"/>
        </w:rPr>
        <w:t xml:space="preserve"> </w:t>
      </w:r>
    </w:p>
    <w:p w14:paraId="25A0F4E0" w14:textId="77777777" w:rsidR="00543B50" w:rsidRDefault="00550C95" w:rsidP="00543B50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ind w:firstLine="273"/>
        <w:jc w:val="both"/>
        <w:outlineLvl w:val="2"/>
        <w:rPr>
          <w:rFonts w:ascii="Arial" w:hAnsi="Arial" w:cs="Arial"/>
          <w:sz w:val="24"/>
          <w:lang w:val="es-PE"/>
        </w:rPr>
      </w:pPr>
      <w:r w:rsidRPr="00550C95">
        <w:rPr>
          <w:rFonts w:ascii="Arial" w:hAnsi="Arial" w:cs="Arial"/>
          <w:b/>
          <w:bCs/>
          <w:sz w:val="24"/>
          <w:lang w:val="es-PE"/>
        </w:rPr>
        <w:t>ISO/IEC 9126</w:t>
      </w:r>
      <w:r w:rsidRPr="00550C95">
        <w:rPr>
          <w:rFonts w:ascii="Arial" w:hAnsi="Arial" w:cs="Arial"/>
          <w:sz w:val="24"/>
          <w:lang w:val="es-PE"/>
        </w:rPr>
        <w:t xml:space="preserve"> (mo</w:t>
      </w:r>
      <w:r w:rsidR="00543B50">
        <w:rPr>
          <w:rFonts w:ascii="Arial" w:hAnsi="Arial" w:cs="Arial"/>
          <w:sz w:val="24"/>
          <w:lang w:val="es-PE"/>
        </w:rPr>
        <w:t xml:space="preserve">delo de calidad del software). </w:t>
      </w:r>
    </w:p>
    <w:p w14:paraId="2ADF04E0" w14:textId="77777777" w:rsidR="00550C95" w:rsidRPr="00550C95" w:rsidRDefault="00550C95" w:rsidP="00543B50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ind w:firstLine="273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PE"/>
        </w:rPr>
      </w:pPr>
      <w:r w:rsidRPr="00550C95">
        <w:rPr>
          <w:rFonts w:ascii="Arial" w:hAnsi="Arial" w:cs="Arial"/>
          <w:b/>
          <w:bCs/>
          <w:sz w:val="24"/>
          <w:lang w:val="es-PE"/>
        </w:rPr>
        <w:t>ISO/IEC 14598</w:t>
      </w:r>
      <w:r w:rsidRPr="00550C95">
        <w:rPr>
          <w:rFonts w:ascii="Arial" w:hAnsi="Arial" w:cs="Arial"/>
          <w:sz w:val="24"/>
          <w:lang w:val="es-PE"/>
        </w:rPr>
        <w:t xml:space="preserve"> (evaluación de productos software).</w:t>
      </w:r>
    </w:p>
    <w:p w14:paraId="48CAD480" w14:textId="77777777" w:rsidR="00550C95" w:rsidRPr="00550C95" w:rsidRDefault="00550C95" w:rsidP="00550C95">
      <w:pPr>
        <w:spacing w:before="100" w:beforeAutospacing="1" w:after="100" w:afterAutospacing="1" w:line="240" w:lineRule="auto"/>
        <w:ind w:left="709" w:hanging="578"/>
        <w:outlineLvl w:val="2"/>
        <w:rPr>
          <w:rFonts w:ascii="Arial" w:eastAsia="Times New Roman" w:hAnsi="Arial" w:cs="Arial"/>
          <w:b/>
          <w:bCs/>
          <w:sz w:val="27"/>
          <w:szCs w:val="27"/>
          <w:lang w:val="es-PE"/>
        </w:rPr>
      </w:pPr>
      <w:r w:rsidRPr="00550C95">
        <w:rPr>
          <w:rFonts w:ascii="Arial" w:eastAsia="Times New Roman" w:hAnsi="Arial" w:cs="Arial"/>
          <w:b/>
          <w:bCs/>
          <w:sz w:val="27"/>
          <w:szCs w:val="27"/>
          <w:lang w:val="es-PE"/>
        </w:rPr>
        <w:t>2. Mencione y defina brevemente las 8 características del Modelo de Calidad ISO/IEC 25010.</w:t>
      </w:r>
    </w:p>
    <w:p w14:paraId="28470526" w14:textId="77777777"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a)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Adecuación Funcional: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El software cumple las funciones necesarias y satisface las necesidades del usuario.</w:t>
      </w:r>
    </w:p>
    <w:p w14:paraId="479D43B1" w14:textId="77777777"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b)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Eficiencia de Desempeño: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Evalúa el rendimiento del sistema según tiempo de respuesta, recursos y capacidad.</w:t>
      </w:r>
    </w:p>
    <w:p w14:paraId="773AC2AD" w14:textId="77777777"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c)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Compatibilidad: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Capacidad del software para funcionar con otros sistemas y compartir un entorno.</w:t>
      </w:r>
    </w:p>
    <w:p w14:paraId="244B5DD6" w14:textId="77777777"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d)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Usabilidad: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Facilidad con la que los usuarios pueden aprender y utilizar el sistema.</w:t>
      </w:r>
    </w:p>
    <w:p w14:paraId="7A5B9F4C" w14:textId="77777777"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e)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Fiabilidad: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Capacidad del software para funcionar correctamente sin fallos durante un tiempo determinado.</w:t>
      </w:r>
    </w:p>
    <w:p w14:paraId="27FB2E88" w14:textId="77777777"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f)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Seguridad: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Protección de datos e información frente a accesos o modificaciones no autorizadas.</w:t>
      </w:r>
    </w:p>
    <w:p w14:paraId="6A34DE10" w14:textId="77777777"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g)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Mantenibilidad: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Facilidad para modificar, corregir y mejorar el software.</w:t>
      </w:r>
    </w:p>
    <w:p w14:paraId="0937F0AB" w14:textId="77777777"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h)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Portabilidad: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Capacidad del software para trasladarse y funcionar en diferentes entornos.</w:t>
      </w:r>
    </w:p>
    <w:p w14:paraId="42189654" w14:textId="77777777" w:rsidR="00550C95" w:rsidRPr="00550C95" w:rsidRDefault="00550C95" w:rsidP="00550C95">
      <w:pPr>
        <w:spacing w:before="100" w:beforeAutospacing="1" w:after="100" w:afterAutospacing="1" w:line="240" w:lineRule="auto"/>
        <w:ind w:left="709" w:hanging="578"/>
        <w:rPr>
          <w:rFonts w:ascii="Arial" w:eastAsia="Times New Roman" w:hAnsi="Arial" w:cs="Arial"/>
          <w:sz w:val="24"/>
          <w:szCs w:val="24"/>
          <w:lang w:val="es-PE"/>
        </w:rPr>
      </w:pPr>
    </w:p>
    <w:p w14:paraId="444BF5EC" w14:textId="77777777" w:rsidR="00550C95" w:rsidRPr="00550C95" w:rsidRDefault="00550C95" w:rsidP="00550C95">
      <w:pPr>
        <w:spacing w:before="100" w:beforeAutospacing="1" w:after="100" w:afterAutospacing="1" w:line="240" w:lineRule="auto"/>
        <w:ind w:left="709" w:hanging="578"/>
        <w:rPr>
          <w:rFonts w:ascii="Arial" w:eastAsia="Times New Roman" w:hAnsi="Arial" w:cs="Arial"/>
          <w:sz w:val="24"/>
          <w:szCs w:val="24"/>
          <w:lang w:val="es-PE"/>
        </w:rPr>
      </w:pPr>
    </w:p>
    <w:p w14:paraId="31263DAB" w14:textId="77777777" w:rsidR="00550C95" w:rsidRPr="00550C95" w:rsidRDefault="00550C95" w:rsidP="00550C95">
      <w:pPr>
        <w:spacing w:before="100" w:beforeAutospacing="1" w:after="100" w:afterAutospacing="1" w:line="240" w:lineRule="auto"/>
        <w:ind w:left="709" w:hanging="578"/>
        <w:rPr>
          <w:rFonts w:ascii="Arial" w:eastAsia="Times New Roman" w:hAnsi="Arial" w:cs="Arial"/>
          <w:sz w:val="24"/>
          <w:szCs w:val="24"/>
          <w:lang w:val="es-PE"/>
        </w:rPr>
      </w:pPr>
    </w:p>
    <w:p w14:paraId="2318A848" w14:textId="77777777" w:rsidR="00550C95" w:rsidRPr="00550C95" w:rsidRDefault="00550C95" w:rsidP="00550C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/>
        </w:rPr>
      </w:pPr>
    </w:p>
    <w:p w14:paraId="32C72664" w14:textId="67A0DAD3" w:rsidR="009B620E" w:rsidRPr="009B620E" w:rsidRDefault="009B620E" w:rsidP="009B620E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ind w:left="426" w:hanging="426"/>
        <w:jc w:val="both"/>
        <w:outlineLvl w:val="2"/>
        <w:rPr>
          <w:rFonts w:ascii="Arial" w:hAnsi="Arial" w:cs="Arial"/>
          <w:b/>
          <w:bCs/>
          <w:sz w:val="24"/>
          <w:szCs w:val="24"/>
          <w:lang w:val="es-PE"/>
        </w:rPr>
      </w:pPr>
      <w:r w:rsidRPr="009B620E">
        <w:rPr>
          <w:rFonts w:ascii="Arial" w:hAnsi="Arial" w:cs="Arial"/>
          <w:b/>
          <w:bCs/>
          <w:sz w:val="24"/>
          <w:szCs w:val="24"/>
          <w:lang w:val="es-PE"/>
        </w:rPr>
        <w:lastRenderedPageBreak/>
        <w:t>Explique la diferencia entre Severidad y Prioridad de un defecto. Proporcione un ejemplo de cada combinación: (Alta Severidad / Baja Prioridad) y (Baja Severidad / Alta Prioridad).</w:t>
      </w:r>
    </w:p>
    <w:p w14:paraId="0D8D7C43" w14:textId="1ABF2A51" w:rsidR="00550C95" w:rsidRPr="00550C95" w:rsidRDefault="00550C95" w:rsidP="009B620E">
      <w:pPr>
        <w:pStyle w:val="Prrafodelista"/>
        <w:spacing w:before="100" w:beforeAutospacing="1" w:after="100" w:afterAutospacing="1" w:line="240" w:lineRule="auto"/>
        <w:ind w:left="567"/>
        <w:outlineLvl w:val="2"/>
        <w:rPr>
          <w:rFonts w:ascii="Arial" w:eastAsia="Times New Roman" w:hAnsi="Arial" w:cs="Arial"/>
          <w:b/>
          <w:bCs/>
          <w:sz w:val="27"/>
          <w:szCs w:val="27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br/>
        <w:t xml:space="preserve">La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severidad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indica qué tan grave es el impacto técnico de un defecto. </w:t>
      </w:r>
      <w:r w:rsidR="00BC43E2">
        <w:rPr>
          <w:rFonts w:ascii="Arial" w:eastAsia="Times New Roman" w:hAnsi="Arial" w:cs="Arial"/>
          <w:sz w:val="24"/>
          <w:szCs w:val="24"/>
          <w:lang w:val="es-PE"/>
        </w:rPr>
        <w:t>En cambio , l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a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prioridad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indica qué tan urgente es corregirlo según el negocio o proyecto.</w:t>
      </w:r>
    </w:p>
    <w:p w14:paraId="07E4D8CE" w14:textId="77777777" w:rsidR="00550C95" w:rsidRPr="00550C95" w:rsidRDefault="00550C95" w:rsidP="00CD4BCF">
      <w:pPr>
        <w:numPr>
          <w:ilvl w:val="0"/>
          <w:numId w:val="1"/>
        </w:numPr>
        <w:spacing w:before="100" w:beforeAutospacing="1" w:after="100" w:afterAutospacing="1" w:line="240" w:lineRule="auto"/>
        <w:ind w:left="993" w:hanging="142"/>
        <w:jc w:val="both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Alta Severidad / Baja Prioridad:</w:t>
      </w:r>
      <w:r w:rsidR="00A72388">
        <w:rPr>
          <w:rFonts w:ascii="Arial" w:eastAsia="Times New Roman" w:hAnsi="Arial" w:cs="Arial"/>
          <w:sz w:val="24"/>
          <w:szCs w:val="24"/>
          <w:lang w:val="es-PE"/>
        </w:rPr>
        <w:t xml:space="preserve"> Es </w:t>
      </w:r>
      <w:r w:rsidR="00A72388" w:rsidRPr="00A72388">
        <w:rPr>
          <w:rFonts w:ascii="Arial" w:eastAsia="Times New Roman" w:hAnsi="Arial" w:cs="Arial"/>
          <w:sz w:val="24"/>
          <w:szCs w:val="24"/>
          <w:lang w:val="es-PE"/>
        </w:rPr>
        <w:t>u</w:t>
      </w:r>
      <w:r w:rsidRPr="00A72388">
        <w:rPr>
          <w:rFonts w:ascii="Arial" w:eastAsia="Times New Roman" w:hAnsi="Arial" w:cs="Arial"/>
          <w:sz w:val="24"/>
          <w:szCs w:val="24"/>
          <w:lang w:val="es-PE"/>
        </w:rPr>
        <w:t xml:space="preserve">n 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>error que corrompe datos de auditoría en un módulo que recién será lanzado en 3 meses. Es grave, pero no urgente.</w:t>
      </w:r>
    </w:p>
    <w:p w14:paraId="715E0EBB" w14:textId="77777777" w:rsidR="00550C95" w:rsidRPr="00E067AB" w:rsidRDefault="00550C95" w:rsidP="00E067AB">
      <w:pPr>
        <w:numPr>
          <w:ilvl w:val="0"/>
          <w:numId w:val="1"/>
        </w:numPr>
        <w:spacing w:before="100" w:beforeAutospacing="1" w:after="100" w:afterAutospacing="1" w:line="240" w:lineRule="auto"/>
        <w:ind w:left="993" w:hanging="142"/>
        <w:jc w:val="both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Baja Severidad / Alta Prioridad:</w:t>
      </w:r>
      <w:r w:rsidR="00A72388">
        <w:rPr>
          <w:rFonts w:ascii="Arial" w:eastAsia="Times New Roman" w:hAnsi="Arial" w:cs="Arial"/>
          <w:sz w:val="24"/>
          <w:szCs w:val="24"/>
          <w:lang w:val="es-PE"/>
        </w:rPr>
        <w:t xml:space="preserve"> E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>rror ortográfico con el nombre del CEO antes de una presentación importante. No afecta funciones, pero debe corregirse rápido.</w:t>
      </w:r>
    </w:p>
    <w:p w14:paraId="4068091B" w14:textId="77777777" w:rsidR="00550C95" w:rsidRPr="00550C95" w:rsidRDefault="00550C95" w:rsidP="00550C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s-PE"/>
        </w:rPr>
      </w:pPr>
      <w:r w:rsidRPr="00550C95">
        <w:rPr>
          <w:rFonts w:ascii="Arial" w:eastAsia="Times New Roman" w:hAnsi="Arial" w:cs="Arial"/>
          <w:b/>
          <w:bCs/>
          <w:sz w:val="27"/>
          <w:szCs w:val="27"/>
          <w:lang w:val="es-PE"/>
        </w:rPr>
        <w:t>4. Divisiones ISO/IEC 25000: ISO/IEC 25010, ISO/IEC 25023 e ISO/IEC 25040.</w:t>
      </w:r>
    </w:p>
    <w:p w14:paraId="72321D4F" w14:textId="77777777" w:rsidR="00550C95" w:rsidRPr="00550C95" w:rsidRDefault="00550C95" w:rsidP="0055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ISO/IEC 25010 → División 2501n (Modelo de Calidad):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Define las características y subcaracterísticas de calidad del producto software.</w:t>
      </w:r>
    </w:p>
    <w:p w14:paraId="079B4B00" w14:textId="77777777" w:rsidR="00550C95" w:rsidRPr="00550C95" w:rsidRDefault="00550C95" w:rsidP="0055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ISO/IEC 25023 → División 2502n (Medición de Calidad):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Define métricas para medir las características de calidad.</w:t>
      </w:r>
    </w:p>
    <w:p w14:paraId="6B98F6AB" w14:textId="77777777" w:rsidR="00550C95" w:rsidRDefault="00550C95" w:rsidP="0055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ISO/IEC 25040 → División 2504n (Evaluación de Calidad):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Define el proceso para realizar evaluaciones formales del software.</w:t>
      </w:r>
    </w:p>
    <w:p w14:paraId="663BFCBF" w14:textId="77777777" w:rsidR="00C92F58" w:rsidRPr="00E067AB" w:rsidRDefault="00C92F58" w:rsidP="00C92F5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B050"/>
          <w:sz w:val="10"/>
          <w:szCs w:val="24"/>
          <w:lang w:val="es-PE"/>
        </w:rPr>
      </w:pPr>
    </w:p>
    <w:p w14:paraId="265C2AB1" w14:textId="77777777" w:rsidR="00C92F58" w:rsidRPr="008E35C5" w:rsidRDefault="00C92F58" w:rsidP="00C92F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B050"/>
          <w:kern w:val="36"/>
          <w:sz w:val="28"/>
          <w:szCs w:val="24"/>
          <w:lang w:val="es-ES"/>
        </w:rPr>
      </w:pPr>
      <w:r w:rsidRPr="008E35C5">
        <w:rPr>
          <w:rFonts w:ascii="Arial" w:eastAsia="Times New Roman" w:hAnsi="Arial" w:cs="Arial"/>
          <w:b/>
          <w:bCs/>
          <w:color w:val="00B050"/>
          <w:kern w:val="36"/>
          <w:sz w:val="28"/>
          <w:szCs w:val="24"/>
          <w:lang w:val="es-ES"/>
        </w:rPr>
        <w:t>SECCIÓN B — Aplicación Práctica</w:t>
      </w:r>
    </w:p>
    <w:p w14:paraId="38DE9314" w14:textId="77777777" w:rsidR="00C92F58" w:rsidRPr="00C92F58" w:rsidRDefault="00C92F58" w:rsidP="00C92F58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Caso 1</w:t>
      </w:r>
    </w:p>
    <w:p w14:paraId="4DBD4ABE" w14:textId="77777777" w:rsidR="00C92F58" w:rsidRPr="00C92F58" w:rsidRDefault="00C92F58" w:rsidP="00C92F58">
      <w:pPr>
        <w:pStyle w:val="Prrafodelista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a) Más de 500 pedidos simultáneos y tarda 45 segundos.</w:t>
      </w:r>
    </w:p>
    <w:p w14:paraId="71E94B1D" w14:textId="77777777" w:rsidR="00C92F58" w:rsidRDefault="00C92F58" w:rsidP="00C92F58">
      <w:pPr>
        <w:pStyle w:val="Prrafodelista"/>
        <w:numPr>
          <w:ilvl w:val="2"/>
          <w:numId w:val="2"/>
        </w:numPr>
        <w:tabs>
          <w:tab w:val="clear" w:pos="2160"/>
        </w:tabs>
        <w:spacing w:before="100" w:beforeAutospacing="1" w:after="100" w:afterAutospacing="1" w:line="240" w:lineRule="auto"/>
        <w:ind w:left="1560" w:hanging="284"/>
        <w:rPr>
          <w:rFonts w:ascii="Arial" w:eastAsia="Times New Roman" w:hAnsi="Arial" w:cs="Arial"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Característica: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Eficiencia de Desempeño.</w:t>
      </w:r>
    </w:p>
    <w:p w14:paraId="1DF38D8D" w14:textId="77777777" w:rsidR="00C92F58" w:rsidRPr="00C92F58" w:rsidRDefault="00C92F58" w:rsidP="00C92F58">
      <w:pPr>
        <w:pStyle w:val="Prrafodelista"/>
        <w:numPr>
          <w:ilvl w:val="2"/>
          <w:numId w:val="2"/>
        </w:numPr>
        <w:tabs>
          <w:tab w:val="clear" w:pos="2160"/>
        </w:tabs>
        <w:spacing w:before="100" w:beforeAutospacing="1" w:after="100" w:afterAutospacing="1" w:line="240" w:lineRule="auto"/>
        <w:ind w:left="1560" w:hanging="284"/>
        <w:rPr>
          <w:rFonts w:ascii="Arial" w:eastAsia="Times New Roman" w:hAnsi="Arial" w:cs="Arial"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Justificación:</w:t>
      </w:r>
      <w:r w:rsidRPr="00C92F58">
        <w:rPr>
          <w:rFonts w:ascii="Arial" w:eastAsia="Times New Roman" w:hAnsi="Arial" w:cs="Arial"/>
          <w:sz w:val="24"/>
          <w:szCs w:val="24"/>
          <w:lang w:val="es-ES"/>
        </w:rPr>
        <w:t xml:space="preserve"> El sistema tiene problemas de tiempo de respuesta y capacidad bajo carga.</w:t>
      </w:r>
    </w:p>
    <w:p w14:paraId="238A10FF" w14:textId="77777777" w:rsidR="00C92F58" w:rsidRPr="00C92F58" w:rsidRDefault="00C92F58" w:rsidP="00C92F58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14:paraId="02BAD803" w14:textId="77777777" w:rsidR="00C92F58" w:rsidRDefault="00C92F58" w:rsidP="00C92F58">
      <w:pPr>
        <w:pStyle w:val="Prrafodelista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b) Funciona en Windows 11 pero falla en macOS Ventura.</w:t>
      </w:r>
    </w:p>
    <w:p w14:paraId="54FDA89B" w14:textId="77777777" w:rsidR="00C92F58" w:rsidRPr="00C92F58" w:rsidRDefault="00C92F58" w:rsidP="00C92F58">
      <w:pPr>
        <w:pStyle w:val="Prrafodelista"/>
        <w:numPr>
          <w:ilvl w:val="1"/>
          <w:numId w:val="7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Característica: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Portabilidad.</w:t>
      </w:r>
    </w:p>
    <w:p w14:paraId="223A2106" w14:textId="77777777" w:rsidR="00C92F58" w:rsidRPr="00E067AB" w:rsidRDefault="00C92F58" w:rsidP="00E067AB">
      <w:pPr>
        <w:pStyle w:val="Prrafodelista"/>
        <w:numPr>
          <w:ilvl w:val="1"/>
          <w:numId w:val="7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Justificación:</w:t>
      </w:r>
      <w:r w:rsidRPr="00C92F58">
        <w:rPr>
          <w:rFonts w:ascii="Arial" w:eastAsia="Times New Roman" w:hAnsi="Arial" w:cs="Arial"/>
          <w:sz w:val="24"/>
          <w:szCs w:val="24"/>
          <w:lang w:val="es-ES"/>
        </w:rPr>
        <w:t xml:space="preserve"> El software no puede adaptarse correctamente a diferentes entornos operativos.</w:t>
      </w:r>
    </w:p>
    <w:p w14:paraId="2B119E13" w14:textId="77777777" w:rsidR="00E067AB" w:rsidRPr="00E067AB" w:rsidRDefault="00E067AB" w:rsidP="00E067AB">
      <w:pPr>
        <w:pStyle w:val="Prrafodelista"/>
        <w:spacing w:before="100" w:beforeAutospacing="1" w:after="100" w:afterAutospacing="1" w:line="240" w:lineRule="auto"/>
        <w:ind w:left="1440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</w:p>
    <w:p w14:paraId="5DEA0FE6" w14:textId="77777777" w:rsidR="00C92F58" w:rsidRDefault="00C92F58" w:rsidP="00C92F58">
      <w:pPr>
        <w:pStyle w:val="Prrafodelista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c) Usuario sin iniciar sesión puede acceder a /</w:t>
      </w:r>
      <w:proofErr w:type="spellStart"/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admin</w:t>
      </w:r>
      <w:proofErr w:type="spellEnd"/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/reportes.</w:t>
      </w:r>
    </w:p>
    <w:p w14:paraId="7770D1F4" w14:textId="77777777" w:rsidR="00C92F58" w:rsidRPr="00C92F58" w:rsidRDefault="00C92F58" w:rsidP="00C92F58">
      <w:pPr>
        <w:pStyle w:val="Prrafodelista"/>
        <w:numPr>
          <w:ilvl w:val="1"/>
          <w:numId w:val="8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Característica: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Seguridad.</w:t>
      </w:r>
    </w:p>
    <w:p w14:paraId="3E3370F5" w14:textId="77777777" w:rsidR="00C92F58" w:rsidRPr="00C92F58" w:rsidRDefault="00C92F58" w:rsidP="00C92F58">
      <w:pPr>
        <w:pStyle w:val="Prrafodelista"/>
        <w:numPr>
          <w:ilvl w:val="1"/>
          <w:numId w:val="8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Justificación:</w:t>
      </w:r>
      <w:r w:rsidRPr="00C92F58">
        <w:rPr>
          <w:rFonts w:ascii="Arial" w:eastAsia="Times New Roman" w:hAnsi="Arial" w:cs="Arial"/>
          <w:sz w:val="24"/>
          <w:szCs w:val="24"/>
          <w:lang w:val="es-ES"/>
        </w:rPr>
        <w:t xml:space="preserve"> Existe falta de confidencialidad y control de acceso a información protegida.</w:t>
      </w:r>
    </w:p>
    <w:p w14:paraId="56812F75" w14:textId="77777777" w:rsidR="00C92F58" w:rsidRPr="00C92F58" w:rsidRDefault="00C92F58" w:rsidP="00C92F58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14:paraId="35068E25" w14:textId="77777777" w:rsidR="00C92F58" w:rsidRDefault="00C92F58" w:rsidP="00C92F58">
      <w:pPr>
        <w:pStyle w:val="Prrafodelista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d) Código mezclado y no permite pruebas unitarias.</w:t>
      </w:r>
    </w:p>
    <w:p w14:paraId="5787F7D5" w14:textId="77777777" w:rsidR="00E067AB" w:rsidRPr="00E067AB" w:rsidRDefault="00C92F58" w:rsidP="00E067AB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Característica:</w:t>
      </w:r>
      <w:r w:rsidRPr="00C92F58">
        <w:rPr>
          <w:rFonts w:ascii="Arial" w:eastAsia="Times New Roman" w:hAnsi="Arial" w:cs="Arial"/>
          <w:sz w:val="24"/>
          <w:szCs w:val="24"/>
          <w:lang w:val="es-ES"/>
        </w:rPr>
        <w:t xml:space="preserve"> Mante</w:t>
      </w:r>
      <w:r>
        <w:rPr>
          <w:rFonts w:ascii="Arial" w:eastAsia="Times New Roman" w:hAnsi="Arial" w:cs="Arial"/>
          <w:sz w:val="24"/>
          <w:szCs w:val="24"/>
          <w:lang w:val="es-ES"/>
        </w:rPr>
        <w:t>nibilidad.</w:t>
      </w:r>
    </w:p>
    <w:p w14:paraId="163B90C8" w14:textId="1916A920" w:rsidR="006006BB" w:rsidRPr="00FD459E" w:rsidRDefault="00C92F58" w:rsidP="00E067AB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E067AB">
        <w:rPr>
          <w:rFonts w:ascii="Arial" w:eastAsia="Times New Roman" w:hAnsi="Arial" w:cs="Arial"/>
          <w:b/>
          <w:bCs/>
          <w:sz w:val="24"/>
          <w:szCs w:val="24"/>
          <w:lang w:val="es-ES"/>
        </w:rPr>
        <w:lastRenderedPageBreak/>
        <w:t>Justificación:</w:t>
      </w:r>
      <w:r w:rsidRPr="00E067AB">
        <w:rPr>
          <w:rFonts w:ascii="Arial" w:eastAsia="Times New Roman" w:hAnsi="Arial" w:cs="Arial"/>
          <w:sz w:val="24"/>
          <w:szCs w:val="24"/>
          <w:lang w:val="es-ES"/>
        </w:rPr>
        <w:t xml:space="preserve"> El software es difícil de modificar, analizar y probar por falta de modularidad.</w:t>
      </w:r>
    </w:p>
    <w:p w14:paraId="1562F783" w14:textId="77777777" w:rsidR="00FD459E" w:rsidRPr="00D070B4" w:rsidRDefault="00FD459E" w:rsidP="00FD459E">
      <w:pPr>
        <w:pStyle w:val="Prrafodelista"/>
        <w:spacing w:before="100" w:beforeAutospacing="1" w:after="100" w:afterAutospacing="1" w:line="240" w:lineRule="auto"/>
        <w:ind w:left="1440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</w:p>
    <w:p w14:paraId="062DF970" w14:textId="77777777" w:rsidR="00D070B4" w:rsidRDefault="00D070B4" w:rsidP="00D070B4">
      <w:pPr>
        <w:pStyle w:val="Prrafodelista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val="es-ES"/>
        </w:rPr>
      </w:pPr>
    </w:p>
    <w:p w14:paraId="4023C8E0" w14:textId="77777777" w:rsidR="006C46F7" w:rsidRPr="006C46F7" w:rsidRDefault="006C46F7" w:rsidP="006C46F7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ind w:left="142" w:hanging="284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6C46F7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 xml:space="preserve">Caso 2 — </w:t>
      </w:r>
      <w:proofErr w:type="spellStart"/>
      <w:r w:rsidRPr="006C46F7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Sentinel</w:t>
      </w:r>
      <w:proofErr w:type="spellEnd"/>
      <w:r w:rsidRPr="006C46F7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 xml:space="preserve"> QA</w:t>
      </w:r>
    </w:p>
    <w:p w14:paraId="37DE0F05" w14:textId="33175197" w:rsidR="006C46F7" w:rsidRPr="006C46F7" w:rsidRDefault="006C46F7" w:rsidP="006C46F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>I</w:t>
      </w:r>
      <w:r w:rsidRPr="006C46F7">
        <w:rPr>
          <w:rFonts w:ascii="Arial" w:eastAsia="Times New Roman" w:hAnsi="Arial" w:cs="Arial"/>
          <w:b/>
          <w:bCs/>
          <w:sz w:val="24"/>
          <w:szCs w:val="24"/>
          <w:lang w:val="es-ES"/>
        </w:rPr>
        <w:t>) ¿Qué características están bien implementadas?</w:t>
      </w:r>
    </w:p>
    <w:p w14:paraId="7103142D" w14:textId="77777777" w:rsidR="006C46F7" w:rsidRPr="006C46F7" w:rsidRDefault="006C46F7" w:rsidP="006C4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6C46F7">
        <w:rPr>
          <w:rFonts w:ascii="Arial" w:eastAsia="Times New Roman" w:hAnsi="Arial" w:cs="Arial"/>
          <w:b/>
          <w:bCs/>
          <w:sz w:val="24"/>
          <w:szCs w:val="24"/>
          <w:lang w:val="es-ES"/>
        </w:rPr>
        <w:t>Adecuación Funcional:</w:t>
      </w:r>
      <w:r w:rsidRPr="006C46F7">
        <w:rPr>
          <w:rFonts w:ascii="Arial" w:eastAsia="Times New Roman" w:hAnsi="Arial" w:cs="Arial"/>
          <w:sz w:val="24"/>
          <w:szCs w:val="24"/>
          <w:lang w:val="es-ES"/>
        </w:rPr>
        <w:t xml:space="preserve"> Los </w:t>
      </w:r>
      <w:proofErr w:type="spellStart"/>
      <w:r w:rsidRPr="006C46F7">
        <w:rPr>
          <w:rFonts w:ascii="Arial" w:eastAsia="Times New Roman" w:hAnsi="Arial" w:cs="Arial"/>
          <w:sz w:val="24"/>
          <w:szCs w:val="24"/>
          <w:lang w:val="es-ES"/>
        </w:rPr>
        <w:t>endpoints</w:t>
      </w:r>
      <w:proofErr w:type="spellEnd"/>
      <w:r w:rsidRPr="006C46F7">
        <w:rPr>
          <w:rFonts w:ascii="Arial" w:eastAsia="Times New Roman" w:hAnsi="Arial" w:cs="Arial"/>
          <w:sz w:val="24"/>
          <w:szCs w:val="24"/>
          <w:lang w:val="es-ES"/>
        </w:rPr>
        <w:t xml:space="preserve"> POST, GET y PATCH funcionan correctamente.</w:t>
      </w:r>
    </w:p>
    <w:p w14:paraId="1E2A0852" w14:textId="77777777" w:rsidR="006C46F7" w:rsidRPr="006C46F7" w:rsidRDefault="006C46F7" w:rsidP="006C4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6C46F7">
        <w:rPr>
          <w:rFonts w:ascii="Arial" w:eastAsia="Times New Roman" w:hAnsi="Arial" w:cs="Arial"/>
          <w:b/>
          <w:bCs/>
          <w:sz w:val="24"/>
          <w:szCs w:val="24"/>
          <w:lang w:val="es-ES"/>
        </w:rPr>
        <w:t>Compatibilidad:</w:t>
      </w:r>
      <w:r w:rsidRPr="006C46F7">
        <w:rPr>
          <w:rFonts w:ascii="Arial" w:eastAsia="Times New Roman" w:hAnsi="Arial" w:cs="Arial"/>
          <w:sz w:val="24"/>
          <w:szCs w:val="24"/>
          <w:lang w:val="es-ES"/>
        </w:rPr>
        <w:t xml:space="preserve"> La API REST puede ser consumida por diferentes clientes HTTP.</w:t>
      </w:r>
    </w:p>
    <w:p w14:paraId="4D8E02F0" w14:textId="77777777" w:rsidR="006C46F7" w:rsidRPr="006C46F7" w:rsidRDefault="006C46F7" w:rsidP="006C4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6C46F7">
        <w:rPr>
          <w:rFonts w:ascii="Arial" w:eastAsia="Times New Roman" w:hAnsi="Arial" w:cs="Arial"/>
          <w:b/>
          <w:bCs/>
          <w:sz w:val="24"/>
          <w:szCs w:val="24"/>
          <w:lang w:val="es-ES"/>
        </w:rPr>
        <w:t>Mantenibilidad:</w:t>
      </w:r>
      <w:r w:rsidRPr="006C46F7">
        <w:rPr>
          <w:rFonts w:ascii="Arial" w:eastAsia="Times New Roman" w:hAnsi="Arial" w:cs="Arial"/>
          <w:sz w:val="24"/>
          <w:szCs w:val="24"/>
          <w:lang w:val="es-ES"/>
        </w:rPr>
        <w:t xml:space="preserve"> La arquitectura modular facilita cambios y pruebas.</w:t>
      </w:r>
    </w:p>
    <w:p w14:paraId="36625A9D" w14:textId="7A900B1D" w:rsidR="00BC43E2" w:rsidRDefault="006C46F7" w:rsidP="00BC43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6C46F7">
        <w:rPr>
          <w:rFonts w:ascii="Arial" w:eastAsia="Times New Roman" w:hAnsi="Arial" w:cs="Arial"/>
          <w:b/>
          <w:bCs/>
          <w:sz w:val="24"/>
          <w:szCs w:val="24"/>
          <w:lang w:val="es-ES"/>
        </w:rPr>
        <w:t>Portabilidad:</w:t>
      </w:r>
      <w:r w:rsidRPr="006C46F7">
        <w:rPr>
          <w:rFonts w:ascii="Arial" w:eastAsia="Times New Roman" w:hAnsi="Arial" w:cs="Arial"/>
          <w:sz w:val="24"/>
          <w:szCs w:val="24"/>
          <w:lang w:val="es-ES"/>
        </w:rPr>
        <w:t xml:space="preserve"> Las dependencias permiten instalar el proyecto en otros entornos.</w:t>
      </w:r>
    </w:p>
    <w:p w14:paraId="03074143" w14:textId="77777777" w:rsidR="00BC43E2" w:rsidRPr="00BC43E2" w:rsidRDefault="00BC43E2" w:rsidP="00BC43E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"/>
          <w:szCs w:val="2"/>
          <w:lang w:val="es-ES"/>
        </w:rPr>
      </w:pPr>
    </w:p>
    <w:p w14:paraId="5256D9A7" w14:textId="77777777" w:rsidR="00BC43E2" w:rsidRDefault="006C46F7" w:rsidP="00BC43E2">
      <w:pPr>
        <w:spacing w:before="100" w:beforeAutospacing="1" w:after="100" w:afterAutospacing="1" w:line="240" w:lineRule="auto"/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  <w:lang w:val="es-PE"/>
        </w:rPr>
      </w:pPr>
      <w:r w:rsidRPr="00BC43E2"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  <w:lang w:val="es-PE"/>
        </w:rPr>
        <w:t>II) Característica más deficiente y mejora.</w:t>
      </w:r>
    </w:p>
    <w:p w14:paraId="3965C8FF" w14:textId="68E8B355" w:rsidR="006C46F7" w:rsidRDefault="006C46F7" w:rsidP="00BC43E2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C43E2"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  <w:lang w:val="es-PE"/>
        </w:rPr>
        <w:br/>
      </w:r>
      <w:r w:rsidRPr="00BC43E2">
        <w:rPr>
          <w:rFonts w:ascii="Arial" w:hAnsi="Arial" w:cs="Arial"/>
          <w:b/>
          <w:bCs/>
          <w:sz w:val="24"/>
          <w:szCs w:val="24"/>
          <w:lang w:val="es-ES"/>
        </w:rPr>
        <w:t>Seguridad</w:t>
      </w:r>
      <w:r w:rsidRPr="00BC43E2">
        <w:rPr>
          <w:rFonts w:ascii="Arial" w:hAnsi="Arial" w:cs="Arial"/>
          <w:sz w:val="24"/>
          <w:szCs w:val="24"/>
          <w:lang w:val="es-ES"/>
        </w:rPr>
        <w:t xml:space="preserve">, porque actualmente no existe autenticación y cualquier usuario puede acceder a los </w:t>
      </w:r>
      <w:proofErr w:type="spellStart"/>
      <w:r w:rsidRPr="00BC43E2">
        <w:rPr>
          <w:rFonts w:ascii="Arial" w:hAnsi="Arial" w:cs="Arial"/>
          <w:sz w:val="24"/>
          <w:szCs w:val="24"/>
          <w:lang w:val="es-ES"/>
        </w:rPr>
        <w:t>endpoints</w:t>
      </w:r>
      <w:proofErr w:type="spellEnd"/>
      <w:r w:rsidRPr="00BC43E2">
        <w:rPr>
          <w:rFonts w:ascii="Arial" w:hAnsi="Arial" w:cs="Arial"/>
          <w:sz w:val="24"/>
          <w:szCs w:val="24"/>
          <w:lang w:val="es-ES"/>
        </w:rPr>
        <w:t>.</w:t>
      </w:r>
      <w:r w:rsidR="00BC43E2" w:rsidRPr="00BC43E2">
        <w:rPr>
          <w:rFonts w:ascii="Arial" w:hAnsi="Arial" w:cs="Arial"/>
          <w:sz w:val="24"/>
          <w:szCs w:val="24"/>
          <w:lang w:val="es-ES"/>
        </w:rPr>
        <w:t xml:space="preserve"> La cual,</w:t>
      </w:r>
      <w:r w:rsidR="00BC43E2" w:rsidRPr="00BC43E2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="00BC43E2" w:rsidRPr="00BC43E2">
        <w:rPr>
          <w:rFonts w:ascii="Arial" w:hAnsi="Arial" w:cs="Arial"/>
          <w:sz w:val="24"/>
          <w:szCs w:val="24"/>
          <w:lang w:val="es-ES"/>
        </w:rPr>
        <w:t>i</w:t>
      </w:r>
      <w:r w:rsidRPr="00BC43E2">
        <w:rPr>
          <w:rFonts w:ascii="Arial" w:hAnsi="Arial" w:cs="Arial"/>
          <w:sz w:val="24"/>
          <w:szCs w:val="24"/>
          <w:lang w:val="es-ES"/>
        </w:rPr>
        <w:t xml:space="preserve">mplementar autenticación con </w:t>
      </w:r>
      <w:r w:rsidRPr="00BC43E2">
        <w:rPr>
          <w:rFonts w:ascii="Arial" w:hAnsi="Arial" w:cs="Arial"/>
          <w:b/>
          <w:bCs/>
          <w:sz w:val="24"/>
          <w:szCs w:val="24"/>
          <w:lang w:val="es-ES"/>
        </w:rPr>
        <w:t>JWT</w:t>
      </w:r>
      <w:r w:rsidRPr="00BC43E2">
        <w:rPr>
          <w:rFonts w:ascii="Arial" w:hAnsi="Arial" w:cs="Arial"/>
          <w:sz w:val="24"/>
          <w:szCs w:val="24"/>
          <w:lang w:val="es-ES"/>
        </w:rPr>
        <w:t xml:space="preserve">, roles de usuario y autorización para proteger los </w:t>
      </w:r>
      <w:proofErr w:type="spellStart"/>
      <w:r w:rsidRPr="00BC43E2">
        <w:rPr>
          <w:rFonts w:ascii="Arial" w:hAnsi="Arial" w:cs="Arial"/>
          <w:sz w:val="24"/>
          <w:szCs w:val="24"/>
          <w:lang w:val="es-ES"/>
        </w:rPr>
        <w:t>endpoints</w:t>
      </w:r>
      <w:proofErr w:type="spellEnd"/>
      <w:r w:rsidRPr="00BC43E2">
        <w:rPr>
          <w:rFonts w:ascii="Arial" w:hAnsi="Arial" w:cs="Arial"/>
          <w:sz w:val="24"/>
          <w:szCs w:val="24"/>
          <w:lang w:val="es-ES"/>
        </w:rPr>
        <w:t>.</w:t>
      </w:r>
    </w:p>
    <w:p w14:paraId="4234B1A6" w14:textId="77777777" w:rsidR="00BC43E2" w:rsidRPr="00BC43E2" w:rsidRDefault="00BC43E2" w:rsidP="00BC43E2">
      <w:pPr>
        <w:spacing w:before="100" w:beforeAutospacing="1" w:after="100" w:afterAutospacing="1" w:line="240" w:lineRule="auto"/>
        <w:jc w:val="both"/>
        <w:rPr>
          <w:rFonts w:ascii="Arial" w:eastAsiaTheme="majorEastAsia" w:hAnsi="Arial" w:cs="Arial"/>
          <w:b/>
          <w:bCs/>
          <w:color w:val="000000" w:themeColor="text1"/>
          <w:sz w:val="24"/>
          <w:szCs w:val="24"/>
          <w:lang w:val="es-PE"/>
        </w:rPr>
      </w:pPr>
    </w:p>
    <w:p w14:paraId="10DCBF5F" w14:textId="064E6195" w:rsidR="006C46F7" w:rsidRPr="006C46F7" w:rsidRDefault="006C46F7" w:rsidP="006C46F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>III</w:t>
      </w:r>
      <w:r w:rsidRPr="006C46F7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) </w:t>
      </w:r>
      <w:proofErr w:type="spellStart"/>
      <w:r w:rsidRPr="006C46F7">
        <w:rPr>
          <w:rFonts w:ascii="Arial" w:eastAsia="Times New Roman" w:hAnsi="Arial" w:cs="Arial"/>
          <w:b/>
          <w:bCs/>
          <w:sz w:val="24"/>
          <w:szCs w:val="24"/>
          <w:lang w:val="es-ES"/>
        </w:rPr>
        <w:t>Endpoint</w:t>
      </w:r>
      <w:proofErr w:type="spellEnd"/>
      <w:r w:rsidRPr="006C46F7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para mejorar la Completitud Funcional.</w:t>
      </w:r>
    </w:p>
    <w:p w14:paraId="5E8244A4" w14:textId="34AB9C32" w:rsidR="00BC43E2" w:rsidRDefault="006C46F7" w:rsidP="006C46F7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BC43E2">
        <w:rPr>
          <w:rFonts w:ascii="Arial" w:eastAsia="Times New Roman" w:hAnsi="Arial" w:cs="Arial"/>
          <w:b/>
          <w:bCs/>
          <w:sz w:val="24"/>
          <w:szCs w:val="24"/>
          <w:lang w:val="es-ES"/>
        </w:rPr>
        <w:t>DELETE</w:t>
      </w:r>
      <w:r w:rsidRPr="00BC43E2">
        <w:rPr>
          <w:rFonts w:ascii="Arial" w:eastAsia="Times New Roman" w:hAnsi="Arial" w:cs="Arial"/>
          <w:sz w:val="24"/>
          <w:szCs w:val="24"/>
          <w:lang w:val="es-ES"/>
        </w:rPr>
        <w:t xml:space="preserve"> /api/</w:t>
      </w:r>
      <w:proofErr w:type="spellStart"/>
      <w:r w:rsidRPr="00BC43E2">
        <w:rPr>
          <w:rFonts w:ascii="Arial" w:eastAsia="Times New Roman" w:hAnsi="Arial" w:cs="Arial"/>
          <w:sz w:val="24"/>
          <w:szCs w:val="24"/>
          <w:lang w:val="es-ES"/>
        </w:rPr>
        <w:t>defects</w:t>
      </w:r>
      <w:proofErr w:type="spellEnd"/>
      <w:r w:rsidRPr="00BC43E2">
        <w:rPr>
          <w:rFonts w:ascii="Arial" w:eastAsia="Times New Roman" w:hAnsi="Arial" w:cs="Arial"/>
          <w:sz w:val="24"/>
          <w:szCs w:val="24"/>
          <w:lang w:val="es-ES"/>
        </w:rPr>
        <w:t>/:id</w:t>
      </w:r>
      <w:r w:rsidR="00BC43E2">
        <w:rPr>
          <w:rFonts w:ascii="Arial" w:eastAsia="Times New Roman" w:hAnsi="Arial" w:cs="Arial"/>
          <w:sz w:val="24"/>
          <w:szCs w:val="24"/>
          <w:lang w:val="es-ES"/>
        </w:rPr>
        <w:t xml:space="preserve"> : </w:t>
      </w:r>
      <w:r w:rsidR="00BC43E2" w:rsidRPr="00BC43E2">
        <w:rPr>
          <w:rFonts w:ascii="Arial" w:eastAsia="Times New Roman" w:hAnsi="Arial" w:cs="Arial"/>
          <w:sz w:val="24"/>
          <w:szCs w:val="24"/>
          <w:lang w:val="es-ES"/>
        </w:rPr>
        <w:t>Permitiría completar las operaciones CRUD del módulo de defectos.</w:t>
      </w:r>
    </w:p>
    <w:p w14:paraId="3693EFEC" w14:textId="64680EB1" w:rsidR="00FD459E" w:rsidRDefault="00FD459E" w:rsidP="00FD459E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</w:p>
    <w:p w14:paraId="070893F7" w14:textId="77777777" w:rsidR="00FD459E" w:rsidRPr="00FD459E" w:rsidRDefault="00FD459E" w:rsidP="00FD459E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14"/>
          <w:szCs w:val="14"/>
          <w:lang w:val="es-ES"/>
        </w:rPr>
      </w:pPr>
    </w:p>
    <w:p w14:paraId="6E401767" w14:textId="77777777" w:rsidR="0098044D" w:rsidRDefault="006C46F7" w:rsidP="0098044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color w:val="00B050"/>
          <w:kern w:val="36"/>
          <w:sz w:val="28"/>
          <w:szCs w:val="28"/>
          <w:lang w:val="es-ES"/>
        </w:rPr>
      </w:pPr>
      <w:r w:rsidRPr="006C46F7">
        <w:rPr>
          <w:rFonts w:ascii="Arial" w:eastAsia="Times New Roman" w:hAnsi="Arial" w:cs="Arial"/>
          <w:b/>
          <w:bCs/>
          <w:color w:val="00B050"/>
          <w:kern w:val="36"/>
          <w:sz w:val="28"/>
          <w:szCs w:val="28"/>
          <w:lang w:val="es-ES"/>
        </w:rPr>
        <w:t>SECCIÓN C — Análisis Crítico</w:t>
      </w:r>
    </w:p>
    <w:p w14:paraId="379A7A6A" w14:textId="698D5699" w:rsidR="0098044D" w:rsidRPr="0098044D" w:rsidRDefault="006C46F7" w:rsidP="0098044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color w:val="00B050"/>
          <w:kern w:val="36"/>
          <w:sz w:val="28"/>
          <w:szCs w:val="28"/>
          <w:lang w:val="es-ES"/>
        </w:rPr>
      </w:pPr>
      <w:r w:rsidRPr="006C46F7">
        <w:rPr>
          <w:rFonts w:ascii="Arial" w:eastAsia="Times New Roman" w:hAnsi="Arial" w:cs="Arial"/>
          <w:sz w:val="24"/>
          <w:szCs w:val="24"/>
          <w:lang w:val="es-ES"/>
        </w:rPr>
        <w:br/>
        <w:t>No estoy de acuerdo. Pasar pruebas funcionales solo demuestra que el software cumple ciertas funciones, pero</w:t>
      </w:r>
      <w:r w:rsidR="0098044D">
        <w:rPr>
          <w:rFonts w:ascii="Arial" w:eastAsia="Times New Roman" w:hAnsi="Arial" w:cs="Arial"/>
          <w:sz w:val="24"/>
          <w:szCs w:val="24"/>
          <w:lang w:val="es-ES"/>
        </w:rPr>
        <w:t>, el</w:t>
      </w:r>
      <w:r w:rsidRPr="006C46F7">
        <w:rPr>
          <w:rFonts w:ascii="Arial" w:eastAsia="Times New Roman" w:hAnsi="Arial" w:cs="Arial"/>
          <w:sz w:val="24"/>
          <w:szCs w:val="24"/>
          <w:lang w:val="es-ES"/>
        </w:rPr>
        <w:t xml:space="preserve"> ISO/IEC 25000 evalúa más aspectos de calidad. También se deben considerar características como</w:t>
      </w:r>
      <w:r w:rsidR="0098044D">
        <w:rPr>
          <w:rFonts w:ascii="Arial" w:eastAsia="Times New Roman" w:hAnsi="Arial" w:cs="Arial"/>
          <w:sz w:val="24"/>
          <w:szCs w:val="24"/>
          <w:lang w:val="es-ES"/>
        </w:rPr>
        <w:t>:</w:t>
      </w:r>
    </w:p>
    <w:p w14:paraId="43622664" w14:textId="1B53D680" w:rsidR="0098044D" w:rsidRPr="0098044D" w:rsidRDefault="0098044D" w:rsidP="0098044D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98044D">
        <w:rPr>
          <w:rFonts w:ascii="Arial" w:eastAsia="Times New Roman" w:hAnsi="Arial" w:cs="Arial"/>
          <w:b/>
          <w:bCs/>
          <w:sz w:val="24"/>
          <w:szCs w:val="24"/>
          <w:lang w:val="es-ES"/>
        </w:rPr>
        <w:t>S</w:t>
      </w:r>
      <w:r w:rsidR="006C46F7" w:rsidRPr="0098044D">
        <w:rPr>
          <w:rFonts w:ascii="Arial" w:eastAsia="Times New Roman" w:hAnsi="Arial" w:cs="Arial"/>
          <w:b/>
          <w:bCs/>
          <w:sz w:val="24"/>
          <w:szCs w:val="24"/>
          <w:lang w:val="es-ES"/>
        </w:rPr>
        <w:t>eguridad</w:t>
      </w:r>
      <w:r w:rsidR="006C46F7" w:rsidRPr="0098044D">
        <w:rPr>
          <w:rFonts w:ascii="Arial" w:eastAsia="Times New Roman" w:hAnsi="Arial" w:cs="Arial"/>
          <w:sz w:val="24"/>
          <w:szCs w:val="24"/>
          <w:lang w:val="es-ES"/>
        </w:rPr>
        <w:t xml:space="preserve"> (protección de datos)</w:t>
      </w:r>
      <w:r w:rsidRPr="0098044D">
        <w:rPr>
          <w:rFonts w:ascii="Arial" w:eastAsia="Times New Roman" w:hAnsi="Arial" w:cs="Arial"/>
          <w:sz w:val="24"/>
          <w:szCs w:val="24"/>
          <w:lang w:val="es-ES"/>
        </w:rPr>
        <w:t>.</w:t>
      </w:r>
    </w:p>
    <w:p w14:paraId="3BF134E1" w14:textId="25EEE400" w:rsidR="0098044D" w:rsidRPr="0098044D" w:rsidRDefault="0098044D" w:rsidP="0098044D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98044D">
        <w:rPr>
          <w:rFonts w:ascii="Arial" w:eastAsia="Times New Roman" w:hAnsi="Arial" w:cs="Arial"/>
          <w:b/>
          <w:bCs/>
          <w:sz w:val="24"/>
          <w:szCs w:val="24"/>
          <w:lang w:val="es-ES"/>
        </w:rPr>
        <w:t>E</w:t>
      </w:r>
      <w:r w:rsidR="006C46F7" w:rsidRPr="0098044D">
        <w:rPr>
          <w:rFonts w:ascii="Arial" w:eastAsia="Times New Roman" w:hAnsi="Arial" w:cs="Arial"/>
          <w:b/>
          <w:bCs/>
          <w:sz w:val="24"/>
          <w:szCs w:val="24"/>
          <w:lang w:val="es-ES"/>
        </w:rPr>
        <w:t>ficiencia de desempeño</w:t>
      </w:r>
      <w:r w:rsidR="006C46F7" w:rsidRPr="0098044D">
        <w:rPr>
          <w:rFonts w:ascii="Arial" w:eastAsia="Times New Roman" w:hAnsi="Arial" w:cs="Arial"/>
          <w:sz w:val="24"/>
          <w:szCs w:val="24"/>
          <w:lang w:val="es-ES"/>
        </w:rPr>
        <w:t xml:space="preserve"> (tiempo de respuesta y recursos)</w:t>
      </w:r>
      <w:r w:rsidRPr="0098044D">
        <w:rPr>
          <w:rFonts w:ascii="Arial" w:eastAsia="Times New Roman" w:hAnsi="Arial" w:cs="Arial"/>
          <w:sz w:val="24"/>
          <w:szCs w:val="24"/>
          <w:lang w:val="es-ES"/>
        </w:rPr>
        <w:t>.</w:t>
      </w:r>
    </w:p>
    <w:p w14:paraId="3F7F5491" w14:textId="29E6DF71" w:rsidR="006C46F7" w:rsidRPr="00FD459E" w:rsidRDefault="0098044D" w:rsidP="006C46F7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98044D">
        <w:rPr>
          <w:rFonts w:ascii="Arial" w:eastAsia="Times New Roman" w:hAnsi="Arial" w:cs="Arial"/>
          <w:b/>
          <w:bCs/>
          <w:sz w:val="24"/>
          <w:szCs w:val="24"/>
          <w:lang w:val="es-ES"/>
        </w:rPr>
        <w:t>M</w:t>
      </w:r>
      <w:r w:rsidR="006C46F7" w:rsidRPr="0098044D">
        <w:rPr>
          <w:rFonts w:ascii="Arial" w:eastAsia="Times New Roman" w:hAnsi="Arial" w:cs="Arial"/>
          <w:b/>
          <w:bCs/>
          <w:sz w:val="24"/>
          <w:szCs w:val="24"/>
          <w:lang w:val="es-ES"/>
        </w:rPr>
        <w:t>antenibilidad</w:t>
      </w:r>
      <w:r w:rsidR="006C46F7" w:rsidRPr="0098044D">
        <w:rPr>
          <w:rFonts w:ascii="Arial" w:eastAsia="Times New Roman" w:hAnsi="Arial" w:cs="Arial"/>
          <w:sz w:val="24"/>
          <w:szCs w:val="24"/>
          <w:lang w:val="es-ES"/>
        </w:rPr>
        <w:t xml:space="preserve"> (facilidad para modificar y probar el sistema). Un software puede funcionar correctamente y aun así ser inseguro, lento o difícil de mantener.</w:t>
      </w:r>
      <w:r w:rsidR="003E7B9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6C46F7" w:rsidRPr="003E7B9C">
        <w:rPr>
          <w:rFonts w:ascii="Arial" w:eastAsia="Times New Roman" w:hAnsi="Arial" w:cs="Arial"/>
          <w:sz w:val="24"/>
          <w:szCs w:val="24"/>
          <w:lang w:val="es-ES"/>
        </w:rPr>
        <w:t>Estas respuestas están alineadas con el cuestionario del documento.</w:t>
      </w:r>
    </w:p>
    <w:sectPr w:rsidR="006C46F7" w:rsidRPr="00FD459E" w:rsidSect="00550C95">
      <w:pgSz w:w="12240" w:h="15840"/>
      <w:pgMar w:top="1417" w:right="1701" w:bottom="1417" w:left="1701" w:header="708" w:footer="708" w:gutter="0"/>
      <w:pgBorders w:offsetFrom="page">
        <w:top w:val="twistedLines1" w:sz="27" w:space="24" w:color="00B050"/>
        <w:left w:val="twistedLines1" w:sz="27" w:space="24" w:color="00B050"/>
        <w:bottom w:val="twistedLines1" w:sz="27" w:space="24" w:color="00B050"/>
        <w:right w:val="twistedLines1" w:sz="27" w:space="24" w:color="00B05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13C6"/>
    <w:multiLevelType w:val="multilevel"/>
    <w:tmpl w:val="9AC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71BC"/>
    <w:multiLevelType w:val="multilevel"/>
    <w:tmpl w:val="1C7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16D6F"/>
    <w:multiLevelType w:val="hybridMultilevel"/>
    <w:tmpl w:val="697C1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9434B"/>
    <w:multiLevelType w:val="hybridMultilevel"/>
    <w:tmpl w:val="B1129EEA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D0EBE"/>
    <w:multiLevelType w:val="multilevel"/>
    <w:tmpl w:val="1C7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E2DA4"/>
    <w:multiLevelType w:val="multilevel"/>
    <w:tmpl w:val="1C7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95A8C"/>
    <w:multiLevelType w:val="hybridMultilevel"/>
    <w:tmpl w:val="CDF23F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F3C82"/>
    <w:multiLevelType w:val="multilevel"/>
    <w:tmpl w:val="1C7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650E2"/>
    <w:multiLevelType w:val="multilevel"/>
    <w:tmpl w:val="4B40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716D2"/>
    <w:multiLevelType w:val="hybridMultilevel"/>
    <w:tmpl w:val="FE80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0C6FD2"/>
    <w:multiLevelType w:val="multilevel"/>
    <w:tmpl w:val="1C7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16374"/>
    <w:multiLevelType w:val="hybridMultilevel"/>
    <w:tmpl w:val="5A94708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703324"/>
    <w:multiLevelType w:val="multilevel"/>
    <w:tmpl w:val="1C7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13436">
    <w:abstractNumId w:val="0"/>
  </w:num>
  <w:num w:numId="2" w16cid:durableId="1620646184">
    <w:abstractNumId w:val="10"/>
  </w:num>
  <w:num w:numId="3" w16cid:durableId="305664941">
    <w:abstractNumId w:val="2"/>
  </w:num>
  <w:num w:numId="4" w16cid:durableId="1355423978">
    <w:abstractNumId w:val="9"/>
  </w:num>
  <w:num w:numId="5" w16cid:durableId="1264610112">
    <w:abstractNumId w:val="11"/>
  </w:num>
  <w:num w:numId="6" w16cid:durableId="519200371">
    <w:abstractNumId w:val="5"/>
  </w:num>
  <w:num w:numId="7" w16cid:durableId="604536441">
    <w:abstractNumId w:val="4"/>
  </w:num>
  <w:num w:numId="8" w16cid:durableId="107168623">
    <w:abstractNumId w:val="12"/>
  </w:num>
  <w:num w:numId="9" w16cid:durableId="1466004603">
    <w:abstractNumId w:val="1"/>
  </w:num>
  <w:num w:numId="10" w16cid:durableId="182137663">
    <w:abstractNumId w:val="7"/>
  </w:num>
  <w:num w:numId="11" w16cid:durableId="1179545886">
    <w:abstractNumId w:val="8"/>
  </w:num>
  <w:num w:numId="12" w16cid:durableId="1615092255">
    <w:abstractNumId w:val="6"/>
  </w:num>
  <w:num w:numId="13" w16cid:durableId="1751928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PE" w:vendorID="64" w:dllVersion="4096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C95"/>
    <w:rsid w:val="001A7E48"/>
    <w:rsid w:val="00233449"/>
    <w:rsid w:val="003E7B9C"/>
    <w:rsid w:val="00543B50"/>
    <w:rsid w:val="00550C95"/>
    <w:rsid w:val="006006BB"/>
    <w:rsid w:val="006C46F7"/>
    <w:rsid w:val="00770405"/>
    <w:rsid w:val="007F6886"/>
    <w:rsid w:val="008E35C5"/>
    <w:rsid w:val="0098044D"/>
    <w:rsid w:val="009B620E"/>
    <w:rsid w:val="00A72388"/>
    <w:rsid w:val="00BC43E2"/>
    <w:rsid w:val="00C92F58"/>
    <w:rsid w:val="00CD4BCF"/>
    <w:rsid w:val="00D070B4"/>
    <w:rsid w:val="00D6283B"/>
    <w:rsid w:val="00E067AB"/>
    <w:rsid w:val="00F679EA"/>
    <w:rsid w:val="00FD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28B2D"/>
  <w15:chartTrackingRefBased/>
  <w15:docId w15:val="{5DC9FAAE-6101-4190-8B25-3E9FCC86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C95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43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0C95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C43E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706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Daniel Vásquez</cp:lastModifiedBy>
  <cp:revision>14</cp:revision>
  <dcterms:created xsi:type="dcterms:W3CDTF">2026-06-25T16:49:00Z</dcterms:created>
  <dcterms:modified xsi:type="dcterms:W3CDTF">2026-06-28T03:24:00Z</dcterms:modified>
</cp:coreProperties>
</file>