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39AAC" w14:textId="77777777" w:rsidR="00165069" w:rsidRDefault="00165069" w:rsidP="00165069">
      <w:pPr>
        <w:pStyle w:val="Title"/>
        <w:sectPr w:rsidR="00165069" w:rsidSect="0016506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hapStyle="1"/>
          <w:cols w:space="720"/>
          <w:titlePg/>
          <w:docGrid w:linePitch="360"/>
        </w:sectPr>
      </w:pPr>
    </w:p>
    <w:p w14:paraId="22917E65" w14:textId="77777777" w:rsidR="00165069" w:rsidRDefault="00165069" w:rsidP="00165069">
      <w:pPr>
        <w:pStyle w:val="Title"/>
      </w:pPr>
      <w:bookmarkStart w:id="0" w:name="_Toc226281464"/>
      <w:bookmarkStart w:id="1" w:name="_Toc139597289"/>
      <w:bookmarkStart w:id="2" w:name="_Toc139597504"/>
      <w:bookmarkStart w:id="3" w:name="_Toc263579701"/>
      <w:r>
        <w:lastRenderedPageBreak/>
        <w:t>Discrete Event Simulation Modeling</w:t>
      </w:r>
      <w:bookmarkEnd w:id="0"/>
      <w:bookmarkEnd w:id="1"/>
      <w:bookmarkEnd w:id="2"/>
      <w:bookmarkEnd w:id="3"/>
    </w:p>
    <w:p w14:paraId="42AAAE3A" w14:textId="77777777" w:rsidR="00165069" w:rsidRDefault="00165069" w:rsidP="00165069">
      <w:pPr>
        <w:pStyle w:val="Author"/>
      </w:pPr>
      <w:r>
        <w:t>Arnold Buss</w:t>
      </w:r>
      <w:r>
        <w:br/>
        <w:t>Research Associate Professor</w:t>
      </w:r>
      <w:r>
        <w:br/>
        <w:t>MOVES Institute</w:t>
      </w:r>
      <w:r>
        <w:br/>
        <w:t>Naval Postgraduate School</w:t>
      </w:r>
      <w:r>
        <w:br/>
        <w:t>700 Dyer Road</w:t>
      </w:r>
      <w:r>
        <w:br/>
        <w:t>Monterey, CA 93943</w:t>
      </w:r>
    </w:p>
    <w:p w14:paraId="28EAB021" w14:textId="77777777" w:rsidR="00165069" w:rsidRDefault="00165069" w:rsidP="00165069">
      <w:pPr>
        <w:pStyle w:val="Author"/>
      </w:pPr>
      <w:r>
        <w:t>abuss@nps.edu</w:t>
      </w:r>
    </w:p>
    <w:p w14:paraId="4E739949" w14:textId="77777777" w:rsidR="00165069" w:rsidRDefault="00165069" w:rsidP="00165069">
      <w:pPr>
        <w:pStyle w:val="Heading1"/>
        <w:sectPr w:rsidR="00165069" w:rsidSect="00165069">
          <w:type w:val="continuous"/>
          <w:pgSz w:w="12240" w:h="15840"/>
          <w:pgMar w:top="1440" w:right="1440" w:bottom="1440" w:left="1440" w:header="720" w:footer="720" w:gutter="0"/>
          <w:pgNumType w:start="1" w:chapStyle="1"/>
          <w:cols w:space="720"/>
          <w:docGrid w:linePitch="360"/>
        </w:sectPr>
      </w:pPr>
    </w:p>
    <w:p w14:paraId="43CC614F" w14:textId="77777777" w:rsidR="00165069" w:rsidRDefault="00165069" w:rsidP="00165069">
      <w:pPr>
        <w:pStyle w:val="TOCHeading1"/>
      </w:pPr>
      <w:r>
        <w:lastRenderedPageBreak/>
        <w:t>Table of Contents</w:t>
      </w:r>
    </w:p>
    <w:p w14:paraId="3BE771D3" w14:textId="77777777" w:rsidR="005571EF" w:rsidRDefault="00165069">
      <w:pPr>
        <w:pStyle w:val="TOC1"/>
        <w:tabs>
          <w:tab w:val="right" w:leader="dot" w:pos="9350"/>
        </w:tabs>
        <w:rPr>
          <w:rFonts w:asciiTheme="minorHAnsi" w:eastAsiaTheme="minorEastAsia" w:hAnsiTheme="minorHAnsi" w:cstheme="minorBidi"/>
          <w:b w:val="0"/>
          <w:noProof/>
          <w:lang w:eastAsia="ja-JP"/>
        </w:rPr>
      </w:pPr>
      <w:r>
        <w:fldChar w:fldCharType="begin"/>
      </w:r>
      <w:r>
        <w:instrText xml:space="preserve"> TOC \o "1-3" \h \z \u </w:instrText>
      </w:r>
      <w:r>
        <w:fldChar w:fldCharType="separate"/>
      </w:r>
      <w:r w:rsidR="005571EF">
        <w:rPr>
          <w:noProof/>
        </w:rPr>
        <w:t>Discrete Event Simulation Modeling</w:t>
      </w:r>
      <w:r w:rsidR="005571EF">
        <w:rPr>
          <w:noProof/>
        </w:rPr>
        <w:tab/>
      </w:r>
      <w:r w:rsidR="005571EF">
        <w:rPr>
          <w:noProof/>
        </w:rPr>
        <w:fldChar w:fldCharType="begin"/>
      </w:r>
      <w:r w:rsidR="005571EF">
        <w:rPr>
          <w:noProof/>
        </w:rPr>
        <w:instrText xml:space="preserve"> PAGEREF _Toc263579701 \h </w:instrText>
      </w:r>
      <w:r w:rsidR="005571EF">
        <w:rPr>
          <w:noProof/>
        </w:rPr>
      </w:r>
      <w:r w:rsidR="005571EF">
        <w:rPr>
          <w:noProof/>
        </w:rPr>
        <w:fldChar w:fldCharType="separate"/>
      </w:r>
      <w:r w:rsidR="005571EF">
        <w:rPr>
          <w:noProof/>
        </w:rPr>
        <w:t>1-1</w:t>
      </w:r>
      <w:r w:rsidR="005571EF">
        <w:rPr>
          <w:noProof/>
        </w:rPr>
        <w:fldChar w:fldCharType="end"/>
      </w:r>
    </w:p>
    <w:p w14:paraId="39068604"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1.</w:t>
      </w:r>
      <w:r>
        <w:rPr>
          <w:rFonts w:asciiTheme="minorHAnsi" w:eastAsiaTheme="minorEastAsia" w:hAnsiTheme="minorHAnsi" w:cstheme="minorBidi"/>
          <w:b w:val="0"/>
          <w:noProof/>
          <w:lang w:eastAsia="ja-JP"/>
        </w:rPr>
        <w:tab/>
      </w:r>
      <w:r>
        <w:rPr>
          <w:noProof/>
        </w:rPr>
        <w:t>The Basics: States, Events, and the Event List</w:t>
      </w:r>
      <w:r>
        <w:rPr>
          <w:noProof/>
        </w:rPr>
        <w:tab/>
      </w:r>
      <w:r>
        <w:rPr>
          <w:noProof/>
        </w:rPr>
        <w:fldChar w:fldCharType="begin"/>
      </w:r>
      <w:r>
        <w:rPr>
          <w:noProof/>
        </w:rPr>
        <w:instrText xml:space="preserve"> PAGEREF _Toc263579702 \h </w:instrText>
      </w:r>
      <w:r>
        <w:rPr>
          <w:noProof/>
        </w:rPr>
      </w:r>
      <w:r>
        <w:rPr>
          <w:noProof/>
        </w:rPr>
        <w:fldChar w:fldCharType="separate"/>
      </w:r>
      <w:r>
        <w:rPr>
          <w:noProof/>
        </w:rPr>
        <w:t>1-1</w:t>
      </w:r>
      <w:r>
        <w:rPr>
          <w:noProof/>
        </w:rPr>
        <w:fldChar w:fldCharType="end"/>
      </w:r>
    </w:p>
    <w:p w14:paraId="4A50238A"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States</w:t>
      </w:r>
      <w:r>
        <w:rPr>
          <w:noProof/>
        </w:rPr>
        <w:tab/>
      </w:r>
      <w:r>
        <w:rPr>
          <w:noProof/>
        </w:rPr>
        <w:fldChar w:fldCharType="begin"/>
      </w:r>
      <w:r>
        <w:rPr>
          <w:noProof/>
        </w:rPr>
        <w:instrText xml:space="preserve"> PAGEREF _Toc263579703 \h </w:instrText>
      </w:r>
      <w:r>
        <w:rPr>
          <w:noProof/>
        </w:rPr>
      </w:r>
      <w:r>
        <w:rPr>
          <w:noProof/>
        </w:rPr>
        <w:fldChar w:fldCharType="separate"/>
      </w:r>
      <w:r>
        <w:rPr>
          <w:noProof/>
        </w:rPr>
        <w:t>1-1</w:t>
      </w:r>
      <w:r>
        <w:rPr>
          <w:noProof/>
        </w:rPr>
        <w:fldChar w:fldCharType="end"/>
      </w:r>
    </w:p>
    <w:p w14:paraId="7F704809"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Events</w:t>
      </w:r>
      <w:r>
        <w:rPr>
          <w:noProof/>
        </w:rPr>
        <w:tab/>
      </w:r>
      <w:r>
        <w:rPr>
          <w:noProof/>
        </w:rPr>
        <w:fldChar w:fldCharType="begin"/>
      </w:r>
      <w:r>
        <w:rPr>
          <w:noProof/>
        </w:rPr>
        <w:instrText xml:space="preserve"> PAGEREF _Toc263579704 \h </w:instrText>
      </w:r>
      <w:r>
        <w:rPr>
          <w:noProof/>
        </w:rPr>
      </w:r>
      <w:r>
        <w:rPr>
          <w:noProof/>
        </w:rPr>
        <w:fldChar w:fldCharType="separate"/>
      </w:r>
      <w:r>
        <w:rPr>
          <w:noProof/>
        </w:rPr>
        <w:t>1-2</w:t>
      </w:r>
      <w:r>
        <w:rPr>
          <w:noProof/>
        </w:rPr>
        <w:fldChar w:fldCharType="end"/>
      </w:r>
    </w:p>
    <w:p w14:paraId="1188787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Time Advance</w:t>
      </w:r>
      <w:r>
        <w:rPr>
          <w:noProof/>
        </w:rPr>
        <w:tab/>
      </w:r>
      <w:r>
        <w:rPr>
          <w:noProof/>
        </w:rPr>
        <w:fldChar w:fldCharType="begin"/>
      </w:r>
      <w:r>
        <w:rPr>
          <w:noProof/>
        </w:rPr>
        <w:instrText xml:space="preserve"> PAGEREF _Toc263579705 \h </w:instrText>
      </w:r>
      <w:r>
        <w:rPr>
          <w:noProof/>
        </w:rPr>
      </w:r>
      <w:r>
        <w:rPr>
          <w:noProof/>
        </w:rPr>
        <w:fldChar w:fldCharType="separate"/>
      </w:r>
      <w:r>
        <w:rPr>
          <w:noProof/>
        </w:rPr>
        <w:t>1-3</w:t>
      </w:r>
      <w:r>
        <w:rPr>
          <w:noProof/>
        </w:rPr>
        <w:fldChar w:fldCharType="end"/>
      </w:r>
    </w:p>
    <w:p w14:paraId="3B82E039"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Future Event List</w:t>
      </w:r>
      <w:r>
        <w:rPr>
          <w:noProof/>
        </w:rPr>
        <w:tab/>
      </w:r>
      <w:r>
        <w:rPr>
          <w:noProof/>
        </w:rPr>
        <w:fldChar w:fldCharType="begin"/>
      </w:r>
      <w:r>
        <w:rPr>
          <w:noProof/>
        </w:rPr>
        <w:instrText xml:space="preserve"> PAGEREF _Toc263579706 \h </w:instrText>
      </w:r>
      <w:r>
        <w:rPr>
          <w:noProof/>
        </w:rPr>
      </w:r>
      <w:r>
        <w:rPr>
          <w:noProof/>
        </w:rPr>
        <w:fldChar w:fldCharType="separate"/>
      </w:r>
      <w:r>
        <w:rPr>
          <w:noProof/>
        </w:rPr>
        <w:t>1-5</w:t>
      </w:r>
      <w:r>
        <w:rPr>
          <w:noProof/>
        </w:rPr>
        <w:fldChar w:fldCharType="end"/>
      </w:r>
    </w:p>
    <w:p w14:paraId="26E0C6DF"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Simulation Parameters</w:t>
      </w:r>
      <w:r>
        <w:rPr>
          <w:noProof/>
        </w:rPr>
        <w:tab/>
      </w:r>
      <w:r>
        <w:rPr>
          <w:noProof/>
        </w:rPr>
        <w:fldChar w:fldCharType="begin"/>
      </w:r>
      <w:r>
        <w:rPr>
          <w:noProof/>
        </w:rPr>
        <w:instrText xml:space="preserve"> PAGEREF _Toc263579707 \h </w:instrText>
      </w:r>
      <w:r>
        <w:rPr>
          <w:noProof/>
        </w:rPr>
      </w:r>
      <w:r>
        <w:rPr>
          <w:noProof/>
        </w:rPr>
        <w:fldChar w:fldCharType="separate"/>
      </w:r>
      <w:r>
        <w:rPr>
          <w:noProof/>
        </w:rPr>
        <w:t>1-5</w:t>
      </w:r>
      <w:r>
        <w:rPr>
          <w:noProof/>
        </w:rPr>
        <w:fldChar w:fldCharType="end"/>
      </w:r>
    </w:p>
    <w:p w14:paraId="183A1C86"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1.6.</w:t>
      </w:r>
      <w:r>
        <w:rPr>
          <w:rFonts w:asciiTheme="minorHAnsi" w:eastAsiaTheme="minorEastAsia" w:hAnsiTheme="minorHAnsi" w:cstheme="minorBidi"/>
          <w:b w:val="0"/>
          <w:noProof/>
          <w:sz w:val="24"/>
          <w:szCs w:val="24"/>
          <w:lang w:eastAsia="ja-JP"/>
        </w:rPr>
        <w:tab/>
      </w:r>
      <w:r>
        <w:rPr>
          <w:noProof/>
        </w:rPr>
        <w:t>Stopping Criteria (Terminating Conditions)</w:t>
      </w:r>
      <w:r>
        <w:rPr>
          <w:noProof/>
        </w:rPr>
        <w:tab/>
      </w:r>
      <w:r>
        <w:rPr>
          <w:noProof/>
        </w:rPr>
        <w:fldChar w:fldCharType="begin"/>
      </w:r>
      <w:r>
        <w:rPr>
          <w:noProof/>
        </w:rPr>
        <w:instrText xml:space="preserve"> PAGEREF _Toc263579708 \h </w:instrText>
      </w:r>
      <w:r>
        <w:rPr>
          <w:noProof/>
        </w:rPr>
      </w:r>
      <w:r>
        <w:rPr>
          <w:noProof/>
        </w:rPr>
        <w:fldChar w:fldCharType="separate"/>
      </w:r>
      <w:r>
        <w:rPr>
          <w:noProof/>
        </w:rPr>
        <w:t>1-6</w:t>
      </w:r>
      <w:r>
        <w:rPr>
          <w:noProof/>
        </w:rPr>
        <w:fldChar w:fldCharType="end"/>
      </w:r>
    </w:p>
    <w:p w14:paraId="08650D69"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1.7.</w:t>
      </w:r>
      <w:r>
        <w:rPr>
          <w:rFonts w:asciiTheme="minorHAnsi" w:eastAsiaTheme="minorEastAsia" w:hAnsiTheme="minorHAnsi" w:cstheme="minorBidi"/>
          <w:b w:val="0"/>
          <w:noProof/>
          <w:sz w:val="24"/>
          <w:szCs w:val="24"/>
          <w:lang w:eastAsia="ja-JP"/>
        </w:rPr>
        <w:tab/>
      </w:r>
      <w:r>
        <w:rPr>
          <w:noProof/>
        </w:rPr>
        <w:t>Defining a DES Model</w:t>
      </w:r>
      <w:r>
        <w:rPr>
          <w:noProof/>
        </w:rPr>
        <w:tab/>
      </w:r>
      <w:r>
        <w:rPr>
          <w:noProof/>
        </w:rPr>
        <w:fldChar w:fldCharType="begin"/>
      </w:r>
      <w:r>
        <w:rPr>
          <w:noProof/>
        </w:rPr>
        <w:instrText xml:space="preserve"> PAGEREF _Toc263579709 \h </w:instrText>
      </w:r>
      <w:r>
        <w:rPr>
          <w:noProof/>
        </w:rPr>
      </w:r>
      <w:r>
        <w:rPr>
          <w:noProof/>
        </w:rPr>
        <w:fldChar w:fldCharType="separate"/>
      </w:r>
      <w:r>
        <w:rPr>
          <w:noProof/>
        </w:rPr>
        <w:t>1-6</w:t>
      </w:r>
      <w:r>
        <w:rPr>
          <w:noProof/>
        </w:rPr>
        <w:fldChar w:fldCharType="end"/>
      </w:r>
    </w:p>
    <w:p w14:paraId="27C0289F"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Examples</w:t>
      </w:r>
      <w:r>
        <w:rPr>
          <w:noProof/>
        </w:rPr>
        <w:tab/>
      </w:r>
      <w:r>
        <w:rPr>
          <w:noProof/>
        </w:rPr>
        <w:fldChar w:fldCharType="begin"/>
      </w:r>
      <w:r>
        <w:rPr>
          <w:noProof/>
        </w:rPr>
        <w:instrText xml:space="preserve"> PAGEREF _Toc263579710 \h </w:instrText>
      </w:r>
      <w:r>
        <w:rPr>
          <w:noProof/>
        </w:rPr>
      </w:r>
      <w:r>
        <w:rPr>
          <w:noProof/>
        </w:rPr>
        <w:fldChar w:fldCharType="separate"/>
      </w:r>
      <w:r>
        <w:rPr>
          <w:noProof/>
        </w:rPr>
        <w:t>2-7</w:t>
      </w:r>
      <w:r>
        <w:rPr>
          <w:noProof/>
        </w:rPr>
        <w:fldChar w:fldCharType="end"/>
      </w:r>
    </w:p>
    <w:p w14:paraId="11E32D70"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Arrival Process</w:t>
      </w:r>
      <w:r>
        <w:rPr>
          <w:noProof/>
        </w:rPr>
        <w:tab/>
      </w:r>
      <w:r>
        <w:rPr>
          <w:noProof/>
        </w:rPr>
        <w:fldChar w:fldCharType="begin"/>
      </w:r>
      <w:r>
        <w:rPr>
          <w:noProof/>
        </w:rPr>
        <w:instrText xml:space="preserve"> PAGEREF _Toc263579711 \h </w:instrText>
      </w:r>
      <w:r>
        <w:rPr>
          <w:noProof/>
        </w:rPr>
      </w:r>
      <w:r>
        <w:rPr>
          <w:noProof/>
        </w:rPr>
        <w:fldChar w:fldCharType="separate"/>
      </w:r>
      <w:r>
        <w:rPr>
          <w:noProof/>
        </w:rPr>
        <w:t>2-7</w:t>
      </w:r>
      <w:r>
        <w:rPr>
          <w:noProof/>
        </w:rPr>
        <w:fldChar w:fldCharType="end"/>
      </w:r>
    </w:p>
    <w:p w14:paraId="5352D4B6"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Multiple Server Queue</w:t>
      </w:r>
      <w:r>
        <w:rPr>
          <w:noProof/>
        </w:rPr>
        <w:tab/>
      </w:r>
      <w:r>
        <w:rPr>
          <w:noProof/>
        </w:rPr>
        <w:fldChar w:fldCharType="begin"/>
      </w:r>
      <w:r>
        <w:rPr>
          <w:noProof/>
        </w:rPr>
        <w:instrText xml:space="preserve"> PAGEREF _Toc263579712 \h </w:instrText>
      </w:r>
      <w:r>
        <w:rPr>
          <w:noProof/>
        </w:rPr>
      </w:r>
      <w:r>
        <w:rPr>
          <w:noProof/>
        </w:rPr>
        <w:fldChar w:fldCharType="separate"/>
      </w:r>
      <w:r>
        <w:rPr>
          <w:noProof/>
        </w:rPr>
        <w:t>2-7</w:t>
      </w:r>
      <w:r>
        <w:rPr>
          <w:noProof/>
        </w:rPr>
        <w:fldChar w:fldCharType="end"/>
      </w:r>
    </w:p>
    <w:p w14:paraId="2BB73EB5"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Running a Simulation By Hand</w:t>
      </w:r>
      <w:r>
        <w:rPr>
          <w:noProof/>
        </w:rPr>
        <w:tab/>
      </w:r>
      <w:r>
        <w:rPr>
          <w:noProof/>
        </w:rPr>
        <w:fldChar w:fldCharType="begin"/>
      </w:r>
      <w:r>
        <w:rPr>
          <w:noProof/>
        </w:rPr>
        <w:instrText xml:space="preserve"> PAGEREF _Toc263579713 \h </w:instrText>
      </w:r>
      <w:r>
        <w:rPr>
          <w:noProof/>
        </w:rPr>
      </w:r>
      <w:r>
        <w:rPr>
          <w:noProof/>
        </w:rPr>
        <w:fldChar w:fldCharType="separate"/>
      </w:r>
      <w:r>
        <w:rPr>
          <w:noProof/>
        </w:rPr>
        <w:t>2-8</w:t>
      </w:r>
      <w:r>
        <w:rPr>
          <w:noProof/>
        </w:rPr>
        <w:fldChar w:fldCharType="end"/>
      </w:r>
    </w:p>
    <w:p w14:paraId="2FED7182"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2.3.</w:t>
      </w:r>
      <w:r>
        <w:rPr>
          <w:rFonts w:asciiTheme="minorHAnsi" w:eastAsiaTheme="minorEastAsia" w:hAnsiTheme="minorHAnsi" w:cstheme="minorBidi"/>
          <w:b w:val="0"/>
          <w:noProof/>
          <w:sz w:val="24"/>
          <w:szCs w:val="24"/>
          <w:lang w:eastAsia="ja-JP"/>
        </w:rPr>
        <w:tab/>
      </w:r>
      <w:r>
        <w:rPr>
          <w:noProof/>
        </w:rPr>
        <w:t>Gathering Statistics</w:t>
      </w:r>
      <w:r>
        <w:rPr>
          <w:noProof/>
        </w:rPr>
        <w:tab/>
      </w:r>
      <w:r>
        <w:rPr>
          <w:noProof/>
        </w:rPr>
        <w:fldChar w:fldCharType="begin"/>
      </w:r>
      <w:r>
        <w:rPr>
          <w:noProof/>
        </w:rPr>
        <w:instrText xml:space="preserve"> PAGEREF _Toc263579714 \h </w:instrText>
      </w:r>
      <w:r>
        <w:rPr>
          <w:noProof/>
        </w:rPr>
      </w:r>
      <w:r>
        <w:rPr>
          <w:noProof/>
        </w:rPr>
        <w:fldChar w:fldCharType="separate"/>
      </w:r>
      <w:r>
        <w:rPr>
          <w:noProof/>
        </w:rPr>
        <w:t>2-10</w:t>
      </w:r>
      <w:r>
        <w:rPr>
          <w:noProof/>
        </w:rPr>
        <w:fldChar w:fldCharType="end"/>
      </w:r>
    </w:p>
    <w:p w14:paraId="43285434"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Definitions</w:t>
      </w:r>
      <w:r>
        <w:rPr>
          <w:noProof/>
        </w:rPr>
        <w:tab/>
      </w:r>
      <w:r>
        <w:rPr>
          <w:noProof/>
        </w:rPr>
        <w:fldChar w:fldCharType="begin"/>
      </w:r>
      <w:r>
        <w:rPr>
          <w:noProof/>
        </w:rPr>
        <w:instrText xml:space="preserve"> PAGEREF _Toc263579715 \h </w:instrText>
      </w:r>
      <w:r>
        <w:rPr>
          <w:noProof/>
        </w:rPr>
      </w:r>
      <w:r>
        <w:rPr>
          <w:noProof/>
        </w:rPr>
        <w:fldChar w:fldCharType="separate"/>
      </w:r>
      <w:r>
        <w:rPr>
          <w:noProof/>
        </w:rPr>
        <w:t>2-13</w:t>
      </w:r>
      <w:r>
        <w:rPr>
          <w:noProof/>
        </w:rPr>
        <w:fldChar w:fldCharType="end"/>
      </w:r>
    </w:p>
    <w:p w14:paraId="7D332FC5"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sidRPr="00D348DA">
        <w:rPr>
          <w:noProof/>
        </w:rPr>
        <w:t>2.3.2.</w:t>
      </w:r>
      <w:r>
        <w:rPr>
          <w:rFonts w:asciiTheme="minorHAnsi" w:eastAsiaTheme="minorEastAsia" w:hAnsiTheme="minorHAnsi" w:cstheme="minorBidi"/>
          <w:noProof/>
          <w:sz w:val="24"/>
          <w:szCs w:val="24"/>
          <w:lang w:eastAsia="ja-JP"/>
        </w:rPr>
        <w:tab/>
      </w:r>
      <w:r w:rsidRPr="00D348DA">
        <w:rPr>
          <w:noProof/>
        </w:rPr>
        <w:t>Little’s Formula</w:t>
      </w:r>
      <w:r>
        <w:rPr>
          <w:noProof/>
        </w:rPr>
        <w:tab/>
      </w:r>
      <w:r>
        <w:rPr>
          <w:noProof/>
        </w:rPr>
        <w:fldChar w:fldCharType="begin"/>
      </w:r>
      <w:r>
        <w:rPr>
          <w:noProof/>
        </w:rPr>
        <w:instrText xml:space="preserve"> PAGEREF _Toc263579716 \h </w:instrText>
      </w:r>
      <w:r>
        <w:rPr>
          <w:noProof/>
        </w:rPr>
      </w:r>
      <w:r>
        <w:rPr>
          <w:noProof/>
        </w:rPr>
        <w:fldChar w:fldCharType="separate"/>
      </w:r>
      <w:r>
        <w:rPr>
          <w:noProof/>
        </w:rPr>
        <w:t>2-14</w:t>
      </w:r>
      <w:r>
        <w:rPr>
          <w:noProof/>
        </w:rPr>
        <w:fldChar w:fldCharType="end"/>
      </w:r>
    </w:p>
    <w:p w14:paraId="2FBC9373"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2.4.</w:t>
      </w:r>
      <w:r>
        <w:rPr>
          <w:rFonts w:asciiTheme="minorHAnsi" w:eastAsiaTheme="minorEastAsia" w:hAnsiTheme="minorHAnsi" w:cstheme="minorBidi"/>
          <w:b w:val="0"/>
          <w:noProof/>
          <w:sz w:val="24"/>
          <w:szCs w:val="24"/>
          <w:lang w:eastAsia="ja-JP"/>
        </w:rPr>
        <w:tab/>
      </w:r>
      <w:r>
        <w:rPr>
          <w:noProof/>
        </w:rPr>
        <w:t>Next Steps</w:t>
      </w:r>
      <w:r>
        <w:rPr>
          <w:noProof/>
        </w:rPr>
        <w:tab/>
      </w:r>
      <w:r>
        <w:rPr>
          <w:noProof/>
        </w:rPr>
        <w:fldChar w:fldCharType="begin"/>
      </w:r>
      <w:r>
        <w:rPr>
          <w:noProof/>
        </w:rPr>
        <w:instrText xml:space="preserve"> PAGEREF _Toc263579717 \h </w:instrText>
      </w:r>
      <w:r>
        <w:rPr>
          <w:noProof/>
        </w:rPr>
      </w:r>
      <w:r>
        <w:rPr>
          <w:noProof/>
        </w:rPr>
        <w:fldChar w:fldCharType="separate"/>
      </w:r>
      <w:r>
        <w:rPr>
          <w:noProof/>
        </w:rPr>
        <w:t>2-15</w:t>
      </w:r>
      <w:r>
        <w:rPr>
          <w:noProof/>
        </w:rPr>
        <w:fldChar w:fldCharType="end"/>
      </w:r>
    </w:p>
    <w:p w14:paraId="7071786B"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Basic Event Graph Modeling</w:t>
      </w:r>
      <w:r>
        <w:rPr>
          <w:noProof/>
        </w:rPr>
        <w:tab/>
      </w:r>
      <w:r>
        <w:rPr>
          <w:noProof/>
        </w:rPr>
        <w:fldChar w:fldCharType="begin"/>
      </w:r>
      <w:r>
        <w:rPr>
          <w:noProof/>
        </w:rPr>
        <w:instrText xml:space="preserve"> PAGEREF _Toc263579718 \h </w:instrText>
      </w:r>
      <w:r>
        <w:rPr>
          <w:noProof/>
        </w:rPr>
      </w:r>
      <w:r>
        <w:rPr>
          <w:noProof/>
        </w:rPr>
        <w:fldChar w:fldCharType="separate"/>
      </w:r>
      <w:r>
        <w:rPr>
          <w:noProof/>
        </w:rPr>
        <w:t>3-1</w:t>
      </w:r>
      <w:r>
        <w:rPr>
          <w:noProof/>
        </w:rPr>
        <w:fldChar w:fldCharType="end"/>
      </w:r>
    </w:p>
    <w:p w14:paraId="4C259250"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Simple Examples</w:t>
      </w:r>
      <w:r>
        <w:rPr>
          <w:noProof/>
        </w:rPr>
        <w:tab/>
      </w:r>
      <w:r>
        <w:rPr>
          <w:noProof/>
        </w:rPr>
        <w:fldChar w:fldCharType="begin"/>
      </w:r>
      <w:r>
        <w:rPr>
          <w:noProof/>
        </w:rPr>
        <w:instrText xml:space="preserve"> PAGEREF _Toc263579719 \h </w:instrText>
      </w:r>
      <w:r>
        <w:rPr>
          <w:noProof/>
        </w:rPr>
      </w:r>
      <w:r>
        <w:rPr>
          <w:noProof/>
        </w:rPr>
        <w:fldChar w:fldCharType="separate"/>
      </w:r>
      <w:r>
        <w:rPr>
          <w:noProof/>
        </w:rPr>
        <w:t>3-1</w:t>
      </w:r>
      <w:r>
        <w:rPr>
          <w:noProof/>
        </w:rPr>
        <w:fldChar w:fldCharType="end"/>
      </w:r>
    </w:p>
    <w:p w14:paraId="586AE133"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The ArrivalProcess</w:t>
      </w:r>
      <w:r>
        <w:rPr>
          <w:noProof/>
        </w:rPr>
        <w:tab/>
      </w:r>
      <w:r>
        <w:rPr>
          <w:noProof/>
        </w:rPr>
        <w:fldChar w:fldCharType="begin"/>
      </w:r>
      <w:r>
        <w:rPr>
          <w:noProof/>
        </w:rPr>
        <w:instrText xml:space="preserve"> PAGEREF _Toc263579720 \h </w:instrText>
      </w:r>
      <w:r>
        <w:rPr>
          <w:noProof/>
        </w:rPr>
      </w:r>
      <w:r>
        <w:rPr>
          <w:noProof/>
        </w:rPr>
        <w:fldChar w:fldCharType="separate"/>
      </w:r>
      <w:r>
        <w:rPr>
          <w:noProof/>
        </w:rPr>
        <w:t>3-1</w:t>
      </w:r>
      <w:r>
        <w:rPr>
          <w:noProof/>
        </w:rPr>
        <w:fldChar w:fldCharType="end"/>
      </w:r>
    </w:p>
    <w:p w14:paraId="174E4F13"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The Multiple Server Queue</w:t>
      </w:r>
      <w:r>
        <w:rPr>
          <w:noProof/>
        </w:rPr>
        <w:tab/>
      </w:r>
      <w:r>
        <w:rPr>
          <w:noProof/>
        </w:rPr>
        <w:fldChar w:fldCharType="begin"/>
      </w:r>
      <w:r>
        <w:rPr>
          <w:noProof/>
        </w:rPr>
        <w:instrText xml:space="preserve"> PAGEREF _Toc263579721 \h </w:instrText>
      </w:r>
      <w:r>
        <w:rPr>
          <w:noProof/>
        </w:rPr>
      </w:r>
      <w:r>
        <w:rPr>
          <w:noProof/>
        </w:rPr>
        <w:fldChar w:fldCharType="separate"/>
      </w:r>
      <w:r>
        <w:rPr>
          <w:noProof/>
        </w:rPr>
        <w:t>3-2</w:t>
      </w:r>
      <w:r>
        <w:rPr>
          <w:noProof/>
        </w:rPr>
        <w:fldChar w:fldCharType="end"/>
      </w:r>
    </w:p>
    <w:p w14:paraId="323C54CF"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More Event Graph Modeling Concepts</w:t>
      </w:r>
      <w:r>
        <w:rPr>
          <w:noProof/>
        </w:rPr>
        <w:tab/>
      </w:r>
      <w:r>
        <w:rPr>
          <w:noProof/>
        </w:rPr>
        <w:fldChar w:fldCharType="begin"/>
      </w:r>
      <w:r>
        <w:rPr>
          <w:noProof/>
        </w:rPr>
        <w:instrText xml:space="preserve"> PAGEREF _Toc263579722 \h </w:instrText>
      </w:r>
      <w:r>
        <w:rPr>
          <w:noProof/>
        </w:rPr>
      </w:r>
      <w:r>
        <w:rPr>
          <w:noProof/>
        </w:rPr>
        <w:fldChar w:fldCharType="separate"/>
      </w:r>
      <w:r>
        <w:rPr>
          <w:noProof/>
        </w:rPr>
        <w:t>4-4</w:t>
      </w:r>
      <w:r>
        <w:rPr>
          <w:noProof/>
        </w:rPr>
        <w:fldChar w:fldCharType="end"/>
      </w:r>
    </w:p>
    <w:p w14:paraId="4F8E58E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4.1.</w:t>
      </w:r>
      <w:r>
        <w:rPr>
          <w:rFonts w:asciiTheme="minorHAnsi" w:eastAsiaTheme="minorEastAsia" w:hAnsiTheme="minorHAnsi" w:cstheme="minorBidi"/>
          <w:b w:val="0"/>
          <w:noProof/>
          <w:sz w:val="24"/>
          <w:szCs w:val="24"/>
          <w:lang w:eastAsia="ja-JP"/>
        </w:rPr>
        <w:tab/>
      </w:r>
      <w:r>
        <w:rPr>
          <w:noProof/>
        </w:rPr>
        <w:t>Cancelling Edges</w:t>
      </w:r>
      <w:r>
        <w:rPr>
          <w:noProof/>
        </w:rPr>
        <w:tab/>
      </w:r>
      <w:r>
        <w:rPr>
          <w:noProof/>
        </w:rPr>
        <w:fldChar w:fldCharType="begin"/>
      </w:r>
      <w:r>
        <w:rPr>
          <w:noProof/>
        </w:rPr>
        <w:instrText xml:space="preserve"> PAGEREF _Toc263579723 \h </w:instrText>
      </w:r>
      <w:r>
        <w:rPr>
          <w:noProof/>
        </w:rPr>
      </w:r>
      <w:r>
        <w:rPr>
          <w:noProof/>
        </w:rPr>
        <w:fldChar w:fldCharType="separate"/>
      </w:r>
      <w:r>
        <w:rPr>
          <w:noProof/>
        </w:rPr>
        <w:t>4-4</w:t>
      </w:r>
      <w:r>
        <w:rPr>
          <w:noProof/>
        </w:rPr>
        <w:fldChar w:fldCharType="end"/>
      </w:r>
    </w:p>
    <w:p w14:paraId="22F639C4"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4.2.</w:t>
      </w:r>
      <w:r>
        <w:rPr>
          <w:rFonts w:asciiTheme="minorHAnsi" w:eastAsiaTheme="minorEastAsia" w:hAnsiTheme="minorHAnsi" w:cstheme="minorBidi"/>
          <w:b w:val="0"/>
          <w:noProof/>
          <w:sz w:val="24"/>
          <w:szCs w:val="24"/>
          <w:lang w:eastAsia="ja-JP"/>
        </w:rPr>
        <w:tab/>
      </w:r>
      <w:r>
        <w:rPr>
          <w:noProof/>
        </w:rPr>
        <w:t>Parameters on Events and Arguments on Edges</w:t>
      </w:r>
      <w:r>
        <w:rPr>
          <w:noProof/>
        </w:rPr>
        <w:tab/>
      </w:r>
      <w:r>
        <w:rPr>
          <w:noProof/>
        </w:rPr>
        <w:fldChar w:fldCharType="begin"/>
      </w:r>
      <w:r>
        <w:rPr>
          <w:noProof/>
        </w:rPr>
        <w:instrText xml:space="preserve"> PAGEREF _Toc263579724 \h </w:instrText>
      </w:r>
      <w:r>
        <w:rPr>
          <w:noProof/>
        </w:rPr>
      </w:r>
      <w:r>
        <w:rPr>
          <w:noProof/>
        </w:rPr>
        <w:fldChar w:fldCharType="separate"/>
      </w:r>
      <w:r>
        <w:rPr>
          <w:noProof/>
        </w:rPr>
        <w:t>4-4</w:t>
      </w:r>
      <w:r>
        <w:rPr>
          <w:noProof/>
        </w:rPr>
        <w:fldChar w:fldCharType="end"/>
      </w:r>
    </w:p>
    <w:p w14:paraId="5B12DA7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4.3.</w:t>
      </w:r>
      <w:r>
        <w:rPr>
          <w:rFonts w:asciiTheme="minorHAnsi" w:eastAsiaTheme="minorEastAsia" w:hAnsiTheme="minorHAnsi" w:cstheme="minorBidi"/>
          <w:b w:val="0"/>
          <w:noProof/>
          <w:sz w:val="24"/>
          <w:szCs w:val="24"/>
          <w:lang w:eastAsia="ja-JP"/>
        </w:rPr>
        <w:tab/>
      </w:r>
      <w:r>
        <w:rPr>
          <w:noProof/>
        </w:rPr>
        <w:t>Priorities on Scheduling Edges</w:t>
      </w:r>
      <w:r>
        <w:rPr>
          <w:noProof/>
        </w:rPr>
        <w:tab/>
      </w:r>
      <w:r>
        <w:rPr>
          <w:noProof/>
        </w:rPr>
        <w:fldChar w:fldCharType="begin"/>
      </w:r>
      <w:r>
        <w:rPr>
          <w:noProof/>
        </w:rPr>
        <w:instrText xml:space="preserve"> PAGEREF _Toc263579725 \h </w:instrText>
      </w:r>
      <w:r>
        <w:rPr>
          <w:noProof/>
        </w:rPr>
      </w:r>
      <w:r>
        <w:rPr>
          <w:noProof/>
        </w:rPr>
        <w:fldChar w:fldCharType="separate"/>
      </w:r>
      <w:r>
        <w:rPr>
          <w:noProof/>
        </w:rPr>
        <w:t>4-5</w:t>
      </w:r>
      <w:r>
        <w:rPr>
          <w:noProof/>
        </w:rPr>
        <w:fldChar w:fldCharType="end"/>
      </w:r>
    </w:p>
    <w:p w14:paraId="7D54AF6B"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4.4.</w:t>
      </w:r>
      <w:r>
        <w:rPr>
          <w:rFonts w:asciiTheme="minorHAnsi" w:eastAsiaTheme="minorEastAsia" w:hAnsiTheme="minorHAnsi" w:cstheme="minorBidi"/>
          <w:b w:val="0"/>
          <w:noProof/>
          <w:sz w:val="24"/>
          <w:szCs w:val="24"/>
          <w:lang w:eastAsia="ja-JP"/>
        </w:rPr>
        <w:tab/>
      </w:r>
      <w:r>
        <w:rPr>
          <w:noProof/>
        </w:rPr>
        <w:t>Examples</w:t>
      </w:r>
      <w:r>
        <w:rPr>
          <w:noProof/>
        </w:rPr>
        <w:tab/>
      </w:r>
      <w:r>
        <w:rPr>
          <w:noProof/>
        </w:rPr>
        <w:fldChar w:fldCharType="begin"/>
      </w:r>
      <w:r>
        <w:rPr>
          <w:noProof/>
        </w:rPr>
        <w:instrText xml:space="preserve"> PAGEREF _Toc263579726 \h </w:instrText>
      </w:r>
      <w:r>
        <w:rPr>
          <w:noProof/>
        </w:rPr>
      </w:r>
      <w:r>
        <w:rPr>
          <w:noProof/>
        </w:rPr>
        <w:fldChar w:fldCharType="separate"/>
      </w:r>
      <w:r>
        <w:rPr>
          <w:noProof/>
        </w:rPr>
        <w:t>4-6</w:t>
      </w:r>
      <w:r>
        <w:rPr>
          <w:noProof/>
        </w:rPr>
        <w:fldChar w:fldCharType="end"/>
      </w:r>
    </w:p>
    <w:p w14:paraId="34DA9D0C"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“For” Loop</w:t>
      </w:r>
      <w:r>
        <w:rPr>
          <w:noProof/>
        </w:rPr>
        <w:tab/>
      </w:r>
      <w:r>
        <w:rPr>
          <w:noProof/>
        </w:rPr>
        <w:fldChar w:fldCharType="begin"/>
      </w:r>
      <w:r>
        <w:rPr>
          <w:noProof/>
        </w:rPr>
        <w:instrText xml:space="preserve"> PAGEREF _Toc263579727 \h </w:instrText>
      </w:r>
      <w:r>
        <w:rPr>
          <w:noProof/>
        </w:rPr>
      </w:r>
      <w:r>
        <w:rPr>
          <w:noProof/>
        </w:rPr>
        <w:fldChar w:fldCharType="separate"/>
      </w:r>
      <w:r>
        <w:rPr>
          <w:noProof/>
        </w:rPr>
        <w:t>4-6</w:t>
      </w:r>
      <w:r>
        <w:rPr>
          <w:noProof/>
        </w:rPr>
        <w:fldChar w:fldCharType="end"/>
      </w:r>
    </w:p>
    <w:p w14:paraId="41C7B4E5"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A Simple Inventory Model with Backorders</w:t>
      </w:r>
      <w:r>
        <w:rPr>
          <w:noProof/>
        </w:rPr>
        <w:tab/>
      </w:r>
      <w:r>
        <w:rPr>
          <w:noProof/>
        </w:rPr>
        <w:fldChar w:fldCharType="begin"/>
      </w:r>
      <w:r>
        <w:rPr>
          <w:noProof/>
        </w:rPr>
        <w:instrText xml:space="preserve"> PAGEREF _Toc263579728 \h </w:instrText>
      </w:r>
      <w:r>
        <w:rPr>
          <w:noProof/>
        </w:rPr>
      </w:r>
      <w:r>
        <w:rPr>
          <w:noProof/>
        </w:rPr>
        <w:fldChar w:fldCharType="separate"/>
      </w:r>
      <w:r>
        <w:rPr>
          <w:noProof/>
        </w:rPr>
        <w:t>4-7</w:t>
      </w:r>
      <w:r>
        <w:rPr>
          <w:noProof/>
        </w:rPr>
        <w:fldChar w:fldCharType="end"/>
      </w:r>
    </w:p>
    <w:p w14:paraId="25737F5F"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4.4.3.</w:t>
      </w:r>
      <w:r>
        <w:rPr>
          <w:rFonts w:asciiTheme="minorHAnsi" w:eastAsiaTheme="minorEastAsia" w:hAnsiTheme="minorHAnsi" w:cstheme="minorBidi"/>
          <w:noProof/>
          <w:sz w:val="24"/>
          <w:szCs w:val="24"/>
          <w:lang w:eastAsia="ja-JP"/>
        </w:rPr>
        <w:tab/>
      </w:r>
      <w:r>
        <w:rPr>
          <w:noProof/>
        </w:rPr>
        <w:t>Transfer Line</w:t>
      </w:r>
      <w:r>
        <w:rPr>
          <w:noProof/>
        </w:rPr>
        <w:tab/>
      </w:r>
      <w:r>
        <w:rPr>
          <w:noProof/>
        </w:rPr>
        <w:fldChar w:fldCharType="begin"/>
      </w:r>
      <w:r>
        <w:rPr>
          <w:noProof/>
        </w:rPr>
        <w:instrText xml:space="preserve"> PAGEREF _Toc263579729 \h </w:instrText>
      </w:r>
      <w:r>
        <w:rPr>
          <w:noProof/>
        </w:rPr>
      </w:r>
      <w:r>
        <w:rPr>
          <w:noProof/>
        </w:rPr>
        <w:fldChar w:fldCharType="separate"/>
      </w:r>
      <w:r>
        <w:rPr>
          <w:noProof/>
        </w:rPr>
        <w:t>4-8</w:t>
      </w:r>
      <w:r>
        <w:rPr>
          <w:noProof/>
        </w:rPr>
        <w:fldChar w:fldCharType="end"/>
      </w:r>
    </w:p>
    <w:p w14:paraId="5AEA329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4.4.4.</w:t>
      </w:r>
      <w:r>
        <w:rPr>
          <w:rFonts w:asciiTheme="minorHAnsi" w:eastAsiaTheme="minorEastAsia" w:hAnsiTheme="minorHAnsi" w:cstheme="minorBidi"/>
          <w:noProof/>
          <w:sz w:val="24"/>
          <w:szCs w:val="24"/>
          <w:lang w:eastAsia="ja-JP"/>
        </w:rPr>
        <w:tab/>
      </w:r>
      <w:r>
        <w:rPr>
          <w:noProof/>
        </w:rPr>
        <w:t>Multiple Server Queue with Impatient Customers</w:t>
      </w:r>
      <w:r>
        <w:rPr>
          <w:noProof/>
        </w:rPr>
        <w:tab/>
      </w:r>
      <w:r>
        <w:rPr>
          <w:noProof/>
        </w:rPr>
        <w:fldChar w:fldCharType="begin"/>
      </w:r>
      <w:r>
        <w:rPr>
          <w:noProof/>
        </w:rPr>
        <w:instrText xml:space="preserve"> PAGEREF _Toc263579730 \h </w:instrText>
      </w:r>
      <w:r>
        <w:rPr>
          <w:noProof/>
        </w:rPr>
      </w:r>
      <w:r>
        <w:rPr>
          <w:noProof/>
        </w:rPr>
        <w:fldChar w:fldCharType="separate"/>
      </w:r>
      <w:r>
        <w:rPr>
          <w:noProof/>
        </w:rPr>
        <w:t>4-10</w:t>
      </w:r>
      <w:r>
        <w:rPr>
          <w:noProof/>
        </w:rPr>
        <w:fldChar w:fldCharType="end"/>
      </w:r>
    </w:p>
    <w:p w14:paraId="65A44F01"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4.5.</w:t>
      </w:r>
      <w:r>
        <w:rPr>
          <w:rFonts w:asciiTheme="minorHAnsi" w:eastAsiaTheme="minorEastAsia" w:hAnsiTheme="minorHAnsi" w:cstheme="minorBidi"/>
          <w:b w:val="0"/>
          <w:noProof/>
          <w:sz w:val="24"/>
          <w:szCs w:val="24"/>
          <w:lang w:eastAsia="ja-JP"/>
        </w:rPr>
        <w:tab/>
      </w:r>
      <w:r>
        <w:rPr>
          <w:noProof/>
        </w:rPr>
        <w:t>Containers</w:t>
      </w:r>
      <w:r>
        <w:rPr>
          <w:noProof/>
        </w:rPr>
        <w:tab/>
      </w:r>
      <w:r>
        <w:rPr>
          <w:noProof/>
        </w:rPr>
        <w:fldChar w:fldCharType="begin"/>
      </w:r>
      <w:r>
        <w:rPr>
          <w:noProof/>
        </w:rPr>
        <w:instrText xml:space="preserve"> PAGEREF _Toc263579731 \h </w:instrText>
      </w:r>
      <w:r>
        <w:rPr>
          <w:noProof/>
        </w:rPr>
      </w:r>
      <w:r>
        <w:rPr>
          <w:noProof/>
        </w:rPr>
        <w:fldChar w:fldCharType="separate"/>
      </w:r>
      <w:r>
        <w:rPr>
          <w:noProof/>
        </w:rPr>
        <w:t>4-11</w:t>
      </w:r>
      <w:r>
        <w:rPr>
          <w:noProof/>
        </w:rPr>
        <w:fldChar w:fldCharType="end"/>
      </w:r>
    </w:p>
    <w:p w14:paraId="6B77CC60"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Multiple Server Queue with Explicit Tally of Times in Queue and System</w:t>
      </w:r>
      <w:r>
        <w:rPr>
          <w:noProof/>
        </w:rPr>
        <w:tab/>
      </w:r>
      <w:r>
        <w:rPr>
          <w:noProof/>
        </w:rPr>
        <w:fldChar w:fldCharType="begin"/>
      </w:r>
      <w:r>
        <w:rPr>
          <w:noProof/>
        </w:rPr>
        <w:instrText xml:space="preserve"> PAGEREF _Toc263579732 \h </w:instrText>
      </w:r>
      <w:r>
        <w:rPr>
          <w:noProof/>
        </w:rPr>
      </w:r>
      <w:r>
        <w:rPr>
          <w:noProof/>
        </w:rPr>
        <w:fldChar w:fldCharType="separate"/>
      </w:r>
      <w:r>
        <w:rPr>
          <w:noProof/>
        </w:rPr>
        <w:t>4-12</w:t>
      </w:r>
      <w:r>
        <w:rPr>
          <w:noProof/>
        </w:rPr>
        <w:fldChar w:fldCharType="end"/>
      </w:r>
    </w:p>
    <w:p w14:paraId="6DE8781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Multiple Server Queue with Impatient Customers – Explicit Tally of Delay in Queue and Time in System</w:t>
      </w:r>
      <w:r>
        <w:rPr>
          <w:noProof/>
        </w:rPr>
        <w:tab/>
      </w:r>
      <w:r>
        <w:rPr>
          <w:noProof/>
        </w:rPr>
        <w:fldChar w:fldCharType="begin"/>
      </w:r>
      <w:r>
        <w:rPr>
          <w:noProof/>
        </w:rPr>
        <w:instrText xml:space="preserve"> PAGEREF _Toc263579733 \h </w:instrText>
      </w:r>
      <w:r>
        <w:rPr>
          <w:noProof/>
        </w:rPr>
      </w:r>
      <w:r>
        <w:rPr>
          <w:noProof/>
        </w:rPr>
        <w:fldChar w:fldCharType="separate"/>
      </w:r>
      <w:r>
        <w:rPr>
          <w:noProof/>
        </w:rPr>
        <w:t>4-13</w:t>
      </w:r>
      <w:r>
        <w:rPr>
          <w:noProof/>
        </w:rPr>
        <w:fldChar w:fldCharType="end"/>
      </w:r>
    </w:p>
    <w:p w14:paraId="0A54A01E"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4.6.</w:t>
      </w:r>
      <w:r>
        <w:rPr>
          <w:rFonts w:asciiTheme="minorHAnsi" w:eastAsiaTheme="minorEastAsia" w:hAnsiTheme="minorHAnsi" w:cstheme="minorBidi"/>
          <w:b w:val="0"/>
          <w:noProof/>
          <w:sz w:val="24"/>
          <w:szCs w:val="24"/>
          <w:lang w:eastAsia="ja-JP"/>
        </w:rPr>
        <w:tab/>
      </w:r>
      <w:r>
        <w:rPr>
          <w:noProof/>
        </w:rPr>
        <w:t>The Next Step</w:t>
      </w:r>
      <w:r>
        <w:rPr>
          <w:noProof/>
        </w:rPr>
        <w:tab/>
      </w:r>
      <w:r>
        <w:rPr>
          <w:noProof/>
        </w:rPr>
        <w:fldChar w:fldCharType="begin"/>
      </w:r>
      <w:r>
        <w:rPr>
          <w:noProof/>
        </w:rPr>
        <w:instrText xml:space="preserve"> PAGEREF _Toc263579734 \h </w:instrText>
      </w:r>
      <w:r>
        <w:rPr>
          <w:noProof/>
        </w:rPr>
      </w:r>
      <w:r>
        <w:rPr>
          <w:noProof/>
        </w:rPr>
        <w:fldChar w:fldCharType="separate"/>
      </w:r>
      <w:r>
        <w:rPr>
          <w:noProof/>
        </w:rPr>
        <w:t>4-14</w:t>
      </w:r>
      <w:r>
        <w:rPr>
          <w:noProof/>
        </w:rPr>
        <w:fldChar w:fldCharType="end"/>
      </w:r>
    </w:p>
    <w:p w14:paraId="6B8F5F8F"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Event Graph Components</w:t>
      </w:r>
      <w:r>
        <w:rPr>
          <w:noProof/>
        </w:rPr>
        <w:tab/>
      </w:r>
      <w:r>
        <w:rPr>
          <w:noProof/>
        </w:rPr>
        <w:fldChar w:fldCharType="begin"/>
      </w:r>
      <w:r>
        <w:rPr>
          <w:noProof/>
        </w:rPr>
        <w:instrText xml:space="preserve"> PAGEREF _Toc263579735 \h </w:instrText>
      </w:r>
      <w:r>
        <w:rPr>
          <w:noProof/>
        </w:rPr>
      </w:r>
      <w:r>
        <w:rPr>
          <w:noProof/>
        </w:rPr>
        <w:fldChar w:fldCharType="separate"/>
      </w:r>
      <w:r>
        <w:rPr>
          <w:noProof/>
        </w:rPr>
        <w:t>5-1</w:t>
      </w:r>
      <w:r>
        <w:rPr>
          <w:noProof/>
        </w:rPr>
        <w:fldChar w:fldCharType="end"/>
      </w:r>
    </w:p>
    <w:p w14:paraId="7651E7C8"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5.1.</w:t>
      </w:r>
      <w:r>
        <w:rPr>
          <w:rFonts w:asciiTheme="minorHAnsi" w:eastAsiaTheme="minorEastAsia" w:hAnsiTheme="minorHAnsi" w:cstheme="minorBidi"/>
          <w:b w:val="0"/>
          <w:noProof/>
          <w:sz w:val="24"/>
          <w:szCs w:val="24"/>
          <w:lang w:eastAsia="ja-JP"/>
        </w:rPr>
        <w:tab/>
      </w:r>
      <w:r>
        <w:rPr>
          <w:noProof/>
        </w:rPr>
        <w:t>Event Graph Components</w:t>
      </w:r>
      <w:r>
        <w:rPr>
          <w:noProof/>
        </w:rPr>
        <w:tab/>
      </w:r>
      <w:r>
        <w:rPr>
          <w:noProof/>
        </w:rPr>
        <w:fldChar w:fldCharType="begin"/>
      </w:r>
      <w:r>
        <w:rPr>
          <w:noProof/>
        </w:rPr>
        <w:instrText xml:space="preserve"> PAGEREF _Toc263579736 \h </w:instrText>
      </w:r>
      <w:r>
        <w:rPr>
          <w:noProof/>
        </w:rPr>
      </w:r>
      <w:r>
        <w:rPr>
          <w:noProof/>
        </w:rPr>
        <w:fldChar w:fldCharType="separate"/>
      </w:r>
      <w:r>
        <w:rPr>
          <w:noProof/>
        </w:rPr>
        <w:t>5-1</w:t>
      </w:r>
      <w:r>
        <w:rPr>
          <w:noProof/>
        </w:rPr>
        <w:fldChar w:fldCharType="end"/>
      </w:r>
    </w:p>
    <w:p w14:paraId="3F35E728"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5.2.</w:t>
      </w:r>
      <w:r>
        <w:rPr>
          <w:rFonts w:asciiTheme="minorHAnsi" w:eastAsiaTheme="minorEastAsia" w:hAnsiTheme="minorHAnsi" w:cstheme="minorBidi"/>
          <w:b w:val="0"/>
          <w:noProof/>
          <w:sz w:val="24"/>
          <w:szCs w:val="24"/>
          <w:lang w:eastAsia="ja-JP"/>
        </w:rPr>
        <w:tab/>
      </w:r>
      <w:r>
        <w:rPr>
          <w:noProof/>
        </w:rPr>
        <w:t>SimEventListener Pattern</w:t>
      </w:r>
      <w:r>
        <w:rPr>
          <w:noProof/>
        </w:rPr>
        <w:tab/>
      </w:r>
      <w:r>
        <w:rPr>
          <w:noProof/>
        </w:rPr>
        <w:fldChar w:fldCharType="begin"/>
      </w:r>
      <w:r>
        <w:rPr>
          <w:noProof/>
        </w:rPr>
        <w:instrText xml:space="preserve"> PAGEREF _Toc263579737 \h </w:instrText>
      </w:r>
      <w:r>
        <w:rPr>
          <w:noProof/>
        </w:rPr>
      </w:r>
      <w:r>
        <w:rPr>
          <w:noProof/>
        </w:rPr>
        <w:fldChar w:fldCharType="separate"/>
      </w:r>
      <w:r>
        <w:rPr>
          <w:noProof/>
        </w:rPr>
        <w:t>5-1</w:t>
      </w:r>
      <w:r>
        <w:rPr>
          <w:noProof/>
        </w:rPr>
        <w:fldChar w:fldCharType="end"/>
      </w:r>
    </w:p>
    <w:p w14:paraId="11F1BAF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_Toc263579738 \h </w:instrText>
      </w:r>
      <w:r>
        <w:rPr>
          <w:noProof/>
        </w:rPr>
      </w:r>
      <w:r>
        <w:rPr>
          <w:noProof/>
        </w:rPr>
        <w:fldChar w:fldCharType="separate"/>
      </w:r>
      <w:r>
        <w:rPr>
          <w:noProof/>
        </w:rPr>
        <w:t>5-2</w:t>
      </w:r>
      <w:r>
        <w:rPr>
          <w:noProof/>
        </w:rPr>
        <w:fldChar w:fldCharType="end"/>
      </w:r>
    </w:p>
    <w:p w14:paraId="019EF3A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5.3.</w:t>
      </w:r>
      <w:r>
        <w:rPr>
          <w:rFonts w:asciiTheme="minorHAnsi" w:eastAsiaTheme="minorEastAsia" w:hAnsiTheme="minorHAnsi" w:cstheme="minorBidi"/>
          <w:b w:val="0"/>
          <w:noProof/>
          <w:sz w:val="24"/>
          <w:szCs w:val="24"/>
          <w:lang w:eastAsia="ja-JP"/>
        </w:rPr>
        <w:tab/>
      </w:r>
      <w:r>
        <w:rPr>
          <w:noProof/>
        </w:rPr>
        <w:t>Adapter Pattern</w:t>
      </w:r>
      <w:r>
        <w:rPr>
          <w:noProof/>
        </w:rPr>
        <w:tab/>
      </w:r>
      <w:r>
        <w:rPr>
          <w:noProof/>
        </w:rPr>
        <w:fldChar w:fldCharType="begin"/>
      </w:r>
      <w:r>
        <w:rPr>
          <w:noProof/>
        </w:rPr>
        <w:instrText xml:space="preserve"> PAGEREF _Toc263579739 \h </w:instrText>
      </w:r>
      <w:r>
        <w:rPr>
          <w:noProof/>
        </w:rPr>
      </w:r>
      <w:r>
        <w:rPr>
          <w:noProof/>
        </w:rPr>
        <w:fldChar w:fldCharType="separate"/>
      </w:r>
      <w:r>
        <w:rPr>
          <w:noProof/>
        </w:rPr>
        <w:t>5-5</w:t>
      </w:r>
      <w:r>
        <w:rPr>
          <w:noProof/>
        </w:rPr>
        <w:fldChar w:fldCharType="end"/>
      </w:r>
    </w:p>
    <w:p w14:paraId="49F6C1B6"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_Toc263579740 \h </w:instrText>
      </w:r>
      <w:r>
        <w:rPr>
          <w:noProof/>
        </w:rPr>
      </w:r>
      <w:r>
        <w:rPr>
          <w:noProof/>
        </w:rPr>
        <w:fldChar w:fldCharType="separate"/>
      </w:r>
      <w:r>
        <w:rPr>
          <w:noProof/>
        </w:rPr>
        <w:t>5-7</w:t>
      </w:r>
      <w:r>
        <w:rPr>
          <w:noProof/>
        </w:rPr>
        <w:fldChar w:fldCharType="end"/>
      </w:r>
    </w:p>
    <w:p w14:paraId="1A722DC0"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5.4.</w:t>
      </w:r>
      <w:r>
        <w:rPr>
          <w:rFonts w:asciiTheme="minorHAnsi" w:eastAsiaTheme="minorEastAsia" w:hAnsiTheme="minorHAnsi" w:cstheme="minorBidi"/>
          <w:b w:val="0"/>
          <w:noProof/>
          <w:sz w:val="24"/>
          <w:szCs w:val="24"/>
          <w:lang w:eastAsia="ja-JP"/>
        </w:rPr>
        <w:tab/>
      </w:r>
      <w:r>
        <w:rPr>
          <w:noProof/>
        </w:rPr>
        <w:t>Property Change Listener Pattern</w:t>
      </w:r>
      <w:r>
        <w:rPr>
          <w:noProof/>
        </w:rPr>
        <w:tab/>
      </w:r>
      <w:r>
        <w:rPr>
          <w:noProof/>
        </w:rPr>
        <w:fldChar w:fldCharType="begin"/>
      </w:r>
      <w:r>
        <w:rPr>
          <w:noProof/>
        </w:rPr>
        <w:instrText xml:space="preserve"> PAGEREF _Toc263579741 \h </w:instrText>
      </w:r>
      <w:r>
        <w:rPr>
          <w:noProof/>
        </w:rPr>
      </w:r>
      <w:r>
        <w:rPr>
          <w:noProof/>
        </w:rPr>
        <w:fldChar w:fldCharType="separate"/>
      </w:r>
      <w:r>
        <w:rPr>
          <w:noProof/>
        </w:rPr>
        <w:t>5-9</w:t>
      </w:r>
      <w:r>
        <w:rPr>
          <w:noProof/>
        </w:rPr>
        <w:fldChar w:fldCharType="end"/>
      </w:r>
    </w:p>
    <w:p w14:paraId="2951DA65"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5.4.1.</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_Toc263579742 \h </w:instrText>
      </w:r>
      <w:r>
        <w:rPr>
          <w:noProof/>
        </w:rPr>
      </w:r>
      <w:r>
        <w:rPr>
          <w:noProof/>
        </w:rPr>
        <w:fldChar w:fldCharType="separate"/>
      </w:r>
      <w:r>
        <w:rPr>
          <w:noProof/>
        </w:rPr>
        <w:t>5-10</w:t>
      </w:r>
      <w:r>
        <w:rPr>
          <w:noProof/>
        </w:rPr>
        <w:fldChar w:fldCharType="end"/>
      </w:r>
    </w:p>
    <w:p w14:paraId="44341EA5"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5.4.2.</w:t>
      </w:r>
      <w:r>
        <w:rPr>
          <w:rFonts w:asciiTheme="minorHAnsi" w:eastAsiaTheme="minorEastAsia" w:hAnsiTheme="minorHAnsi" w:cstheme="minorBidi"/>
          <w:noProof/>
          <w:sz w:val="24"/>
          <w:szCs w:val="24"/>
          <w:lang w:eastAsia="ja-JP"/>
        </w:rPr>
        <w:tab/>
      </w:r>
      <w:r>
        <w:rPr>
          <w:noProof/>
        </w:rPr>
        <w:t>Other Uses of PropertyChangeListener</w:t>
      </w:r>
      <w:r>
        <w:rPr>
          <w:noProof/>
        </w:rPr>
        <w:tab/>
      </w:r>
      <w:r>
        <w:rPr>
          <w:noProof/>
        </w:rPr>
        <w:fldChar w:fldCharType="begin"/>
      </w:r>
      <w:r>
        <w:rPr>
          <w:noProof/>
        </w:rPr>
        <w:instrText xml:space="preserve"> PAGEREF _Toc263579743 \h </w:instrText>
      </w:r>
      <w:r>
        <w:rPr>
          <w:noProof/>
        </w:rPr>
      </w:r>
      <w:r>
        <w:rPr>
          <w:noProof/>
        </w:rPr>
        <w:fldChar w:fldCharType="separate"/>
      </w:r>
      <w:r>
        <w:rPr>
          <w:noProof/>
        </w:rPr>
        <w:t>5-13</w:t>
      </w:r>
      <w:r>
        <w:rPr>
          <w:noProof/>
        </w:rPr>
        <w:fldChar w:fldCharType="end"/>
      </w:r>
    </w:p>
    <w:p w14:paraId="1E88847F"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lastRenderedPageBreak/>
        <w:t>6.</w:t>
      </w:r>
      <w:r>
        <w:rPr>
          <w:rFonts w:asciiTheme="minorHAnsi" w:eastAsiaTheme="minorEastAsia" w:hAnsiTheme="minorHAnsi" w:cstheme="minorBidi"/>
          <w:b w:val="0"/>
          <w:noProof/>
          <w:lang w:eastAsia="ja-JP"/>
        </w:rPr>
        <w:tab/>
      </w:r>
      <w:r>
        <w:rPr>
          <w:noProof/>
        </w:rPr>
        <w:t>Transient Entities</w:t>
      </w:r>
      <w:r>
        <w:rPr>
          <w:noProof/>
        </w:rPr>
        <w:tab/>
      </w:r>
      <w:r>
        <w:rPr>
          <w:noProof/>
        </w:rPr>
        <w:fldChar w:fldCharType="begin"/>
      </w:r>
      <w:r>
        <w:rPr>
          <w:noProof/>
        </w:rPr>
        <w:instrText xml:space="preserve"> PAGEREF _Toc263579744 \h </w:instrText>
      </w:r>
      <w:r>
        <w:rPr>
          <w:noProof/>
        </w:rPr>
      </w:r>
      <w:r>
        <w:rPr>
          <w:noProof/>
        </w:rPr>
        <w:fldChar w:fldCharType="separate"/>
      </w:r>
      <w:r>
        <w:rPr>
          <w:noProof/>
        </w:rPr>
        <w:t>6-1</w:t>
      </w:r>
      <w:r>
        <w:rPr>
          <w:noProof/>
        </w:rPr>
        <w:fldChar w:fldCharType="end"/>
      </w:r>
    </w:p>
    <w:p w14:paraId="764FCCD5"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6.1.</w:t>
      </w:r>
      <w:r>
        <w:rPr>
          <w:rFonts w:asciiTheme="minorHAnsi" w:eastAsiaTheme="minorEastAsia" w:hAnsiTheme="minorHAnsi" w:cstheme="minorBidi"/>
          <w:b w:val="0"/>
          <w:noProof/>
          <w:sz w:val="24"/>
          <w:szCs w:val="24"/>
          <w:lang w:eastAsia="ja-JP"/>
        </w:rPr>
        <w:tab/>
      </w:r>
      <w:r>
        <w:rPr>
          <w:noProof/>
        </w:rPr>
        <w:t>Built-In Attributes and Features</w:t>
      </w:r>
      <w:r>
        <w:rPr>
          <w:noProof/>
        </w:rPr>
        <w:tab/>
      </w:r>
      <w:r>
        <w:rPr>
          <w:noProof/>
        </w:rPr>
        <w:fldChar w:fldCharType="begin"/>
      </w:r>
      <w:r>
        <w:rPr>
          <w:noProof/>
        </w:rPr>
        <w:instrText xml:space="preserve"> PAGEREF _Toc263579745 \h </w:instrText>
      </w:r>
      <w:r>
        <w:rPr>
          <w:noProof/>
        </w:rPr>
      </w:r>
      <w:r>
        <w:rPr>
          <w:noProof/>
        </w:rPr>
        <w:fldChar w:fldCharType="separate"/>
      </w:r>
      <w:r>
        <w:rPr>
          <w:noProof/>
        </w:rPr>
        <w:t>6-1</w:t>
      </w:r>
      <w:r>
        <w:rPr>
          <w:noProof/>
        </w:rPr>
        <w:fldChar w:fldCharType="end"/>
      </w:r>
    </w:p>
    <w:p w14:paraId="6E71F944"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6.2.</w:t>
      </w:r>
      <w:r>
        <w:rPr>
          <w:rFonts w:asciiTheme="minorHAnsi" w:eastAsiaTheme="minorEastAsia" w:hAnsiTheme="minorHAnsi" w:cstheme="minorBidi"/>
          <w:b w:val="0"/>
          <w:noProof/>
          <w:sz w:val="24"/>
          <w:szCs w:val="24"/>
          <w:lang w:eastAsia="ja-JP"/>
        </w:rPr>
        <w:tab/>
      </w:r>
      <w:r>
        <w:rPr>
          <w:noProof/>
        </w:rPr>
        <w:t>Examples</w:t>
      </w:r>
      <w:r>
        <w:rPr>
          <w:noProof/>
        </w:rPr>
        <w:tab/>
      </w:r>
      <w:r>
        <w:rPr>
          <w:noProof/>
        </w:rPr>
        <w:fldChar w:fldCharType="begin"/>
      </w:r>
      <w:r>
        <w:rPr>
          <w:noProof/>
        </w:rPr>
        <w:instrText xml:space="preserve"> PAGEREF _Toc263579746 \h </w:instrText>
      </w:r>
      <w:r>
        <w:rPr>
          <w:noProof/>
        </w:rPr>
      </w:r>
      <w:r>
        <w:rPr>
          <w:noProof/>
        </w:rPr>
        <w:fldChar w:fldCharType="separate"/>
      </w:r>
      <w:r>
        <w:rPr>
          <w:noProof/>
        </w:rPr>
        <w:t>6-2</w:t>
      </w:r>
      <w:r>
        <w:rPr>
          <w:noProof/>
        </w:rPr>
        <w:fldChar w:fldCharType="end"/>
      </w:r>
    </w:p>
    <w:p w14:paraId="2574A981"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Entity Creator</w:t>
      </w:r>
      <w:r>
        <w:rPr>
          <w:noProof/>
        </w:rPr>
        <w:tab/>
      </w:r>
      <w:r>
        <w:rPr>
          <w:noProof/>
        </w:rPr>
        <w:fldChar w:fldCharType="begin"/>
      </w:r>
      <w:r>
        <w:rPr>
          <w:noProof/>
        </w:rPr>
        <w:instrText xml:space="preserve"> PAGEREF _Toc263579747 \h </w:instrText>
      </w:r>
      <w:r>
        <w:rPr>
          <w:noProof/>
        </w:rPr>
      </w:r>
      <w:r>
        <w:rPr>
          <w:noProof/>
        </w:rPr>
        <w:fldChar w:fldCharType="separate"/>
      </w:r>
      <w:r>
        <w:rPr>
          <w:noProof/>
        </w:rPr>
        <w:t>6-2</w:t>
      </w:r>
      <w:r>
        <w:rPr>
          <w:noProof/>
        </w:rPr>
        <w:fldChar w:fldCharType="end"/>
      </w:r>
    </w:p>
    <w:p w14:paraId="079780D3"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Multiple Server Queue Component</w:t>
      </w:r>
      <w:r>
        <w:rPr>
          <w:noProof/>
        </w:rPr>
        <w:tab/>
      </w:r>
      <w:r>
        <w:rPr>
          <w:noProof/>
        </w:rPr>
        <w:fldChar w:fldCharType="begin"/>
      </w:r>
      <w:r>
        <w:rPr>
          <w:noProof/>
        </w:rPr>
        <w:instrText xml:space="preserve"> PAGEREF _Toc263579748 \h </w:instrText>
      </w:r>
      <w:r>
        <w:rPr>
          <w:noProof/>
        </w:rPr>
      </w:r>
      <w:r>
        <w:rPr>
          <w:noProof/>
        </w:rPr>
        <w:fldChar w:fldCharType="separate"/>
      </w:r>
      <w:r>
        <w:rPr>
          <w:noProof/>
        </w:rPr>
        <w:t>6-2</w:t>
      </w:r>
      <w:r>
        <w:rPr>
          <w:noProof/>
        </w:rPr>
        <w:fldChar w:fldCharType="end"/>
      </w:r>
    </w:p>
    <w:p w14:paraId="5A35D2A7"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6.3.</w:t>
      </w:r>
      <w:r>
        <w:rPr>
          <w:rFonts w:asciiTheme="minorHAnsi" w:eastAsiaTheme="minorEastAsia" w:hAnsiTheme="minorHAnsi" w:cstheme="minorBidi"/>
          <w:b w:val="0"/>
          <w:noProof/>
          <w:sz w:val="24"/>
          <w:szCs w:val="24"/>
          <w:lang w:eastAsia="ja-JP"/>
        </w:rPr>
        <w:tab/>
      </w:r>
      <w:r>
        <w:rPr>
          <w:noProof/>
        </w:rPr>
        <w:t>Defining Additional Attributes</w:t>
      </w:r>
      <w:r>
        <w:rPr>
          <w:noProof/>
        </w:rPr>
        <w:tab/>
      </w:r>
      <w:r>
        <w:rPr>
          <w:noProof/>
        </w:rPr>
        <w:fldChar w:fldCharType="begin"/>
      </w:r>
      <w:r>
        <w:rPr>
          <w:noProof/>
        </w:rPr>
        <w:instrText xml:space="preserve"> PAGEREF _Toc263579749 \h </w:instrText>
      </w:r>
      <w:r>
        <w:rPr>
          <w:noProof/>
        </w:rPr>
      </w:r>
      <w:r>
        <w:rPr>
          <w:noProof/>
        </w:rPr>
        <w:fldChar w:fldCharType="separate"/>
      </w:r>
      <w:r>
        <w:rPr>
          <w:noProof/>
        </w:rPr>
        <w:t>6-3</w:t>
      </w:r>
      <w:r>
        <w:rPr>
          <w:noProof/>
        </w:rPr>
        <w:fldChar w:fldCharType="end"/>
      </w:r>
    </w:p>
    <w:p w14:paraId="5DDF2CC1"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Discrete Event Simulation Problems for Modeling</w:t>
      </w:r>
      <w:r>
        <w:rPr>
          <w:noProof/>
        </w:rPr>
        <w:tab/>
      </w:r>
      <w:r>
        <w:rPr>
          <w:noProof/>
        </w:rPr>
        <w:fldChar w:fldCharType="begin"/>
      </w:r>
      <w:r>
        <w:rPr>
          <w:noProof/>
        </w:rPr>
        <w:instrText xml:space="preserve"> PAGEREF _Toc263579750 \h </w:instrText>
      </w:r>
      <w:r>
        <w:rPr>
          <w:noProof/>
        </w:rPr>
      </w:r>
      <w:r>
        <w:rPr>
          <w:noProof/>
        </w:rPr>
        <w:fldChar w:fldCharType="separate"/>
      </w:r>
      <w:r>
        <w:rPr>
          <w:noProof/>
        </w:rPr>
        <w:t>7-1</w:t>
      </w:r>
      <w:r>
        <w:rPr>
          <w:noProof/>
        </w:rPr>
        <w:fldChar w:fldCharType="end"/>
      </w:r>
    </w:p>
    <w:p w14:paraId="55C4CB05"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7.1.</w:t>
      </w:r>
      <w:r>
        <w:rPr>
          <w:rFonts w:asciiTheme="minorHAnsi" w:eastAsiaTheme="minorEastAsia" w:hAnsiTheme="minorHAnsi" w:cstheme="minorBidi"/>
          <w:b w:val="0"/>
          <w:noProof/>
          <w:sz w:val="24"/>
          <w:szCs w:val="24"/>
          <w:lang w:eastAsia="ja-JP"/>
        </w:rPr>
        <w:tab/>
      </w:r>
      <w:r>
        <w:rPr>
          <w:noProof/>
        </w:rPr>
        <w:t>Multiple Server Queue</w:t>
      </w:r>
      <w:r>
        <w:rPr>
          <w:noProof/>
        </w:rPr>
        <w:tab/>
      </w:r>
      <w:r>
        <w:rPr>
          <w:noProof/>
        </w:rPr>
        <w:fldChar w:fldCharType="begin"/>
      </w:r>
      <w:r>
        <w:rPr>
          <w:noProof/>
        </w:rPr>
        <w:instrText xml:space="preserve"> PAGEREF _Toc263579751 \h </w:instrText>
      </w:r>
      <w:r>
        <w:rPr>
          <w:noProof/>
        </w:rPr>
      </w:r>
      <w:r>
        <w:rPr>
          <w:noProof/>
        </w:rPr>
        <w:fldChar w:fldCharType="separate"/>
      </w:r>
      <w:r>
        <w:rPr>
          <w:noProof/>
        </w:rPr>
        <w:t>7-1</w:t>
      </w:r>
      <w:r>
        <w:rPr>
          <w:noProof/>
        </w:rPr>
        <w:fldChar w:fldCharType="end"/>
      </w:r>
    </w:p>
    <w:p w14:paraId="79AD4FA9"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7.2.</w:t>
      </w:r>
      <w:r>
        <w:rPr>
          <w:rFonts w:asciiTheme="minorHAnsi" w:eastAsiaTheme="minorEastAsia" w:hAnsiTheme="minorHAnsi" w:cstheme="minorBidi"/>
          <w:b w:val="0"/>
          <w:noProof/>
          <w:sz w:val="24"/>
          <w:szCs w:val="24"/>
          <w:lang w:eastAsia="ja-JP"/>
        </w:rPr>
        <w:tab/>
      </w:r>
      <w:r>
        <w:rPr>
          <w:noProof/>
        </w:rPr>
        <w:t>Multiple Server Queue with Finite Waiting Room</w:t>
      </w:r>
      <w:r>
        <w:rPr>
          <w:noProof/>
        </w:rPr>
        <w:tab/>
      </w:r>
      <w:r>
        <w:rPr>
          <w:noProof/>
        </w:rPr>
        <w:fldChar w:fldCharType="begin"/>
      </w:r>
      <w:r>
        <w:rPr>
          <w:noProof/>
        </w:rPr>
        <w:instrText xml:space="preserve"> PAGEREF _Toc263579752 \h </w:instrText>
      </w:r>
      <w:r>
        <w:rPr>
          <w:noProof/>
        </w:rPr>
      </w:r>
      <w:r>
        <w:rPr>
          <w:noProof/>
        </w:rPr>
        <w:fldChar w:fldCharType="separate"/>
      </w:r>
      <w:r>
        <w:rPr>
          <w:noProof/>
        </w:rPr>
        <w:t>7-1</w:t>
      </w:r>
      <w:r>
        <w:rPr>
          <w:noProof/>
        </w:rPr>
        <w:fldChar w:fldCharType="end"/>
      </w:r>
    </w:p>
    <w:p w14:paraId="08D6063A"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7.3.</w:t>
      </w:r>
      <w:r>
        <w:rPr>
          <w:rFonts w:asciiTheme="minorHAnsi" w:eastAsiaTheme="minorEastAsia" w:hAnsiTheme="minorHAnsi" w:cstheme="minorBidi"/>
          <w:b w:val="0"/>
          <w:noProof/>
          <w:sz w:val="24"/>
          <w:szCs w:val="24"/>
          <w:lang w:eastAsia="ja-JP"/>
        </w:rPr>
        <w:tab/>
      </w:r>
      <w:r>
        <w:rPr>
          <w:noProof/>
        </w:rPr>
        <w:t>Multiple Server Queue with Batch Arrivals</w:t>
      </w:r>
      <w:r>
        <w:rPr>
          <w:noProof/>
        </w:rPr>
        <w:tab/>
      </w:r>
      <w:r>
        <w:rPr>
          <w:noProof/>
        </w:rPr>
        <w:fldChar w:fldCharType="begin"/>
      </w:r>
      <w:r>
        <w:rPr>
          <w:noProof/>
        </w:rPr>
        <w:instrText xml:space="preserve"> PAGEREF _Toc263579753 \h </w:instrText>
      </w:r>
      <w:r>
        <w:rPr>
          <w:noProof/>
        </w:rPr>
      </w:r>
      <w:r>
        <w:rPr>
          <w:noProof/>
        </w:rPr>
        <w:fldChar w:fldCharType="separate"/>
      </w:r>
      <w:r>
        <w:rPr>
          <w:noProof/>
        </w:rPr>
        <w:t>7-1</w:t>
      </w:r>
      <w:r>
        <w:rPr>
          <w:noProof/>
        </w:rPr>
        <w:fldChar w:fldCharType="end"/>
      </w:r>
    </w:p>
    <w:p w14:paraId="15B98E0E"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7.4.</w:t>
      </w:r>
      <w:r>
        <w:rPr>
          <w:rFonts w:asciiTheme="minorHAnsi" w:eastAsiaTheme="minorEastAsia" w:hAnsiTheme="minorHAnsi" w:cstheme="minorBidi"/>
          <w:b w:val="0"/>
          <w:noProof/>
          <w:sz w:val="24"/>
          <w:szCs w:val="24"/>
          <w:lang w:eastAsia="ja-JP"/>
        </w:rPr>
        <w:tab/>
      </w:r>
      <w:r>
        <w:rPr>
          <w:noProof/>
        </w:rPr>
        <w:t>Multiple Server Queue with Batch Service</w:t>
      </w:r>
      <w:r>
        <w:rPr>
          <w:noProof/>
        </w:rPr>
        <w:tab/>
      </w:r>
      <w:r>
        <w:rPr>
          <w:noProof/>
        </w:rPr>
        <w:fldChar w:fldCharType="begin"/>
      </w:r>
      <w:r>
        <w:rPr>
          <w:noProof/>
        </w:rPr>
        <w:instrText xml:space="preserve"> PAGEREF _Toc263579754 \h </w:instrText>
      </w:r>
      <w:r>
        <w:rPr>
          <w:noProof/>
        </w:rPr>
      </w:r>
      <w:r>
        <w:rPr>
          <w:noProof/>
        </w:rPr>
        <w:fldChar w:fldCharType="separate"/>
      </w:r>
      <w:r>
        <w:rPr>
          <w:noProof/>
        </w:rPr>
        <w:t>7-1</w:t>
      </w:r>
      <w:r>
        <w:rPr>
          <w:noProof/>
        </w:rPr>
        <w:fldChar w:fldCharType="end"/>
      </w:r>
    </w:p>
    <w:p w14:paraId="0A8B5E4B"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7.5.</w:t>
      </w:r>
      <w:r>
        <w:rPr>
          <w:rFonts w:asciiTheme="minorHAnsi" w:eastAsiaTheme="minorEastAsia" w:hAnsiTheme="minorHAnsi" w:cstheme="minorBidi"/>
          <w:b w:val="0"/>
          <w:noProof/>
          <w:sz w:val="24"/>
          <w:szCs w:val="24"/>
          <w:lang w:eastAsia="ja-JP"/>
        </w:rPr>
        <w:tab/>
      </w:r>
      <w:r>
        <w:rPr>
          <w:noProof/>
        </w:rPr>
        <w:t>Tandem Queue</w:t>
      </w:r>
      <w:r>
        <w:rPr>
          <w:noProof/>
        </w:rPr>
        <w:tab/>
      </w:r>
      <w:r>
        <w:rPr>
          <w:noProof/>
        </w:rPr>
        <w:fldChar w:fldCharType="begin"/>
      </w:r>
      <w:r>
        <w:rPr>
          <w:noProof/>
        </w:rPr>
        <w:instrText xml:space="preserve"> PAGEREF _Toc263579755 \h </w:instrText>
      </w:r>
      <w:r>
        <w:rPr>
          <w:noProof/>
        </w:rPr>
      </w:r>
      <w:r>
        <w:rPr>
          <w:noProof/>
        </w:rPr>
        <w:fldChar w:fldCharType="separate"/>
      </w:r>
      <w:r>
        <w:rPr>
          <w:noProof/>
        </w:rPr>
        <w:t>7-2</w:t>
      </w:r>
      <w:r>
        <w:rPr>
          <w:noProof/>
        </w:rPr>
        <w:fldChar w:fldCharType="end"/>
      </w:r>
    </w:p>
    <w:p w14:paraId="1FAD275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7.6.</w:t>
      </w:r>
      <w:r>
        <w:rPr>
          <w:rFonts w:asciiTheme="minorHAnsi" w:eastAsiaTheme="minorEastAsia" w:hAnsiTheme="minorHAnsi" w:cstheme="minorBidi"/>
          <w:b w:val="0"/>
          <w:noProof/>
          <w:sz w:val="24"/>
          <w:szCs w:val="24"/>
          <w:lang w:eastAsia="ja-JP"/>
        </w:rPr>
        <w:tab/>
      </w:r>
      <w:r>
        <w:rPr>
          <w:noProof/>
        </w:rPr>
        <w:t>Tandem Queue with Rework</w:t>
      </w:r>
      <w:r>
        <w:rPr>
          <w:noProof/>
        </w:rPr>
        <w:tab/>
      </w:r>
      <w:r>
        <w:rPr>
          <w:noProof/>
        </w:rPr>
        <w:fldChar w:fldCharType="begin"/>
      </w:r>
      <w:r>
        <w:rPr>
          <w:noProof/>
        </w:rPr>
        <w:instrText xml:space="preserve"> PAGEREF _Toc263579756 \h </w:instrText>
      </w:r>
      <w:r>
        <w:rPr>
          <w:noProof/>
        </w:rPr>
      </w:r>
      <w:r>
        <w:rPr>
          <w:noProof/>
        </w:rPr>
        <w:fldChar w:fldCharType="separate"/>
      </w:r>
      <w:r>
        <w:rPr>
          <w:noProof/>
        </w:rPr>
        <w:t>7-2</w:t>
      </w:r>
      <w:r>
        <w:rPr>
          <w:noProof/>
        </w:rPr>
        <w:fldChar w:fldCharType="end"/>
      </w:r>
    </w:p>
    <w:p w14:paraId="50CBAC2B"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7.7.</w:t>
      </w:r>
      <w:r>
        <w:rPr>
          <w:rFonts w:asciiTheme="minorHAnsi" w:eastAsiaTheme="minorEastAsia" w:hAnsiTheme="minorHAnsi" w:cstheme="minorBidi"/>
          <w:b w:val="0"/>
          <w:noProof/>
          <w:sz w:val="24"/>
          <w:szCs w:val="24"/>
          <w:lang w:eastAsia="ja-JP"/>
        </w:rPr>
        <w:tab/>
      </w:r>
      <w:r>
        <w:rPr>
          <w:noProof/>
        </w:rPr>
        <w:t>Transfer Line</w:t>
      </w:r>
      <w:r>
        <w:rPr>
          <w:noProof/>
        </w:rPr>
        <w:tab/>
      </w:r>
      <w:r>
        <w:rPr>
          <w:noProof/>
        </w:rPr>
        <w:fldChar w:fldCharType="begin"/>
      </w:r>
      <w:r>
        <w:rPr>
          <w:noProof/>
        </w:rPr>
        <w:instrText xml:space="preserve"> PAGEREF _Toc263579757 \h </w:instrText>
      </w:r>
      <w:r>
        <w:rPr>
          <w:noProof/>
        </w:rPr>
      </w:r>
      <w:r>
        <w:rPr>
          <w:noProof/>
        </w:rPr>
        <w:fldChar w:fldCharType="separate"/>
      </w:r>
      <w:r>
        <w:rPr>
          <w:noProof/>
        </w:rPr>
        <w:t>7-2</w:t>
      </w:r>
      <w:r>
        <w:rPr>
          <w:noProof/>
        </w:rPr>
        <w:fldChar w:fldCharType="end"/>
      </w:r>
    </w:p>
    <w:p w14:paraId="3098CCDB"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7.8.</w:t>
      </w:r>
      <w:r>
        <w:rPr>
          <w:rFonts w:asciiTheme="minorHAnsi" w:eastAsiaTheme="minorEastAsia" w:hAnsiTheme="minorHAnsi" w:cstheme="minorBidi"/>
          <w:b w:val="0"/>
          <w:noProof/>
          <w:sz w:val="24"/>
          <w:szCs w:val="24"/>
          <w:lang w:eastAsia="ja-JP"/>
        </w:rPr>
        <w:tab/>
      </w:r>
      <w:r>
        <w:rPr>
          <w:noProof/>
        </w:rPr>
        <w:t>Transfer Line with Blocking</w:t>
      </w:r>
      <w:r>
        <w:rPr>
          <w:noProof/>
        </w:rPr>
        <w:tab/>
      </w:r>
      <w:r>
        <w:rPr>
          <w:noProof/>
        </w:rPr>
        <w:fldChar w:fldCharType="begin"/>
      </w:r>
      <w:r>
        <w:rPr>
          <w:noProof/>
        </w:rPr>
        <w:instrText xml:space="preserve"> PAGEREF _Toc263579758 \h </w:instrText>
      </w:r>
      <w:r>
        <w:rPr>
          <w:noProof/>
        </w:rPr>
      </w:r>
      <w:r>
        <w:rPr>
          <w:noProof/>
        </w:rPr>
        <w:fldChar w:fldCharType="separate"/>
      </w:r>
      <w:r>
        <w:rPr>
          <w:noProof/>
        </w:rPr>
        <w:t>7-2</w:t>
      </w:r>
      <w:r>
        <w:rPr>
          <w:noProof/>
        </w:rPr>
        <w:fldChar w:fldCharType="end"/>
      </w:r>
    </w:p>
    <w:p w14:paraId="70F7C23A"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7.9.</w:t>
      </w:r>
      <w:r>
        <w:rPr>
          <w:rFonts w:asciiTheme="minorHAnsi" w:eastAsiaTheme="minorEastAsia" w:hAnsiTheme="minorHAnsi" w:cstheme="minorBidi"/>
          <w:b w:val="0"/>
          <w:noProof/>
          <w:sz w:val="24"/>
          <w:szCs w:val="24"/>
          <w:lang w:eastAsia="ja-JP"/>
        </w:rPr>
        <w:tab/>
      </w:r>
      <w:r>
        <w:rPr>
          <w:noProof/>
        </w:rPr>
        <w:t>Machine Failure Model I</w:t>
      </w:r>
      <w:r>
        <w:rPr>
          <w:noProof/>
        </w:rPr>
        <w:tab/>
      </w:r>
      <w:r>
        <w:rPr>
          <w:noProof/>
        </w:rPr>
        <w:fldChar w:fldCharType="begin"/>
      </w:r>
      <w:r>
        <w:rPr>
          <w:noProof/>
        </w:rPr>
        <w:instrText xml:space="preserve"> PAGEREF _Toc263579759 \h </w:instrText>
      </w:r>
      <w:r>
        <w:rPr>
          <w:noProof/>
        </w:rPr>
      </w:r>
      <w:r>
        <w:rPr>
          <w:noProof/>
        </w:rPr>
        <w:fldChar w:fldCharType="separate"/>
      </w:r>
      <w:r>
        <w:rPr>
          <w:noProof/>
        </w:rPr>
        <w:t>7-2</w:t>
      </w:r>
      <w:r>
        <w:rPr>
          <w:noProof/>
        </w:rPr>
        <w:fldChar w:fldCharType="end"/>
      </w:r>
    </w:p>
    <w:p w14:paraId="6BE30EA6"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7.10.</w:t>
      </w:r>
      <w:r>
        <w:rPr>
          <w:rFonts w:asciiTheme="minorHAnsi" w:eastAsiaTheme="minorEastAsia" w:hAnsiTheme="minorHAnsi" w:cstheme="minorBidi"/>
          <w:b w:val="0"/>
          <w:noProof/>
          <w:sz w:val="24"/>
          <w:szCs w:val="24"/>
          <w:lang w:eastAsia="ja-JP"/>
        </w:rPr>
        <w:tab/>
      </w:r>
      <w:r>
        <w:rPr>
          <w:noProof/>
        </w:rPr>
        <w:t>Machine Failure Model II</w:t>
      </w:r>
      <w:r>
        <w:rPr>
          <w:noProof/>
        </w:rPr>
        <w:tab/>
      </w:r>
      <w:r>
        <w:rPr>
          <w:noProof/>
        </w:rPr>
        <w:fldChar w:fldCharType="begin"/>
      </w:r>
      <w:r>
        <w:rPr>
          <w:noProof/>
        </w:rPr>
        <w:instrText xml:space="preserve"> PAGEREF _Toc263579760 \h </w:instrText>
      </w:r>
      <w:r>
        <w:rPr>
          <w:noProof/>
        </w:rPr>
      </w:r>
      <w:r>
        <w:rPr>
          <w:noProof/>
        </w:rPr>
        <w:fldChar w:fldCharType="separate"/>
      </w:r>
      <w:r>
        <w:rPr>
          <w:noProof/>
        </w:rPr>
        <w:t>7-3</w:t>
      </w:r>
      <w:r>
        <w:rPr>
          <w:noProof/>
        </w:rPr>
        <w:fldChar w:fldCharType="end"/>
      </w:r>
    </w:p>
    <w:p w14:paraId="00B5DF95"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7.11.</w:t>
      </w:r>
      <w:r>
        <w:rPr>
          <w:rFonts w:asciiTheme="minorHAnsi" w:eastAsiaTheme="minorEastAsia" w:hAnsiTheme="minorHAnsi" w:cstheme="minorBidi"/>
          <w:b w:val="0"/>
          <w:noProof/>
          <w:sz w:val="24"/>
          <w:szCs w:val="24"/>
          <w:lang w:eastAsia="ja-JP"/>
        </w:rPr>
        <w:tab/>
      </w:r>
      <w:r>
        <w:rPr>
          <w:noProof/>
        </w:rPr>
        <w:t>Machine Failure Model III</w:t>
      </w:r>
      <w:r>
        <w:rPr>
          <w:noProof/>
        </w:rPr>
        <w:tab/>
      </w:r>
      <w:r>
        <w:rPr>
          <w:noProof/>
        </w:rPr>
        <w:fldChar w:fldCharType="begin"/>
      </w:r>
      <w:r>
        <w:rPr>
          <w:noProof/>
        </w:rPr>
        <w:instrText xml:space="preserve"> PAGEREF _Toc263579761 \h </w:instrText>
      </w:r>
      <w:r>
        <w:rPr>
          <w:noProof/>
        </w:rPr>
      </w:r>
      <w:r>
        <w:rPr>
          <w:noProof/>
        </w:rPr>
        <w:fldChar w:fldCharType="separate"/>
      </w:r>
      <w:r>
        <w:rPr>
          <w:noProof/>
        </w:rPr>
        <w:t>7-3</w:t>
      </w:r>
      <w:r>
        <w:rPr>
          <w:noProof/>
        </w:rPr>
        <w:fldChar w:fldCharType="end"/>
      </w:r>
    </w:p>
    <w:p w14:paraId="5C4F128C"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7.12.</w:t>
      </w:r>
      <w:r>
        <w:rPr>
          <w:rFonts w:asciiTheme="minorHAnsi" w:eastAsiaTheme="minorEastAsia" w:hAnsiTheme="minorHAnsi" w:cstheme="minorBidi"/>
          <w:b w:val="0"/>
          <w:noProof/>
          <w:sz w:val="24"/>
          <w:szCs w:val="24"/>
          <w:lang w:eastAsia="ja-JP"/>
        </w:rPr>
        <w:tab/>
      </w:r>
      <w:r>
        <w:rPr>
          <w:noProof/>
        </w:rPr>
        <w:t>Machine Failure Model IV</w:t>
      </w:r>
      <w:r>
        <w:rPr>
          <w:noProof/>
        </w:rPr>
        <w:tab/>
      </w:r>
      <w:r>
        <w:rPr>
          <w:noProof/>
        </w:rPr>
        <w:fldChar w:fldCharType="begin"/>
      </w:r>
      <w:r>
        <w:rPr>
          <w:noProof/>
        </w:rPr>
        <w:instrText xml:space="preserve"> PAGEREF _Toc263579762 \h </w:instrText>
      </w:r>
      <w:r>
        <w:rPr>
          <w:noProof/>
        </w:rPr>
      </w:r>
      <w:r>
        <w:rPr>
          <w:noProof/>
        </w:rPr>
        <w:fldChar w:fldCharType="separate"/>
      </w:r>
      <w:r>
        <w:rPr>
          <w:noProof/>
        </w:rPr>
        <w:t>7-3</w:t>
      </w:r>
      <w:r>
        <w:rPr>
          <w:noProof/>
        </w:rPr>
        <w:fldChar w:fldCharType="end"/>
      </w:r>
    </w:p>
    <w:p w14:paraId="60876045"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7.13.</w:t>
      </w:r>
      <w:r>
        <w:rPr>
          <w:rFonts w:asciiTheme="minorHAnsi" w:eastAsiaTheme="minorEastAsia" w:hAnsiTheme="minorHAnsi" w:cstheme="minorBidi"/>
          <w:b w:val="0"/>
          <w:noProof/>
          <w:sz w:val="24"/>
          <w:szCs w:val="24"/>
          <w:lang w:eastAsia="ja-JP"/>
        </w:rPr>
        <w:tab/>
      </w:r>
      <w:r>
        <w:rPr>
          <w:noProof/>
        </w:rPr>
        <w:t>Multiple Server Queue with Reneging I</w:t>
      </w:r>
      <w:r>
        <w:rPr>
          <w:noProof/>
        </w:rPr>
        <w:tab/>
      </w:r>
      <w:r>
        <w:rPr>
          <w:noProof/>
        </w:rPr>
        <w:fldChar w:fldCharType="begin"/>
      </w:r>
      <w:r>
        <w:rPr>
          <w:noProof/>
        </w:rPr>
        <w:instrText xml:space="preserve"> PAGEREF _Toc263579763 \h </w:instrText>
      </w:r>
      <w:r>
        <w:rPr>
          <w:noProof/>
        </w:rPr>
      </w:r>
      <w:r>
        <w:rPr>
          <w:noProof/>
        </w:rPr>
        <w:fldChar w:fldCharType="separate"/>
      </w:r>
      <w:r>
        <w:rPr>
          <w:noProof/>
        </w:rPr>
        <w:t>7-3</w:t>
      </w:r>
      <w:r>
        <w:rPr>
          <w:noProof/>
        </w:rPr>
        <w:fldChar w:fldCharType="end"/>
      </w:r>
    </w:p>
    <w:p w14:paraId="44853373"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7.14.</w:t>
      </w:r>
      <w:r>
        <w:rPr>
          <w:rFonts w:asciiTheme="minorHAnsi" w:eastAsiaTheme="minorEastAsia" w:hAnsiTheme="minorHAnsi" w:cstheme="minorBidi"/>
          <w:b w:val="0"/>
          <w:noProof/>
          <w:sz w:val="24"/>
          <w:szCs w:val="24"/>
          <w:lang w:eastAsia="ja-JP"/>
        </w:rPr>
        <w:tab/>
      </w:r>
      <w:r>
        <w:rPr>
          <w:noProof/>
        </w:rPr>
        <w:t>Multiple Server Queue with Reneging II</w:t>
      </w:r>
      <w:r>
        <w:rPr>
          <w:noProof/>
        </w:rPr>
        <w:tab/>
      </w:r>
      <w:r>
        <w:rPr>
          <w:noProof/>
        </w:rPr>
        <w:fldChar w:fldCharType="begin"/>
      </w:r>
      <w:r>
        <w:rPr>
          <w:noProof/>
        </w:rPr>
        <w:instrText xml:space="preserve"> PAGEREF _Toc263579764 \h </w:instrText>
      </w:r>
      <w:r>
        <w:rPr>
          <w:noProof/>
        </w:rPr>
      </w:r>
      <w:r>
        <w:rPr>
          <w:noProof/>
        </w:rPr>
        <w:fldChar w:fldCharType="separate"/>
      </w:r>
      <w:r>
        <w:rPr>
          <w:noProof/>
        </w:rPr>
        <w:t>7-3</w:t>
      </w:r>
      <w:r>
        <w:rPr>
          <w:noProof/>
        </w:rPr>
        <w:fldChar w:fldCharType="end"/>
      </w:r>
    </w:p>
    <w:p w14:paraId="45138A55"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7.15.</w:t>
      </w:r>
      <w:r>
        <w:rPr>
          <w:rFonts w:asciiTheme="minorHAnsi" w:eastAsiaTheme="minorEastAsia" w:hAnsiTheme="minorHAnsi" w:cstheme="minorBidi"/>
          <w:b w:val="0"/>
          <w:noProof/>
          <w:sz w:val="24"/>
          <w:szCs w:val="24"/>
          <w:lang w:eastAsia="ja-JP"/>
        </w:rPr>
        <w:tab/>
      </w:r>
      <w:r>
        <w:rPr>
          <w:noProof/>
        </w:rPr>
        <w:t>Multiple Server Queue with Balking and Reneging</w:t>
      </w:r>
      <w:r>
        <w:rPr>
          <w:noProof/>
        </w:rPr>
        <w:tab/>
      </w:r>
      <w:r>
        <w:rPr>
          <w:noProof/>
        </w:rPr>
        <w:fldChar w:fldCharType="begin"/>
      </w:r>
      <w:r>
        <w:rPr>
          <w:noProof/>
        </w:rPr>
        <w:instrText xml:space="preserve"> PAGEREF _Toc263579765 \h </w:instrText>
      </w:r>
      <w:r>
        <w:rPr>
          <w:noProof/>
        </w:rPr>
      </w:r>
      <w:r>
        <w:rPr>
          <w:noProof/>
        </w:rPr>
        <w:fldChar w:fldCharType="separate"/>
      </w:r>
      <w:r>
        <w:rPr>
          <w:noProof/>
        </w:rPr>
        <w:t>7-4</w:t>
      </w:r>
      <w:r>
        <w:rPr>
          <w:noProof/>
        </w:rPr>
        <w:fldChar w:fldCharType="end"/>
      </w:r>
    </w:p>
    <w:p w14:paraId="19AECAA1"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7.16.</w:t>
      </w:r>
      <w:r>
        <w:rPr>
          <w:rFonts w:asciiTheme="minorHAnsi" w:eastAsiaTheme="minorEastAsia" w:hAnsiTheme="minorHAnsi" w:cstheme="minorBidi"/>
          <w:b w:val="0"/>
          <w:noProof/>
          <w:sz w:val="24"/>
          <w:szCs w:val="24"/>
          <w:lang w:eastAsia="ja-JP"/>
        </w:rPr>
        <w:tab/>
      </w:r>
      <w:r>
        <w:rPr>
          <w:noProof/>
        </w:rPr>
        <w:t>Multiple Server Queue with Two Types of Servers</w:t>
      </w:r>
      <w:r>
        <w:rPr>
          <w:noProof/>
        </w:rPr>
        <w:tab/>
      </w:r>
      <w:r>
        <w:rPr>
          <w:noProof/>
        </w:rPr>
        <w:fldChar w:fldCharType="begin"/>
      </w:r>
      <w:r>
        <w:rPr>
          <w:noProof/>
        </w:rPr>
        <w:instrText xml:space="preserve"> PAGEREF _Toc263579766 \h </w:instrText>
      </w:r>
      <w:r>
        <w:rPr>
          <w:noProof/>
        </w:rPr>
      </w:r>
      <w:r>
        <w:rPr>
          <w:noProof/>
        </w:rPr>
        <w:fldChar w:fldCharType="separate"/>
      </w:r>
      <w:r>
        <w:rPr>
          <w:noProof/>
        </w:rPr>
        <w:t>7-4</w:t>
      </w:r>
      <w:r>
        <w:rPr>
          <w:noProof/>
        </w:rPr>
        <w:fldChar w:fldCharType="end"/>
      </w:r>
    </w:p>
    <w:p w14:paraId="61A03D9B"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7.17.</w:t>
      </w:r>
      <w:r>
        <w:rPr>
          <w:rFonts w:asciiTheme="minorHAnsi" w:eastAsiaTheme="minorEastAsia" w:hAnsiTheme="minorHAnsi" w:cstheme="minorBidi"/>
          <w:b w:val="0"/>
          <w:noProof/>
          <w:sz w:val="24"/>
          <w:szCs w:val="24"/>
          <w:lang w:eastAsia="ja-JP"/>
        </w:rPr>
        <w:tab/>
      </w:r>
      <w:r>
        <w:rPr>
          <w:noProof/>
        </w:rPr>
        <w:t>Multiple Server Queue with Two Types of Customers</w:t>
      </w:r>
      <w:r>
        <w:rPr>
          <w:noProof/>
        </w:rPr>
        <w:tab/>
      </w:r>
      <w:r>
        <w:rPr>
          <w:noProof/>
        </w:rPr>
        <w:fldChar w:fldCharType="begin"/>
      </w:r>
      <w:r>
        <w:rPr>
          <w:noProof/>
        </w:rPr>
        <w:instrText xml:space="preserve"> PAGEREF _Toc263579767 \h </w:instrText>
      </w:r>
      <w:r>
        <w:rPr>
          <w:noProof/>
        </w:rPr>
      </w:r>
      <w:r>
        <w:rPr>
          <w:noProof/>
        </w:rPr>
        <w:fldChar w:fldCharType="separate"/>
      </w:r>
      <w:r>
        <w:rPr>
          <w:noProof/>
        </w:rPr>
        <w:t>7-4</w:t>
      </w:r>
      <w:r>
        <w:rPr>
          <w:noProof/>
        </w:rPr>
        <w:fldChar w:fldCharType="end"/>
      </w:r>
    </w:p>
    <w:p w14:paraId="5B684936"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7.18.</w:t>
      </w:r>
      <w:r>
        <w:rPr>
          <w:rFonts w:asciiTheme="minorHAnsi" w:eastAsiaTheme="minorEastAsia" w:hAnsiTheme="minorHAnsi" w:cstheme="minorBidi"/>
          <w:b w:val="0"/>
          <w:noProof/>
          <w:sz w:val="24"/>
          <w:szCs w:val="24"/>
          <w:lang w:eastAsia="ja-JP"/>
        </w:rPr>
        <w:tab/>
      </w:r>
      <w:r>
        <w:rPr>
          <w:noProof/>
        </w:rPr>
        <w:t>Multiple Server Queue with Two Type of Customers and Two Types of Servers</w:t>
      </w:r>
      <w:r>
        <w:rPr>
          <w:noProof/>
        </w:rPr>
        <w:tab/>
      </w:r>
      <w:r>
        <w:rPr>
          <w:noProof/>
        </w:rPr>
        <w:fldChar w:fldCharType="begin"/>
      </w:r>
      <w:r>
        <w:rPr>
          <w:noProof/>
        </w:rPr>
        <w:instrText xml:space="preserve"> PAGEREF _Toc263579768 \h </w:instrText>
      </w:r>
      <w:r>
        <w:rPr>
          <w:noProof/>
        </w:rPr>
      </w:r>
      <w:r>
        <w:rPr>
          <w:noProof/>
        </w:rPr>
        <w:fldChar w:fldCharType="separate"/>
      </w:r>
      <w:r>
        <w:rPr>
          <w:noProof/>
        </w:rPr>
        <w:t>7-4</w:t>
      </w:r>
      <w:r>
        <w:rPr>
          <w:noProof/>
        </w:rPr>
        <w:fldChar w:fldCharType="end"/>
      </w:r>
    </w:p>
    <w:p w14:paraId="4ACD77A8"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7.19.</w:t>
      </w:r>
      <w:r>
        <w:rPr>
          <w:rFonts w:asciiTheme="minorHAnsi" w:eastAsiaTheme="minorEastAsia" w:hAnsiTheme="minorHAnsi" w:cstheme="minorBidi"/>
          <w:b w:val="0"/>
          <w:noProof/>
          <w:sz w:val="24"/>
          <w:szCs w:val="24"/>
          <w:lang w:eastAsia="ja-JP"/>
        </w:rPr>
        <w:tab/>
      </w:r>
      <w:r>
        <w:rPr>
          <w:noProof/>
        </w:rPr>
        <w:t>Assembly Model</w:t>
      </w:r>
      <w:r>
        <w:rPr>
          <w:noProof/>
        </w:rPr>
        <w:tab/>
      </w:r>
      <w:r>
        <w:rPr>
          <w:noProof/>
        </w:rPr>
        <w:fldChar w:fldCharType="begin"/>
      </w:r>
      <w:r>
        <w:rPr>
          <w:noProof/>
        </w:rPr>
        <w:instrText xml:space="preserve"> PAGEREF _Toc263579769 \h </w:instrText>
      </w:r>
      <w:r>
        <w:rPr>
          <w:noProof/>
        </w:rPr>
      </w:r>
      <w:r>
        <w:rPr>
          <w:noProof/>
        </w:rPr>
        <w:fldChar w:fldCharType="separate"/>
      </w:r>
      <w:r>
        <w:rPr>
          <w:noProof/>
        </w:rPr>
        <w:t>7-5</w:t>
      </w:r>
      <w:r>
        <w:rPr>
          <w:noProof/>
        </w:rPr>
        <w:fldChar w:fldCharType="end"/>
      </w:r>
    </w:p>
    <w:p w14:paraId="4774361B"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7.20.</w:t>
      </w:r>
      <w:r>
        <w:rPr>
          <w:rFonts w:asciiTheme="minorHAnsi" w:eastAsiaTheme="minorEastAsia" w:hAnsiTheme="minorHAnsi" w:cstheme="minorBidi"/>
          <w:b w:val="0"/>
          <w:noProof/>
          <w:sz w:val="24"/>
          <w:szCs w:val="24"/>
          <w:lang w:eastAsia="ja-JP"/>
        </w:rPr>
        <w:tab/>
      </w:r>
      <w:r>
        <w:rPr>
          <w:noProof/>
        </w:rPr>
        <w:t>Two Types of Customers with Different Server Requirements</w:t>
      </w:r>
      <w:r>
        <w:rPr>
          <w:noProof/>
        </w:rPr>
        <w:tab/>
      </w:r>
      <w:r>
        <w:rPr>
          <w:noProof/>
        </w:rPr>
        <w:fldChar w:fldCharType="begin"/>
      </w:r>
      <w:r>
        <w:rPr>
          <w:noProof/>
        </w:rPr>
        <w:instrText xml:space="preserve"> PAGEREF _Toc263579770 \h </w:instrText>
      </w:r>
      <w:r>
        <w:rPr>
          <w:noProof/>
        </w:rPr>
      </w:r>
      <w:r>
        <w:rPr>
          <w:noProof/>
        </w:rPr>
        <w:fldChar w:fldCharType="separate"/>
      </w:r>
      <w:r>
        <w:rPr>
          <w:noProof/>
        </w:rPr>
        <w:t>7-5</w:t>
      </w:r>
      <w:r>
        <w:rPr>
          <w:noProof/>
        </w:rPr>
        <w:fldChar w:fldCharType="end"/>
      </w:r>
    </w:p>
    <w:p w14:paraId="504C8DFD"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7.21.</w:t>
      </w:r>
      <w:r>
        <w:rPr>
          <w:rFonts w:asciiTheme="minorHAnsi" w:eastAsiaTheme="minorEastAsia" w:hAnsiTheme="minorHAnsi" w:cstheme="minorBidi"/>
          <w:b w:val="0"/>
          <w:noProof/>
          <w:sz w:val="24"/>
          <w:szCs w:val="24"/>
          <w:lang w:eastAsia="ja-JP"/>
        </w:rPr>
        <w:tab/>
      </w:r>
      <w:r>
        <w:rPr>
          <w:noProof/>
        </w:rPr>
        <w:t>Round Robin CPU Model</w:t>
      </w:r>
      <w:r>
        <w:rPr>
          <w:noProof/>
        </w:rPr>
        <w:tab/>
      </w:r>
      <w:r>
        <w:rPr>
          <w:noProof/>
        </w:rPr>
        <w:fldChar w:fldCharType="begin"/>
      </w:r>
      <w:r>
        <w:rPr>
          <w:noProof/>
        </w:rPr>
        <w:instrText xml:space="preserve"> PAGEREF _Toc263579771 \h </w:instrText>
      </w:r>
      <w:r>
        <w:rPr>
          <w:noProof/>
        </w:rPr>
      </w:r>
      <w:r>
        <w:rPr>
          <w:noProof/>
        </w:rPr>
        <w:fldChar w:fldCharType="separate"/>
      </w:r>
      <w:r>
        <w:rPr>
          <w:noProof/>
        </w:rPr>
        <w:t>7-5</w:t>
      </w:r>
      <w:r>
        <w:rPr>
          <w:noProof/>
        </w:rPr>
        <w:fldChar w:fldCharType="end"/>
      </w:r>
    </w:p>
    <w:p w14:paraId="23EFF722"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7.22.</w:t>
      </w:r>
      <w:r>
        <w:rPr>
          <w:rFonts w:asciiTheme="minorHAnsi" w:eastAsiaTheme="minorEastAsia" w:hAnsiTheme="minorHAnsi" w:cstheme="minorBidi"/>
          <w:b w:val="0"/>
          <w:noProof/>
          <w:sz w:val="24"/>
          <w:szCs w:val="24"/>
          <w:lang w:eastAsia="ja-JP"/>
        </w:rPr>
        <w:tab/>
      </w:r>
      <w:r>
        <w:rPr>
          <w:noProof/>
        </w:rPr>
        <w:t>Simple Inventory Model with Backordering</w:t>
      </w:r>
      <w:r>
        <w:rPr>
          <w:noProof/>
        </w:rPr>
        <w:tab/>
      </w:r>
      <w:r>
        <w:rPr>
          <w:noProof/>
        </w:rPr>
        <w:fldChar w:fldCharType="begin"/>
      </w:r>
      <w:r>
        <w:rPr>
          <w:noProof/>
        </w:rPr>
        <w:instrText xml:space="preserve"> PAGEREF _Toc263579772 \h </w:instrText>
      </w:r>
      <w:r>
        <w:rPr>
          <w:noProof/>
        </w:rPr>
      </w:r>
      <w:r>
        <w:rPr>
          <w:noProof/>
        </w:rPr>
        <w:fldChar w:fldCharType="separate"/>
      </w:r>
      <w:r>
        <w:rPr>
          <w:noProof/>
        </w:rPr>
        <w:t>7-5</w:t>
      </w:r>
      <w:r>
        <w:rPr>
          <w:noProof/>
        </w:rPr>
        <w:fldChar w:fldCharType="end"/>
      </w:r>
    </w:p>
    <w:p w14:paraId="47E88D1F"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8.</w:t>
      </w:r>
      <w:r>
        <w:rPr>
          <w:rFonts w:asciiTheme="minorHAnsi" w:eastAsiaTheme="minorEastAsia" w:hAnsiTheme="minorHAnsi" w:cstheme="minorBidi"/>
          <w:b w:val="0"/>
          <w:noProof/>
          <w:lang w:eastAsia="ja-JP"/>
        </w:rPr>
        <w:tab/>
      </w:r>
      <w:r>
        <w:rPr>
          <w:noProof/>
        </w:rPr>
        <w:t>Event Graph Models and Simkit</w:t>
      </w:r>
      <w:r>
        <w:rPr>
          <w:noProof/>
        </w:rPr>
        <w:tab/>
      </w:r>
      <w:r>
        <w:rPr>
          <w:noProof/>
        </w:rPr>
        <w:fldChar w:fldCharType="begin"/>
      </w:r>
      <w:r>
        <w:rPr>
          <w:noProof/>
        </w:rPr>
        <w:instrText xml:space="preserve"> PAGEREF _Toc263579773 \h </w:instrText>
      </w:r>
      <w:r>
        <w:rPr>
          <w:noProof/>
        </w:rPr>
      </w:r>
      <w:r>
        <w:rPr>
          <w:noProof/>
        </w:rPr>
        <w:fldChar w:fldCharType="separate"/>
      </w:r>
      <w:r>
        <w:rPr>
          <w:noProof/>
        </w:rPr>
        <w:t>8-1</w:t>
      </w:r>
      <w:r>
        <w:rPr>
          <w:noProof/>
        </w:rPr>
        <w:fldChar w:fldCharType="end"/>
      </w:r>
    </w:p>
    <w:p w14:paraId="3F7AB9D3"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8.1.</w:t>
      </w:r>
      <w:r>
        <w:rPr>
          <w:rFonts w:asciiTheme="minorHAnsi" w:eastAsiaTheme="minorEastAsia" w:hAnsiTheme="minorHAnsi" w:cstheme="minorBidi"/>
          <w:b w:val="0"/>
          <w:noProof/>
          <w:sz w:val="24"/>
          <w:szCs w:val="24"/>
          <w:lang w:eastAsia="ja-JP"/>
        </w:rPr>
        <w:tab/>
      </w:r>
      <w:r>
        <w:rPr>
          <w:noProof/>
        </w:rPr>
        <w:t>Basics</w:t>
      </w:r>
      <w:r>
        <w:rPr>
          <w:noProof/>
        </w:rPr>
        <w:tab/>
      </w:r>
      <w:r>
        <w:rPr>
          <w:noProof/>
        </w:rPr>
        <w:fldChar w:fldCharType="begin"/>
      </w:r>
      <w:r>
        <w:rPr>
          <w:noProof/>
        </w:rPr>
        <w:instrText xml:space="preserve"> PAGEREF _Toc263579774 \h </w:instrText>
      </w:r>
      <w:r>
        <w:rPr>
          <w:noProof/>
        </w:rPr>
      </w:r>
      <w:r>
        <w:rPr>
          <w:noProof/>
        </w:rPr>
        <w:fldChar w:fldCharType="separate"/>
      </w:r>
      <w:r>
        <w:rPr>
          <w:noProof/>
        </w:rPr>
        <w:t>8-1</w:t>
      </w:r>
      <w:r>
        <w:rPr>
          <w:noProof/>
        </w:rPr>
        <w:fldChar w:fldCharType="end"/>
      </w:r>
    </w:p>
    <w:p w14:paraId="6237AC24"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8.1.1.</w:t>
      </w:r>
      <w:r>
        <w:rPr>
          <w:rFonts w:asciiTheme="minorHAnsi" w:eastAsiaTheme="minorEastAsia" w:hAnsiTheme="minorHAnsi" w:cstheme="minorBidi"/>
          <w:noProof/>
          <w:sz w:val="24"/>
          <w:szCs w:val="24"/>
          <w:lang w:eastAsia="ja-JP"/>
        </w:rPr>
        <w:tab/>
      </w:r>
      <w:r>
        <w:rPr>
          <w:noProof/>
        </w:rPr>
        <w:t>Example: Primitive State Variables</w:t>
      </w:r>
      <w:r>
        <w:rPr>
          <w:noProof/>
        </w:rPr>
        <w:tab/>
      </w:r>
      <w:r>
        <w:rPr>
          <w:noProof/>
        </w:rPr>
        <w:fldChar w:fldCharType="begin"/>
      </w:r>
      <w:r>
        <w:rPr>
          <w:noProof/>
        </w:rPr>
        <w:instrText xml:space="preserve"> PAGEREF _Toc263579775 \h </w:instrText>
      </w:r>
      <w:r>
        <w:rPr>
          <w:noProof/>
        </w:rPr>
      </w:r>
      <w:r>
        <w:rPr>
          <w:noProof/>
        </w:rPr>
        <w:fldChar w:fldCharType="separate"/>
      </w:r>
      <w:r>
        <w:rPr>
          <w:noProof/>
        </w:rPr>
        <w:t>8-2</w:t>
      </w:r>
      <w:r>
        <w:rPr>
          <w:noProof/>
        </w:rPr>
        <w:fldChar w:fldCharType="end"/>
      </w:r>
    </w:p>
    <w:p w14:paraId="0CD3CEC7"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8.2.</w:t>
      </w:r>
      <w:r>
        <w:rPr>
          <w:rFonts w:asciiTheme="minorHAnsi" w:eastAsiaTheme="minorEastAsia" w:hAnsiTheme="minorHAnsi" w:cstheme="minorBidi"/>
          <w:b w:val="0"/>
          <w:noProof/>
          <w:sz w:val="24"/>
          <w:szCs w:val="24"/>
          <w:lang w:eastAsia="ja-JP"/>
        </w:rPr>
        <w:tab/>
      </w:r>
      <w:r>
        <w:rPr>
          <w:noProof/>
        </w:rPr>
        <w:t>Scheduling Edge Options</w:t>
      </w:r>
      <w:r>
        <w:rPr>
          <w:noProof/>
        </w:rPr>
        <w:tab/>
      </w:r>
      <w:r>
        <w:rPr>
          <w:noProof/>
        </w:rPr>
        <w:fldChar w:fldCharType="begin"/>
      </w:r>
      <w:r>
        <w:rPr>
          <w:noProof/>
        </w:rPr>
        <w:instrText xml:space="preserve"> PAGEREF _Toc263579776 \h </w:instrText>
      </w:r>
      <w:r>
        <w:rPr>
          <w:noProof/>
        </w:rPr>
      </w:r>
      <w:r>
        <w:rPr>
          <w:noProof/>
        </w:rPr>
        <w:fldChar w:fldCharType="separate"/>
      </w:r>
      <w:r>
        <w:rPr>
          <w:noProof/>
        </w:rPr>
        <w:t>8-3</w:t>
      </w:r>
      <w:r>
        <w:rPr>
          <w:noProof/>
        </w:rPr>
        <w:fldChar w:fldCharType="end"/>
      </w:r>
    </w:p>
    <w:p w14:paraId="34B058C6"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8.2.1.</w:t>
      </w:r>
      <w:r>
        <w:rPr>
          <w:rFonts w:asciiTheme="minorHAnsi" w:eastAsiaTheme="minorEastAsia" w:hAnsiTheme="minorHAnsi" w:cstheme="minorBidi"/>
          <w:noProof/>
          <w:sz w:val="24"/>
          <w:szCs w:val="24"/>
          <w:lang w:eastAsia="ja-JP"/>
        </w:rPr>
        <w:tab/>
      </w:r>
      <w:r>
        <w:rPr>
          <w:noProof/>
        </w:rPr>
        <w:t>Simplest Scheduling Edge</w:t>
      </w:r>
      <w:r>
        <w:rPr>
          <w:noProof/>
        </w:rPr>
        <w:tab/>
      </w:r>
      <w:r>
        <w:rPr>
          <w:noProof/>
        </w:rPr>
        <w:fldChar w:fldCharType="begin"/>
      </w:r>
      <w:r>
        <w:rPr>
          <w:noProof/>
        </w:rPr>
        <w:instrText xml:space="preserve"> PAGEREF _Toc263579777 \h </w:instrText>
      </w:r>
      <w:r>
        <w:rPr>
          <w:noProof/>
        </w:rPr>
      </w:r>
      <w:r>
        <w:rPr>
          <w:noProof/>
        </w:rPr>
        <w:fldChar w:fldCharType="separate"/>
      </w:r>
      <w:r>
        <w:rPr>
          <w:noProof/>
        </w:rPr>
        <w:t>8-3</w:t>
      </w:r>
      <w:r>
        <w:rPr>
          <w:noProof/>
        </w:rPr>
        <w:fldChar w:fldCharType="end"/>
      </w:r>
    </w:p>
    <w:p w14:paraId="6C4A6B69"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8.2.2.</w:t>
      </w:r>
      <w:r>
        <w:rPr>
          <w:rFonts w:asciiTheme="minorHAnsi" w:eastAsiaTheme="minorEastAsia" w:hAnsiTheme="minorHAnsi" w:cstheme="minorBidi"/>
          <w:noProof/>
          <w:sz w:val="24"/>
          <w:szCs w:val="24"/>
          <w:lang w:eastAsia="ja-JP"/>
        </w:rPr>
        <w:tab/>
      </w:r>
      <w:r>
        <w:rPr>
          <w:noProof/>
        </w:rPr>
        <w:t>Scheduling Edge with Boolean Condition</w:t>
      </w:r>
      <w:r>
        <w:rPr>
          <w:noProof/>
        </w:rPr>
        <w:tab/>
      </w:r>
      <w:r>
        <w:rPr>
          <w:noProof/>
        </w:rPr>
        <w:fldChar w:fldCharType="begin"/>
      </w:r>
      <w:r>
        <w:rPr>
          <w:noProof/>
        </w:rPr>
        <w:instrText xml:space="preserve"> PAGEREF _Toc263579778 \h </w:instrText>
      </w:r>
      <w:r>
        <w:rPr>
          <w:noProof/>
        </w:rPr>
      </w:r>
      <w:r>
        <w:rPr>
          <w:noProof/>
        </w:rPr>
        <w:fldChar w:fldCharType="separate"/>
      </w:r>
      <w:r>
        <w:rPr>
          <w:noProof/>
        </w:rPr>
        <w:t>8-3</w:t>
      </w:r>
      <w:r>
        <w:rPr>
          <w:noProof/>
        </w:rPr>
        <w:fldChar w:fldCharType="end"/>
      </w:r>
    </w:p>
    <w:p w14:paraId="7E077FE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8.2.3.</w:t>
      </w:r>
      <w:r>
        <w:rPr>
          <w:rFonts w:asciiTheme="minorHAnsi" w:eastAsiaTheme="minorEastAsia" w:hAnsiTheme="minorHAnsi" w:cstheme="minorBidi"/>
          <w:noProof/>
          <w:sz w:val="24"/>
          <w:szCs w:val="24"/>
          <w:lang w:eastAsia="ja-JP"/>
        </w:rPr>
        <w:tab/>
      </w:r>
      <w:r>
        <w:rPr>
          <w:noProof/>
        </w:rPr>
        <w:t>Scheduling Edge with Priority</w:t>
      </w:r>
      <w:r>
        <w:rPr>
          <w:noProof/>
        </w:rPr>
        <w:tab/>
      </w:r>
      <w:r>
        <w:rPr>
          <w:noProof/>
        </w:rPr>
        <w:fldChar w:fldCharType="begin"/>
      </w:r>
      <w:r>
        <w:rPr>
          <w:noProof/>
        </w:rPr>
        <w:instrText xml:space="preserve"> PAGEREF _Toc263579779 \h </w:instrText>
      </w:r>
      <w:r>
        <w:rPr>
          <w:noProof/>
        </w:rPr>
      </w:r>
      <w:r>
        <w:rPr>
          <w:noProof/>
        </w:rPr>
        <w:fldChar w:fldCharType="separate"/>
      </w:r>
      <w:r>
        <w:rPr>
          <w:noProof/>
        </w:rPr>
        <w:t>8-4</w:t>
      </w:r>
      <w:r>
        <w:rPr>
          <w:noProof/>
        </w:rPr>
        <w:fldChar w:fldCharType="end"/>
      </w:r>
    </w:p>
    <w:p w14:paraId="00C3666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8.2.4.</w:t>
      </w:r>
      <w:r>
        <w:rPr>
          <w:rFonts w:asciiTheme="minorHAnsi" w:eastAsiaTheme="minorEastAsia" w:hAnsiTheme="minorHAnsi" w:cstheme="minorBidi"/>
          <w:noProof/>
          <w:sz w:val="24"/>
          <w:szCs w:val="24"/>
          <w:lang w:eastAsia="ja-JP"/>
        </w:rPr>
        <w:tab/>
      </w:r>
      <w:r>
        <w:rPr>
          <w:noProof/>
        </w:rPr>
        <w:t>Scheduling Edge with Argument</w:t>
      </w:r>
      <w:r>
        <w:rPr>
          <w:noProof/>
        </w:rPr>
        <w:tab/>
      </w:r>
      <w:r>
        <w:rPr>
          <w:noProof/>
        </w:rPr>
        <w:fldChar w:fldCharType="begin"/>
      </w:r>
      <w:r>
        <w:rPr>
          <w:noProof/>
        </w:rPr>
        <w:instrText xml:space="preserve"> PAGEREF _Toc263579780 \h </w:instrText>
      </w:r>
      <w:r>
        <w:rPr>
          <w:noProof/>
        </w:rPr>
      </w:r>
      <w:r>
        <w:rPr>
          <w:noProof/>
        </w:rPr>
        <w:fldChar w:fldCharType="separate"/>
      </w:r>
      <w:r>
        <w:rPr>
          <w:noProof/>
        </w:rPr>
        <w:t>8-4</w:t>
      </w:r>
      <w:r>
        <w:rPr>
          <w:noProof/>
        </w:rPr>
        <w:fldChar w:fldCharType="end"/>
      </w:r>
    </w:p>
    <w:p w14:paraId="633CB6B7"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8.2.5.</w:t>
      </w:r>
      <w:r>
        <w:rPr>
          <w:rFonts w:asciiTheme="minorHAnsi" w:eastAsiaTheme="minorEastAsia" w:hAnsiTheme="minorHAnsi" w:cstheme="minorBidi"/>
          <w:noProof/>
          <w:sz w:val="24"/>
          <w:szCs w:val="24"/>
          <w:lang w:eastAsia="ja-JP"/>
        </w:rPr>
        <w:tab/>
      </w:r>
      <w:r>
        <w:rPr>
          <w:noProof/>
        </w:rPr>
        <w:t>Scheduling Edge with Argument and Priority</w:t>
      </w:r>
      <w:r>
        <w:rPr>
          <w:noProof/>
        </w:rPr>
        <w:tab/>
      </w:r>
      <w:r>
        <w:rPr>
          <w:noProof/>
        </w:rPr>
        <w:fldChar w:fldCharType="begin"/>
      </w:r>
      <w:r>
        <w:rPr>
          <w:noProof/>
        </w:rPr>
        <w:instrText xml:space="preserve"> PAGEREF _Toc263579781 \h </w:instrText>
      </w:r>
      <w:r>
        <w:rPr>
          <w:noProof/>
        </w:rPr>
      </w:r>
      <w:r>
        <w:rPr>
          <w:noProof/>
        </w:rPr>
        <w:fldChar w:fldCharType="separate"/>
      </w:r>
      <w:r>
        <w:rPr>
          <w:noProof/>
        </w:rPr>
        <w:t>8-5</w:t>
      </w:r>
      <w:r>
        <w:rPr>
          <w:noProof/>
        </w:rPr>
        <w:fldChar w:fldCharType="end"/>
      </w:r>
    </w:p>
    <w:p w14:paraId="2B3A6BE4"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8.2.6.</w:t>
      </w:r>
      <w:r>
        <w:rPr>
          <w:rFonts w:asciiTheme="minorHAnsi" w:eastAsiaTheme="minorEastAsia" w:hAnsiTheme="minorHAnsi" w:cstheme="minorBidi"/>
          <w:noProof/>
          <w:sz w:val="24"/>
          <w:szCs w:val="24"/>
          <w:lang w:eastAsia="ja-JP"/>
        </w:rPr>
        <w:tab/>
      </w:r>
      <w:r>
        <w:rPr>
          <w:noProof/>
        </w:rPr>
        <w:t>Scheduling Edge with Multiple Arguments</w:t>
      </w:r>
      <w:r>
        <w:rPr>
          <w:noProof/>
        </w:rPr>
        <w:tab/>
      </w:r>
      <w:r>
        <w:rPr>
          <w:noProof/>
        </w:rPr>
        <w:fldChar w:fldCharType="begin"/>
      </w:r>
      <w:r>
        <w:rPr>
          <w:noProof/>
        </w:rPr>
        <w:instrText xml:space="preserve"> PAGEREF _Toc263579782 \h </w:instrText>
      </w:r>
      <w:r>
        <w:rPr>
          <w:noProof/>
        </w:rPr>
      </w:r>
      <w:r>
        <w:rPr>
          <w:noProof/>
        </w:rPr>
        <w:fldChar w:fldCharType="separate"/>
      </w:r>
      <w:r>
        <w:rPr>
          <w:noProof/>
        </w:rPr>
        <w:t>8-5</w:t>
      </w:r>
      <w:r>
        <w:rPr>
          <w:noProof/>
        </w:rPr>
        <w:fldChar w:fldCharType="end"/>
      </w:r>
    </w:p>
    <w:p w14:paraId="7B49CDDC"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8.3.</w:t>
      </w:r>
      <w:r>
        <w:rPr>
          <w:rFonts w:asciiTheme="minorHAnsi" w:eastAsiaTheme="minorEastAsia" w:hAnsiTheme="minorHAnsi" w:cstheme="minorBidi"/>
          <w:b w:val="0"/>
          <w:noProof/>
          <w:sz w:val="24"/>
          <w:szCs w:val="24"/>
          <w:lang w:eastAsia="ja-JP"/>
        </w:rPr>
        <w:tab/>
      </w:r>
      <w:r>
        <w:rPr>
          <w:noProof/>
        </w:rPr>
        <w:t>Canceling Edge Options</w:t>
      </w:r>
      <w:r>
        <w:rPr>
          <w:noProof/>
        </w:rPr>
        <w:tab/>
      </w:r>
      <w:r>
        <w:rPr>
          <w:noProof/>
        </w:rPr>
        <w:fldChar w:fldCharType="begin"/>
      </w:r>
      <w:r>
        <w:rPr>
          <w:noProof/>
        </w:rPr>
        <w:instrText xml:space="preserve"> PAGEREF _Toc263579783 \h </w:instrText>
      </w:r>
      <w:r>
        <w:rPr>
          <w:noProof/>
        </w:rPr>
      </w:r>
      <w:r>
        <w:rPr>
          <w:noProof/>
        </w:rPr>
        <w:fldChar w:fldCharType="separate"/>
      </w:r>
      <w:r>
        <w:rPr>
          <w:noProof/>
        </w:rPr>
        <w:t>8-5</w:t>
      </w:r>
      <w:r>
        <w:rPr>
          <w:noProof/>
        </w:rPr>
        <w:fldChar w:fldCharType="end"/>
      </w:r>
    </w:p>
    <w:p w14:paraId="596B6E6D"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8.3.1.</w:t>
      </w:r>
      <w:r>
        <w:rPr>
          <w:rFonts w:asciiTheme="minorHAnsi" w:eastAsiaTheme="minorEastAsia" w:hAnsiTheme="minorHAnsi" w:cstheme="minorBidi"/>
          <w:noProof/>
          <w:sz w:val="24"/>
          <w:szCs w:val="24"/>
          <w:lang w:eastAsia="ja-JP"/>
        </w:rPr>
        <w:tab/>
      </w:r>
      <w:r>
        <w:rPr>
          <w:noProof/>
        </w:rPr>
        <w:t>Simplest Case</w:t>
      </w:r>
      <w:r>
        <w:rPr>
          <w:noProof/>
        </w:rPr>
        <w:tab/>
      </w:r>
      <w:r>
        <w:rPr>
          <w:noProof/>
        </w:rPr>
        <w:fldChar w:fldCharType="begin"/>
      </w:r>
      <w:r>
        <w:rPr>
          <w:noProof/>
        </w:rPr>
        <w:instrText xml:space="preserve"> PAGEREF _Toc263579784 \h </w:instrText>
      </w:r>
      <w:r>
        <w:rPr>
          <w:noProof/>
        </w:rPr>
      </w:r>
      <w:r>
        <w:rPr>
          <w:noProof/>
        </w:rPr>
        <w:fldChar w:fldCharType="separate"/>
      </w:r>
      <w:r>
        <w:rPr>
          <w:noProof/>
        </w:rPr>
        <w:t>8-6</w:t>
      </w:r>
      <w:r>
        <w:rPr>
          <w:noProof/>
        </w:rPr>
        <w:fldChar w:fldCharType="end"/>
      </w:r>
    </w:p>
    <w:p w14:paraId="09782F08"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8.3.2.</w:t>
      </w:r>
      <w:r>
        <w:rPr>
          <w:rFonts w:asciiTheme="minorHAnsi" w:eastAsiaTheme="minorEastAsia" w:hAnsiTheme="minorHAnsi" w:cstheme="minorBidi"/>
          <w:noProof/>
          <w:sz w:val="24"/>
          <w:szCs w:val="24"/>
          <w:lang w:eastAsia="ja-JP"/>
        </w:rPr>
        <w:tab/>
      </w:r>
      <w:r>
        <w:rPr>
          <w:noProof/>
        </w:rPr>
        <w:t>Canceling Edge with Boolean Condition</w:t>
      </w:r>
      <w:r>
        <w:rPr>
          <w:noProof/>
        </w:rPr>
        <w:tab/>
      </w:r>
      <w:r>
        <w:rPr>
          <w:noProof/>
        </w:rPr>
        <w:fldChar w:fldCharType="begin"/>
      </w:r>
      <w:r>
        <w:rPr>
          <w:noProof/>
        </w:rPr>
        <w:instrText xml:space="preserve"> PAGEREF _Toc263579785 \h </w:instrText>
      </w:r>
      <w:r>
        <w:rPr>
          <w:noProof/>
        </w:rPr>
      </w:r>
      <w:r>
        <w:rPr>
          <w:noProof/>
        </w:rPr>
        <w:fldChar w:fldCharType="separate"/>
      </w:r>
      <w:r>
        <w:rPr>
          <w:noProof/>
        </w:rPr>
        <w:t>8-6</w:t>
      </w:r>
      <w:r>
        <w:rPr>
          <w:noProof/>
        </w:rPr>
        <w:fldChar w:fldCharType="end"/>
      </w:r>
    </w:p>
    <w:p w14:paraId="62B0FACE"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8.3.3.</w:t>
      </w:r>
      <w:r>
        <w:rPr>
          <w:rFonts w:asciiTheme="minorHAnsi" w:eastAsiaTheme="minorEastAsia" w:hAnsiTheme="minorHAnsi" w:cstheme="minorBidi"/>
          <w:noProof/>
          <w:sz w:val="24"/>
          <w:szCs w:val="24"/>
          <w:lang w:eastAsia="ja-JP"/>
        </w:rPr>
        <w:tab/>
      </w:r>
      <w:r>
        <w:rPr>
          <w:noProof/>
        </w:rPr>
        <w:t>Canceling Edge with Argument</w:t>
      </w:r>
      <w:r>
        <w:rPr>
          <w:noProof/>
        </w:rPr>
        <w:tab/>
      </w:r>
      <w:r>
        <w:rPr>
          <w:noProof/>
        </w:rPr>
        <w:fldChar w:fldCharType="begin"/>
      </w:r>
      <w:r>
        <w:rPr>
          <w:noProof/>
        </w:rPr>
        <w:instrText xml:space="preserve"> PAGEREF _Toc263579786 \h </w:instrText>
      </w:r>
      <w:r>
        <w:rPr>
          <w:noProof/>
        </w:rPr>
      </w:r>
      <w:r>
        <w:rPr>
          <w:noProof/>
        </w:rPr>
        <w:fldChar w:fldCharType="separate"/>
      </w:r>
      <w:r>
        <w:rPr>
          <w:noProof/>
        </w:rPr>
        <w:t>8-6</w:t>
      </w:r>
      <w:r>
        <w:rPr>
          <w:noProof/>
        </w:rPr>
        <w:fldChar w:fldCharType="end"/>
      </w:r>
    </w:p>
    <w:p w14:paraId="3A9293D1"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8.3.4.</w:t>
      </w:r>
      <w:r>
        <w:rPr>
          <w:rFonts w:asciiTheme="minorHAnsi" w:eastAsiaTheme="minorEastAsia" w:hAnsiTheme="minorHAnsi" w:cstheme="minorBidi"/>
          <w:noProof/>
          <w:sz w:val="24"/>
          <w:szCs w:val="24"/>
          <w:lang w:eastAsia="ja-JP"/>
        </w:rPr>
        <w:tab/>
      </w:r>
      <w:r>
        <w:rPr>
          <w:noProof/>
        </w:rPr>
        <w:t>Canceling Edge with Multiple Arguments</w:t>
      </w:r>
      <w:r>
        <w:rPr>
          <w:noProof/>
        </w:rPr>
        <w:tab/>
      </w:r>
      <w:r>
        <w:rPr>
          <w:noProof/>
        </w:rPr>
        <w:fldChar w:fldCharType="begin"/>
      </w:r>
      <w:r>
        <w:rPr>
          <w:noProof/>
        </w:rPr>
        <w:instrText xml:space="preserve"> PAGEREF _Toc263579787 \h </w:instrText>
      </w:r>
      <w:r>
        <w:rPr>
          <w:noProof/>
        </w:rPr>
      </w:r>
      <w:r>
        <w:rPr>
          <w:noProof/>
        </w:rPr>
        <w:fldChar w:fldCharType="separate"/>
      </w:r>
      <w:r>
        <w:rPr>
          <w:noProof/>
        </w:rPr>
        <w:t>8-7</w:t>
      </w:r>
      <w:r>
        <w:rPr>
          <w:noProof/>
        </w:rPr>
        <w:fldChar w:fldCharType="end"/>
      </w:r>
    </w:p>
    <w:p w14:paraId="243D90BE"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8.4.</w:t>
      </w:r>
      <w:r>
        <w:rPr>
          <w:rFonts w:asciiTheme="minorHAnsi" w:eastAsiaTheme="minorEastAsia" w:hAnsiTheme="minorHAnsi" w:cstheme="minorBidi"/>
          <w:b w:val="0"/>
          <w:noProof/>
          <w:sz w:val="24"/>
          <w:szCs w:val="24"/>
          <w:lang w:eastAsia="ja-JP"/>
        </w:rPr>
        <w:tab/>
      </w:r>
      <w:r>
        <w:rPr>
          <w:noProof/>
        </w:rPr>
        <w:t>RandomVariates</w:t>
      </w:r>
      <w:r>
        <w:rPr>
          <w:noProof/>
        </w:rPr>
        <w:tab/>
      </w:r>
      <w:r>
        <w:rPr>
          <w:noProof/>
        </w:rPr>
        <w:fldChar w:fldCharType="begin"/>
      </w:r>
      <w:r>
        <w:rPr>
          <w:noProof/>
        </w:rPr>
        <w:instrText xml:space="preserve"> PAGEREF _Toc263579788 \h </w:instrText>
      </w:r>
      <w:r>
        <w:rPr>
          <w:noProof/>
        </w:rPr>
      </w:r>
      <w:r>
        <w:rPr>
          <w:noProof/>
        </w:rPr>
        <w:fldChar w:fldCharType="separate"/>
      </w:r>
      <w:r>
        <w:rPr>
          <w:noProof/>
        </w:rPr>
        <w:t>8-7</w:t>
      </w:r>
      <w:r>
        <w:rPr>
          <w:noProof/>
        </w:rPr>
        <w:fldChar w:fldCharType="end"/>
      </w:r>
    </w:p>
    <w:p w14:paraId="68E69E5D"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8.4.1.</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_Toc263579789 \h </w:instrText>
      </w:r>
      <w:r>
        <w:rPr>
          <w:noProof/>
        </w:rPr>
      </w:r>
      <w:r>
        <w:rPr>
          <w:noProof/>
        </w:rPr>
        <w:fldChar w:fldCharType="separate"/>
      </w:r>
      <w:r>
        <w:rPr>
          <w:noProof/>
        </w:rPr>
        <w:t>8-7</w:t>
      </w:r>
      <w:r>
        <w:rPr>
          <w:noProof/>
        </w:rPr>
        <w:fldChar w:fldCharType="end"/>
      </w:r>
    </w:p>
    <w:p w14:paraId="725651B7"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8.4.2.</w:t>
      </w:r>
      <w:r>
        <w:rPr>
          <w:rFonts w:asciiTheme="minorHAnsi" w:eastAsiaTheme="minorEastAsia" w:hAnsiTheme="minorHAnsi" w:cstheme="minorBidi"/>
          <w:noProof/>
          <w:sz w:val="24"/>
          <w:szCs w:val="24"/>
          <w:lang w:eastAsia="ja-JP"/>
        </w:rPr>
        <w:tab/>
      </w:r>
      <w:r>
        <w:rPr>
          <w:noProof/>
        </w:rPr>
        <w:t>User-Defined Random Variate Classes</w:t>
      </w:r>
      <w:r>
        <w:rPr>
          <w:noProof/>
        </w:rPr>
        <w:tab/>
      </w:r>
      <w:r>
        <w:rPr>
          <w:noProof/>
        </w:rPr>
        <w:fldChar w:fldCharType="begin"/>
      </w:r>
      <w:r>
        <w:rPr>
          <w:noProof/>
        </w:rPr>
        <w:instrText xml:space="preserve"> PAGEREF _Toc263579790 \h </w:instrText>
      </w:r>
      <w:r>
        <w:rPr>
          <w:noProof/>
        </w:rPr>
      </w:r>
      <w:r>
        <w:rPr>
          <w:noProof/>
        </w:rPr>
        <w:fldChar w:fldCharType="separate"/>
      </w:r>
      <w:r>
        <w:rPr>
          <w:noProof/>
        </w:rPr>
        <w:t>8-8</w:t>
      </w:r>
      <w:r>
        <w:rPr>
          <w:noProof/>
        </w:rPr>
        <w:fldChar w:fldCharType="end"/>
      </w:r>
    </w:p>
    <w:p w14:paraId="7489C3F3"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8.5.</w:t>
      </w:r>
      <w:r>
        <w:rPr>
          <w:rFonts w:asciiTheme="minorHAnsi" w:eastAsiaTheme="minorEastAsia" w:hAnsiTheme="minorHAnsi" w:cstheme="minorBidi"/>
          <w:b w:val="0"/>
          <w:noProof/>
          <w:sz w:val="24"/>
          <w:szCs w:val="24"/>
          <w:lang w:eastAsia="ja-JP"/>
        </w:rPr>
        <w:tab/>
      </w:r>
      <w:r>
        <w:rPr>
          <w:noProof/>
        </w:rPr>
        <w:t>Event Graph Component Examples in Simkit</w:t>
      </w:r>
      <w:r>
        <w:rPr>
          <w:noProof/>
        </w:rPr>
        <w:tab/>
      </w:r>
      <w:r>
        <w:rPr>
          <w:noProof/>
        </w:rPr>
        <w:fldChar w:fldCharType="begin"/>
      </w:r>
      <w:r>
        <w:rPr>
          <w:noProof/>
        </w:rPr>
        <w:instrText xml:space="preserve"> PAGEREF _Toc263579791 \h </w:instrText>
      </w:r>
      <w:r>
        <w:rPr>
          <w:noProof/>
        </w:rPr>
      </w:r>
      <w:r>
        <w:rPr>
          <w:noProof/>
        </w:rPr>
        <w:fldChar w:fldCharType="separate"/>
      </w:r>
      <w:r>
        <w:rPr>
          <w:noProof/>
        </w:rPr>
        <w:t>8-8</w:t>
      </w:r>
      <w:r>
        <w:rPr>
          <w:noProof/>
        </w:rPr>
        <w:fldChar w:fldCharType="end"/>
      </w:r>
    </w:p>
    <w:p w14:paraId="642F45D3"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8.5.1.</w:t>
      </w:r>
      <w:r>
        <w:rPr>
          <w:rFonts w:asciiTheme="minorHAnsi" w:eastAsiaTheme="minorEastAsia" w:hAnsiTheme="minorHAnsi" w:cstheme="minorBidi"/>
          <w:noProof/>
          <w:sz w:val="24"/>
          <w:szCs w:val="24"/>
          <w:lang w:eastAsia="ja-JP"/>
        </w:rPr>
        <w:tab/>
      </w:r>
      <w:r>
        <w:rPr>
          <w:noProof/>
        </w:rPr>
        <w:t>The Arrival Process</w:t>
      </w:r>
      <w:r>
        <w:rPr>
          <w:noProof/>
        </w:rPr>
        <w:tab/>
      </w:r>
      <w:r>
        <w:rPr>
          <w:noProof/>
        </w:rPr>
        <w:fldChar w:fldCharType="begin"/>
      </w:r>
      <w:r>
        <w:rPr>
          <w:noProof/>
        </w:rPr>
        <w:instrText xml:space="preserve"> PAGEREF _Toc263579792 \h </w:instrText>
      </w:r>
      <w:r>
        <w:rPr>
          <w:noProof/>
        </w:rPr>
      </w:r>
      <w:r>
        <w:rPr>
          <w:noProof/>
        </w:rPr>
        <w:fldChar w:fldCharType="separate"/>
      </w:r>
      <w:r>
        <w:rPr>
          <w:noProof/>
        </w:rPr>
        <w:t>8-8</w:t>
      </w:r>
      <w:r>
        <w:rPr>
          <w:noProof/>
        </w:rPr>
        <w:fldChar w:fldCharType="end"/>
      </w:r>
    </w:p>
    <w:p w14:paraId="049695EF"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lastRenderedPageBreak/>
        <w:t>8.5.2.</w:t>
      </w:r>
      <w:r>
        <w:rPr>
          <w:rFonts w:asciiTheme="minorHAnsi" w:eastAsiaTheme="minorEastAsia" w:hAnsiTheme="minorHAnsi" w:cstheme="minorBidi"/>
          <w:noProof/>
          <w:sz w:val="24"/>
          <w:szCs w:val="24"/>
          <w:lang w:eastAsia="ja-JP"/>
        </w:rPr>
        <w:tab/>
      </w:r>
      <w:r>
        <w:rPr>
          <w:noProof/>
        </w:rPr>
        <w:t>Multiple Server Queue Component</w:t>
      </w:r>
      <w:r>
        <w:rPr>
          <w:noProof/>
        </w:rPr>
        <w:tab/>
      </w:r>
      <w:r>
        <w:rPr>
          <w:noProof/>
        </w:rPr>
        <w:fldChar w:fldCharType="begin"/>
      </w:r>
      <w:r>
        <w:rPr>
          <w:noProof/>
        </w:rPr>
        <w:instrText xml:space="preserve"> PAGEREF _Toc263579793 \h </w:instrText>
      </w:r>
      <w:r>
        <w:rPr>
          <w:noProof/>
        </w:rPr>
      </w:r>
      <w:r>
        <w:rPr>
          <w:noProof/>
        </w:rPr>
        <w:fldChar w:fldCharType="separate"/>
      </w:r>
      <w:r>
        <w:rPr>
          <w:noProof/>
        </w:rPr>
        <w:t>8-12</w:t>
      </w:r>
      <w:r>
        <w:rPr>
          <w:noProof/>
        </w:rPr>
        <w:fldChar w:fldCharType="end"/>
      </w:r>
    </w:p>
    <w:p w14:paraId="2002A2FB"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8.5.3.</w:t>
      </w:r>
      <w:r>
        <w:rPr>
          <w:rFonts w:asciiTheme="minorHAnsi" w:eastAsiaTheme="minorEastAsia" w:hAnsiTheme="minorHAnsi" w:cstheme="minorBidi"/>
          <w:noProof/>
          <w:sz w:val="24"/>
          <w:szCs w:val="24"/>
          <w:lang w:eastAsia="ja-JP"/>
        </w:rPr>
        <w:tab/>
      </w:r>
      <w:r>
        <w:rPr>
          <w:noProof/>
        </w:rPr>
        <w:t>EntityCreator</w:t>
      </w:r>
      <w:r>
        <w:rPr>
          <w:noProof/>
        </w:rPr>
        <w:tab/>
      </w:r>
      <w:r>
        <w:rPr>
          <w:noProof/>
        </w:rPr>
        <w:fldChar w:fldCharType="begin"/>
      </w:r>
      <w:r>
        <w:rPr>
          <w:noProof/>
        </w:rPr>
        <w:instrText xml:space="preserve"> PAGEREF _Toc263579794 \h </w:instrText>
      </w:r>
      <w:r>
        <w:rPr>
          <w:noProof/>
        </w:rPr>
      </w:r>
      <w:r>
        <w:rPr>
          <w:noProof/>
        </w:rPr>
        <w:fldChar w:fldCharType="separate"/>
      </w:r>
      <w:r>
        <w:rPr>
          <w:noProof/>
        </w:rPr>
        <w:t>8-13</w:t>
      </w:r>
      <w:r>
        <w:rPr>
          <w:noProof/>
        </w:rPr>
        <w:fldChar w:fldCharType="end"/>
      </w:r>
    </w:p>
    <w:p w14:paraId="203330A8"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8.5.4.</w:t>
      </w:r>
      <w:r>
        <w:rPr>
          <w:rFonts w:asciiTheme="minorHAnsi" w:eastAsiaTheme="minorEastAsia" w:hAnsiTheme="minorHAnsi" w:cstheme="minorBidi"/>
          <w:noProof/>
          <w:sz w:val="24"/>
          <w:szCs w:val="24"/>
          <w:lang w:eastAsia="ja-JP"/>
        </w:rPr>
        <w:tab/>
      </w:r>
      <w:r>
        <w:rPr>
          <w:noProof/>
        </w:rPr>
        <w:t>Nested For Loop</w:t>
      </w:r>
      <w:r>
        <w:rPr>
          <w:noProof/>
        </w:rPr>
        <w:tab/>
      </w:r>
      <w:r>
        <w:rPr>
          <w:noProof/>
        </w:rPr>
        <w:fldChar w:fldCharType="begin"/>
      </w:r>
      <w:r>
        <w:rPr>
          <w:noProof/>
        </w:rPr>
        <w:instrText xml:space="preserve"> PAGEREF _Toc263579795 \h </w:instrText>
      </w:r>
      <w:r>
        <w:rPr>
          <w:noProof/>
        </w:rPr>
      </w:r>
      <w:r>
        <w:rPr>
          <w:noProof/>
        </w:rPr>
        <w:fldChar w:fldCharType="separate"/>
      </w:r>
      <w:r>
        <w:rPr>
          <w:noProof/>
        </w:rPr>
        <w:t>8-13</w:t>
      </w:r>
      <w:r>
        <w:rPr>
          <w:noProof/>
        </w:rPr>
        <w:fldChar w:fldCharType="end"/>
      </w:r>
    </w:p>
    <w:p w14:paraId="66DE5CB8"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8.6.</w:t>
      </w:r>
      <w:r>
        <w:rPr>
          <w:rFonts w:asciiTheme="minorHAnsi" w:eastAsiaTheme="minorEastAsia" w:hAnsiTheme="minorHAnsi" w:cstheme="minorBidi"/>
          <w:b w:val="0"/>
          <w:noProof/>
          <w:sz w:val="24"/>
          <w:szCs w:val="24"/>
          <w:lang w:eastAsia="ja-JP"/>
        </w:rPr>
        <w:tab/>
      </w:r>
      <w:r>
        <w:rPr>
          <w:noProof/>
        </w:rPr>
        <w:t>Discussion</w:t>
      </w:r>
      <w:r>
        <w:rPr>
          <w:noProof/>
        </w:rPr>
        <w:tab/>
      </w:r>
      <w:r>
        <w:rPr>
          <w:noProof/>
        </w:rPr>
        <w:fldChar w:fldCharType="begin"/>
      </w:r>
      <w:r>
        <w:rPr>
          <w:noProof/>
        </w:rPr>
        <w:instrText xml:space="preserve"> PAGEREF _Toc263579796 \h </w:instrText>
      </w:r>
      <w:r>
        <w:rPr>
          <w:noProof/>
        </w:rPr>
      </w:r>
      <w:r>
        <w:rPr>
          <w:noProof/>
        </w:rPr>
        <w:fldChar w:fldCharType="separate"/>
      </w:r>
      <w:r>
        <w:rPr>
          <w:noProof/>
        </w:rPr>
        <w:t>8-15</w:t>
      </w:r>
      <w:r>
        <w:rPr>
          <w:noProof/>
        </w:rPr>
        <w:fldChar w:fldCharType="end"/>
      </w:r>
    </w:p>
    <w:p w14:paraId="7B97E7D1"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8.7.</w:t>
      </w:r>
      <w:r>
        <w:rPr>
          <w:rFonts w:asciiTheme="minorHAnsi" w:eastAsiaTheme="minorEastAsia" w:hAnsiTheme="minorHAnsi" w:cstheme="minorBidi"/>
          <w:b w:val="0"/>
          <w:noProof/>
          <w:sz w:val="24"/>
          <w:szCs w:val="24"/>
          <w:lang w:eastAsia="ja-JP"/>
        </w:rPr>
        <w:tab/>
      </w:r>
      <w:r>
        <w:rPr>
          <w:noProof/>
        </w:rPr>
        <w:t>Creating and Executing a Model in Simkit</w:t>
      </w:r>
      <w:r>
        <w:rPr>
          <w:noProof/>
        </w:rPr>
        <w:tab/>
      </w:r>
      <w:r>
        <w:rPr>
          <w:noProof/>
        </w:rPr>
        <w:fldChar w:fldCharType="begin"/>
      </w:r>
      <w:r>
        <w:rPr>
          <w:noProof/>
        </w:rPr>
        <w:instrText xml:space="preserve"> PAGEREF _Toc263579797 \h </w:instrText>
      </w:r>
      <w:r>
        <w:rPr>
          <w:noProof/>
        </w:rPr>
      </w:r>
      <w:r>
        <w:rPr>
          <w:noProof/>
        </w:rPr>
        <w:fldChar w:fldCharType="separate"/>
      </w:r>
      <w:r>
        <w:rPr>
          <w:noProof/>
        </w:rPr>
        <w:t>8-15</w:t>
      </w:r>
      <w:r>
        <w:rPr>
          <w:noProof/>
        </w:rPr>
        <w:fldChar w:fldCharType="end"/>
      </w:r>
    </w:p>
    <w:p w14:paraId="0DA52920"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8.7.1.</w:t>
      </w:r>
      <w:r>
        <w:rPr>
          <w:rFonts w:asciiTheme="minorHAnsi" w:eastAsiaTheme="minorEastAsia" w:hAnsiTheme="minorHAnsi" w:cstheme="minorBidi"/>
          <w:noProof/>
          <w:sz w:val="24"/>
          <w:szCs w:val="24"/>
          <w:lang w:eastAsia="ja-JP"/>
        </w:rPr>
        <w:tab/>
      </w:r>
      <w:r>
        <w:rPr>
          <w:noProof/>
        </w:rPr>
        <w:t>ArrivalProcess Execution</w:t>
      </w:r>
      <w:r>
        <w:rPr>
          <w:noProof/>
        </w:rPr>
        <w:tab/>
      </w:r>
      <w:r>
        <w:rPr>
          <w:noProof/>
        </w:rPr>
        <w:fldChar w:fldCharType="begin"/>
      </w:r>
      <w:r>
        <w:rPr>
          <w:noProof/>
        </w:rPr>
        <w:instrText xml:space="preserve"> PAGEREF _Toc263579798 \h </w:instrText>
      </w:r>
      <w:r>
        <w:rPr>
          <w:noProof/>
        </w:rPr>
      </w:r>
      <w:r>
        <w:rPr>
          <w:noProof/>
        </w:rPr>
        <w:fldChar w:fldCharType="separate"/>
      </w:r>
      <w:r>
        <w:rPr>
          <w:noProof/>
        </w:rPr>
        <w:t>8-15</w:t>
      </w:r>
      <w:r>
        <w:rPr>
          <w:noProof/>
        </w:rPr>
        <w:fldChar w:fldCharType="end"/>
      </w:r>
    </w:p>
    <w:p w14:paraId="14276F31"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8.8.</w:t>
      </w:r>
      <w:r>
        <w:rPr>
          <w:rFonts w:asciiTheme="minorHAnsi" w:eastAsiaTheme="minorEastAsia" w:hAnsiTheme="minorHAnsi" w:cstheme="minorBidi"/>
          <w:b w:val="0"/>
          <w:noProof/>
          <w:sz w:val="24"/>
          <w:szCs w:val="24"/>
          <w:lang w:eastAsia="ja-JP"/>
        </w:rPr>
        <w:tab/>
      </w:r>
      <w:r>
        <w:rPr>
          <w:noProof/>
        </w:rPr>
        <w:t>Array State Variables</w:t>
      </w:r>
      <w:r>
        <w:rPr>
          <w:noProof/>
        </w:rPr>
        <w:tab/>
      </w:r>
      <w:r>
        <w:rPr>
          <w:noProof/>
        </w:rPr>
        <w:fldChar w:fldCharType="begin"/>
      </w:r>
      <w:r>
        <w:rPr>
          <w:noProof/>
        </w:rPr>
        <w:instrText xml:space="preserve"> PAGEREF _Toc263579799 \h </w:instrText>
      </w:r>
      <w:r>
        <w:rPr>
          <w:noProof/>
        </w:rPr>
      </w:r>
      <w:r>
        <w:rPr>
          <w:noProof/>
        </w:rPr>
        <w:fldChar w:fldCharType="separate"/>
      </w:r>
      <w:r>
        <w:rPr>
          <w:noProof/>
        </w:rPr>
        <w:t>8-17</w:t>
      </w:r>
      <w:r>
        <w:rPr>
          <w:noProof/>
        </w:rPr>
        <w:fldChar w:fldCharType="end"/>
      </w:r>
    </w:p>
    <w:p w14:paraId="47E177FA"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8.9.</w:t>
      </w:r>
      <w:r>
        <w:rPr>
          <w:rFonts w:asciiTheme="minorHAnsi" w:eastAsiaTheme="minorEastAsia" w:hAnsiTheme="minorHAnsi" w:cstheme="minorBidi"/>
          <w:b w:val="0"/>
          <w:noProof/>
          <w:sz w:val="24"/>
          <w:szCs w:val="24"/>
          <w:lang w:eastAsia="ja-JP"/>
        </w:rPr>
        <w:tab/>
      </w:r>
      <w:r>
        <w:rPr>
          <w:noProof/>
        </w:rPr>
        <w:t>Subclassing Simkit Components</w:t>
      </w:r>
      <w:r>
        <w:rPr>
          <w:noProof/>
        </w:rPr>
        <w:tab/>
      </w:r>
      <w:r>
        <w:rPr>
          <w:noProof/>
        </w:rPr>
        <w:fldChar w:fldCharType="begin"/>
      </w:r>
      <w:r>
        <w:rPr>
          <w:noProof/>
        </w:rPr>
        <w:instrText xml:space="preserve"> PAGEREF _Toc263579800 \h </w:instrText>
      </w:r>
      <w:r>
        <w:rPr>
          <w:noProof/>
        </w:rPr>
      </w:r>
      <w:r>
        <w:rPr>
          <w:noProof/>
        </w:rPr>
        <w:fldChar w:fldCharType="separate"/>
      </w:r>
      <w:r>
        <w:rPr>
          <w:noProof/>
        </w:rPr>
        <w:t>8-17</w:t>
      </w:r>
      <w:r>
        <w:rPr>
          <w:noProof/>
        </w:rPr>
        <w:fldChar w:fldCharType="end"/>
      </w:r>
    </w:p>
    <w:p w14:paraId="2FC48F1B" w14:textId="77777777" w:rsidR="005571EF" w:rsidRDefault="005571EF">
      <w:pPr>
        <w:pStyle w:val="TOC1"/>
        <w:tabs>
          <w:tab w:val="left" w:pos="438"/>
          <w:tab w:val="right" w:leader="dot" w:pos="9350"/>
        </w:tabs>
        <w:rPr>
          <w:rFonts w:asciiTheme="minorHAnsi" w:eastAsiaTheme="minorEastAsia" w:hAnsiTheme="minorHAnsi" w:cstheme="minorBidi"/>
          <w:b w:val="0"/>
          <w:noProof/>
          <w:lang w:eastAsia="ja-JP"/>
        </w:rPr>
      </w:pPr>
      <w:r>
        <w:rPr>
          <w:noProof/>
        </w:rPr>
        <w:t>9.</w:t>
      </w:r>
      <w:r>
        <w:rPr>
          <w:rFonts w:asciiTheme="minorHAnsi" w:eastAsiaTheme="minorEastAsia" w:hAnsiTheme="minorHAnsi" w:cstheme="minorBidi"/>
          <w:b w:val="0"/>
          <w:noProof/>
          <w:lang w:eastAsia="ja-JP"/>
        </w:rPr>
        <w:tab/>
      </w:r>
      <w:r>
        <w:rPr>
          <w:noProof/>
        </w:rPr>
        <w:t>Random Variate Generation</w:t>
      </w:r>
      <w:r>
        <w:rPr>
          <w:noProof/>
        </w:rPr>
        <w:tab/>
      </w:r>
      <w:r>
        <w:rPr>
          <w:noProof/>
        </w:rPr>
        <w:fldChar w:fldCharType="begin"/>
      </w:r>
      <w:r>
        <w:rPr>
          <w:noProof/>
        </w:rPr>
        <w:instrText xml:space="preserve"> PAGEREF _Toc263579801 \h </w:instrText>
      </w:r>
      <w:r>
        <w:rPr>
          <w:noProof/>
        </w:rPr>
      </w:r>
      <w:r>
        <w:rPr>
          <w:noProof/>
        </w:rPr>
        <w:fldChar w:fldCharType="separate"/>
      </w:r>
      <w:r>
        <w:rPr>
          <w:noProof/>
        </w:rPr>
        <w:t>9-1</w:t>
      </w:r>
      <w:r>
        <w:rPr>
          <w:noProof/>
        </w:rPr>
        <w:fldChar w:fldCharType="end"/>
      </w:r>
    </w:p>
    <w:p w14:paraId="22B2DE1F"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9.1.</w:t>
      </w:r>
      <w:r>
        <w:rPr>
          <w:rFonts w:asciiTheme="minorHAnsi" w:eastAsiaTheme="minorEastAsia" w:hAnsiTheme="minorHAnsi"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_Toc263579802 \h </w:instrText>
      </w:r>
      <w:r>
        <w:rPr>
          <w:noProof/>
        </w:rPr>
      </w:r>
      <w:r>
        <w:rPr>
          <w:noProof/>
        </w:rPr>
        <w:fldChar w:fldCharType="separate"/>
      </w:r>
      <w:r>
        <w:rPr>
          <w:noProof/>
        </w:rPr>
        <w:t>9-1</w:t>
      </w:r>
      <w:r>
        <w:rPr>
          <w:noProof/>
        </w:rPr>
        <w:fldChar w:fldCharType="end"/>
      </w:r>
    </w:p>
    <w:p w14:paraId="43000089"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9.2.</w:t>
      </w:r>
      <w:r>
        <w:rPr>
          <w:rFonts w:asciiTheme="minorHAnsi" w:eastAsiaTheme="minorEastAsia" w:hAnsiTheme="minorHAnsi" w:cstheme="minorBidi"/>
          <w:b w:val="0"/>
          <w:noProof/>
          <w:sz w:val="24"/>
          <w:szCs w:val="24"/>
          <w:lang w:eastAsia="ja-JP"/>
        </w:rPr>
        <w:tab/>
      </w:r>
      <w:r>
        <w:rPr>
          <w:noProof/>
        </w:rPr>
        <w:t>The Basic Problem</w:t>
      </w:r>
      <w:r>
        <w:rPr>
          <w:noProof/>
        </w:rPr>
        <w:tab/>
      </w:r>
      <w:r>
        <w:rPr>
          <w:noProof/>
        </w:rPr>
        <w:fldChar w:fldCharType="begin"/>
      </w:r>
      <w:r>
        <w:rPr>
          <w:noProof/>
        </w:rPr>
        <w:instrText xml:space="preserve"> PAGEREF _Toc263579803 \h </w:instrText>
      </w:r>
      <w:r>
        <w:rPr>
          <w:noProof/>
        </w:rPr>
      </w:r>
      <w:r>
        <w:rPr>
          <w:noProof/>
        </w:rPr>
        <w:fldChar w:fldCharType="separate"/>
      </w:r>
      <w:r>
        <w:rPr>
          <w:noProof/>
        </w:rPr>
        <w:t>9-1</w:t>
      </w:r>
      <w:r>
        <w:rPr>
          <w:noProof/>
        </w:rPr>
        <w:fldChar w:fldCharType="end"/>
      </w:r>
    </w:p>
    <w:p w14:paraId="7221673A"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9.3.</w:t>
      </w:r>
      <w:r>
        <w:rPr>
          <w:rFonts w:asciiTheme="minorHAnsi" w:eastAsiaTheme="minorEastAsia" w:hAnsiTheme="minorHAnsi" w:cstheme="minorBidi"/>
          <w:b w:val="0"/>
          <w:noProof/>
          <w:sz w:val="24"/>
          <w:szCs w:val="24"/>
          <w:lang w:eastAsia="ja-JP"/>
        </w:rPr>
        <w:tab/>
      </w:r>
      <w:r>
        <w:rPr>
          <w:noProof/>
        </w:rPr>
        <w:t>Inverse Transform Method</w:t>
      </w:r>
      <w:r>
        <w:rPr>
          <w:noProof/>
        </w:rPr>
        <w:tab/>
      </w:r>
      <w:r>
        <w:rPr>
          <w:noProof/>
        </w:rPr>
        <w:fldChar w:fldCharType="begin"/>
      </w:r>
      <w:r>
        <w:rPr>
          <w:noProof/>
        </w:rPr>
        <w:instrText xml:space="preserve"> PAGEREF _Toc263579804 \h </w:instrText>
      </w:r>
      <w:r>
        <w:rPr>
          <w:noProof/>
        </w:rPr>
      </w:r>
      <w:r>
        <w:rPr>
          <w:noProof/>
        </w:rPr>
        <w:fldChar w:fldCharType="separate"/>
      </w:r>
      <w:r>
        <w:rPr>
          <w:noProof/>
        </w:rPr>
        <w:t>9-1</w:t>
      </w:r>
      <w:r>
        <w:rPr>
          <w:noProof/>
        </w:rPr>
        <w:fldChar w:fldCharType="end"/>
      </w:r>
    </w:p>
    <w:p w14:paraId="068205A6"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9.3.1.</w:t>
      </w:r>
      <w:r>
        <w:rPr>
          <w:rFonts w:asciiTheme="minorHAnsi" w:eastAsiaTheme="minorEastAsia" w:hAnsiTheme="minorHAnsi" w:cstheme="minorBidi"/>
          <w:noProof/>
          <w:sz w:val="24"/>
          <w:szCs w:val="24"/>
          <w:lang w:eastAsia="ja-JP"/>
        </w:rPr>
        <w:tab/>
      </w:r>
      <w:r>
        <w:rPr>
          <w:noProof/>
        </w:rPr>
        <w:t>The Method</w:t>
      </w:r>
      <w:r>
        <w:rPr>
          <w:noProof/>
        </w:rPr>
        <w:tab/>
      </w:r>
      <w:r>
        <w:rPr>
          <w:noProof/>
        </w:rPr>
        <w:fldChar w:fldCharType="begin"/>
      </w:r>
      <w:r>
        <w:rPr>
          <w:noProof/>
        </w:rPr>
        <w:instrText xml:space="preserve"> PAGEREF _Toc263579805 \h </w:instrText>
      </w:r>
      <w:r>
        <w:rPr>
          <w:noProof/>
        </w:rPr>
      </w:r>
      <w:r>
        <w:rPr>
          <w:noProof/>
        </w:rPr>
        <w:fldChar w:fldCharType="separate"/>
      </w:r>
      <w:r>
        <w:rPr>
          <w:noProof/>
        </w:rPr>
        <w:t>9-1</w:t>
      </w:r>
      <w:r>
        <w:rPr>
          <w:noProof/>
        </w:rPr>
        <w:fldChar w:fldCharType="end"/>
      </w:r>
    </w:p>
    <w:p w14:paraId="451F623C"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9.3.2.</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_Toc263579806 \h </w:instrText>
      </w:r>
      <w:r>
        <w:rPr>
          <w:noProof/>
        </w:rPr>
      </w:r>
      <w:r>
        <w:rPr>
          <w:noProof/>
        </w:rPr>
        <w:fldChar w:fldCharType="separate"/>
      </w:r>
      <w:r>
        <w:rPr>
          <w:noProof/>
        </w:rPr>
        <w:t>9-2</w:t>
      </w:r>
      <w:r>
        <w:rPr>
          <w:noProof/>
        </w:rPr>
        <w:fldChar w:fldCharType="end"/>
      </w:r>
    </w:p>
    <w:p w14:paraId="600862B9"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9.3.3.</w:t>
      </w:r>
      <w:r>
        <w:rPr>
          <w:rFonts w:asciiTheme="minorHAnsi" w:eastAsiaTheme="minorEastAsia" w:hAnsiTheme="minorHAnsi" w:cstheme="minorBidi"/>
          <w:noProof/>
          <w:sz w:val="24"/>
          <w:szCs w:val="24"/>
          <w:lang w:eastAsia="ja-JP"/>
        </w:rPr>
        <w:tab/>
      </w:r>
      <w:r>
        <w:rPr>
          <w:noProof/>
        </w:rPr>
        <w:t>General Discrete Distributions</w:t>
      </w:r>
      <w:r>
        <w:rPr>
          <w:noProof/>
        </w:rPr>
        <w:tab/>
      </w:r>
      <w:r>
        <w:rPr>
          <w:noProof/>
        </w:rPr>
        <w:fldChar w:fldCharType="begin"/>
      </w:r>
      <w:r>
        <w:rPr>
          <w:noProof/>
        </w:rPr>
        <w:instrText xml:space="preserve"> PAGEREF _Toc263579807 \h </w:instrText>
      </w:r>
      <w:r>
        <w:rPr>
          <w:noProof/>
        </w:rPr>
      </w:r>
      <w:r>
        <w:rPr>
          <w:noProof/>
        </w:rPr>
        <w:fldChar w:fldCharType="separate"/>
      </w:r>
      <w:r>
        <w:rPr>
          <w:noProof/>
        </w:rPr>
        <w:t>9-8</w:t>
      </w:r>
      <w:r>
        <w:rPr>
          <w:noProof/>
        </w:rPr>
        <w:fldChar w:fldCharType="end"/>
      </w:r>
    </w:p>
    <w:p w14:paraId="3CC045A0"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9.3.4.</w:t>
      </w:r>
      <w:r>
        <w:rPr>
          <w:rFonts w:asciiTheme="minorHAnsi" w:eastAsiaTheme="minorEastAsia" w:hAnsiTheme="minorHAnsi" w:cstheme="minorBidi"/>
          <w:noProof/>
          <w:sz w:val="24"/>
          <w:szCs w:val="24"/>
          <w:lang w:eastAsia="ja-JP"/>
        </w:rPr>
        <w:tab/>
      </w:r>
      <w:r>
        <w:rPr>
          <w:noProof/>
        </w:rPr>
        <w:t>Functions of Random Variates</w:t>
      </w:r>
      <w:r>
        <w:rPr>
          <w:noProof/>
        </w:rPr>
        <w:tab/>
      </w:r>
      <w:r>
        <w:rPr>
          <w:noProof/>
        </w:rPr>
        <w:fldChar w:fldCharType="begin"/>
      </w:r>
      <w:r>
        <w:rPr>
          <w:noProof/>
        </w:rPr>
        <w:instrText xml:space="preserve"> PAGEREF _Toc263579808 \h </w:instrText>
      </w:r>
      <w:r>
        <w:rPr>
          <w:noProof/>
        </w:rPr>
      </w:r>
      <w:r>
        <w:rPr>
          <w:noProof/>
        </w:rPr>
        <w:fldChar w:fldCharType="separate"/>
      </w:r>
      <w:r>
        <w:rPr>
          <w:noProof/>
        </w:rPr>
        <w:t>9-9</w:t>
      </w:r>
      <w:r>
        <w:rPr>
          <w:noProof/>
        </w:rPr>
        <w:fldChar w:fldCharType="end"/>
      </w:r>
    </w:p>
    <w:p w14:paraId="373BCC9D"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9.4.</w:t>
      </w:r>
      <w:r>
        <w:rPr>
          <w:rFonts w:asciiTheme="minorHAnsi" w:eastAsiaTheme="minorEastAsia" w:hAnsiTheme="minorHAnsi" w:cstheme="minorBidi"/>
          <w:b w:val="0"/>
          <w:noProof/>
          <w:sz w:val="24"/>
          <w:szCs w:val="24"/>
          <w:lang w:eastAsia="ja-JP"/>
        </w:rPr>
        <w:tab/>
      </w:r>
      <w:r>
        <w:rPr>
          <w:noProof/>
        </w:rPr>
        <w:t>Composition Method</w:t>
      </w:r>
      <w:r>
        <w:rPr>
          <w:noProof/>
        </w:rPr>
        <w:tab/>
      </w:r>
      <w:r>
        <w:rPr>
          <w:noProof/>
        </w:rPr>
        <w:fldChar w:fldCharType="begin"/>
      </w:r>
      <w:r>
        <w:rPr>
          <w:noProof/>
        </w:rPr>
        <w:instrText xml:space="preserve"> PAGEREF _Toc263579809 \h </w:instrText>
      </w:r>
      <w:r>
        <w:rPr>
          <w:noProof/>
        </w:rPr>
      </w:r>
      <w:r>
        <w:rPr>
          <w:noProof/>
        </w:rPr>
        <w:fldChar w:fldCharType="separate"/>
      </w:r>
      <w:r>
        <w:rPr>
          <w:noProof/>
        </w:rPr>
        <w:t>9-9</w:t>
      </w:r>
      <w:r>
        <w:rPr>
          <w:noProof/>
        </w:rPr>
        <w:fldChar w:fldCharType="end"/>
      </w:r>
    </w:p>
    <w:p w14:paraId="0C257370"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9.4.1.</w:t>
      </w:r>
      <w:r>
        <w:rPr>
          <w:rFonts w:asciiTheme="minorHAnsi" w:eastAsiaTheme="minorEastAsia" w:hAnsiTheme="minorHAnsi" w:cstheme="minorBidi"/>
          <w:noProof/>
          <w:sz w:val="24"/>
          <w:szCs w:val="24"/>
          <w:lang w:eastAsia="ja-JP"/>
        </w:rPr>
        <w:tab/>
      </w:r>
      <w:r>
        <w:rPr>
          <w:noProof/>
        </w:rPr>
        <w:t>The Method</w:t>
      </w:r>
      <w:r>
        <w:rPr>
          <w:noProof/>
        </w:rPr>
        <w:tab/>
      </w:r>
      <w:r>
        <w:rPr>
          <w:noProof/>
        </w:rPr>
        <w:fldChar w:fldCharType="begin"/>
      </w:r>
      <w:r>
        <w:rPr>
          <w:noProof/>
        </w:rPr>
        <w:instrText xml:space="preserve"> PAGEREF _Toc263579810 \h </w:instrText>
      </w:r>
      <w:r>
        <w:rPr>
          <w:noProof/>
        </w:rPr>
      </w:r>
      <w:r>
        <w:rPr>
          <w:noProof/>
        </w:rPr>
        <w:fldChar w:fldCharType="separate"/>
      </w:r>
      <w:r>
        <w:rPr>
          <w:noProof/>
        </w:rPr>
        <w:t>9-9</w:t>
      </w:r>
      <w:r>
        <w:rPr>
          <w:noProof/>
        </w:rPr>
        <w:fldChar w:fldCharType="end"/>
      </w:r>
    </w:p>
    <w:p w14:paraId="13CA3F58"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9.4.2.</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_Toc263579811 \h </w:instrText>
      </w:r>
      <w:r>
        <w:rPr>
          <w:noProof/>
        </w:rPr>
      </w:r>
      <w:r>
        <w:rPr>
          <w:noProof/>
        </w:rPr>
        <w:fldChar w:fldCharType="separate"/>
      </w:r>
      <w:r>
        <w:rPr>
          <w:noProof/>
        </w:rPr>
        <w:t>9-10</w:t>
      </w:r>
      <w:r>
        <w:rPr>
          <w:noProof/>
        </w:rPr>
        <w:fldChar w:fldCharType="end"/>
      </w:r>
    </w:p>
    <w:p w14:paraId="50ECDA86"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9.5.</w:t>
      </w:r>
      <w:r>
        <w:rPr>
          <w:rFonts w:asciiTheme="minorHAnsi" w:eastAsiaTheme="minorEastAsia" w:hAnsiTheme="minorHAnsi" w:cstheme="minorBidi"/>
          <w:b w:val="0"/>
          <w:noProof/>
          <w:sz w:val="24"/>
          <w:szCs w:val="24"/>
          <w:lang w:eastAsia="ja-JP"/>
        </w:rPr>
        <w:tab/>
      </w:r>
      <w:r>
        <w:rPr>
          <w:noProof/>
        </w:rPr>
        <w:t>Acceptance/Rejection Method</w:t>
      </w:r>
      <w:r>
        <w:rPr>
          <w:noProof/>
        </w:rPr>
        <w:tab/>
      </w:r>
      <w:r>
        <w:rPr>
          <w:noProof/>
        </w:rPr>
        <w:fldChar w:fldCharType="begin"/>
      </w:r>
      <w:r>
        <w:rPr>
          <w:noProof/>
        </w:rPr>
        <w:instrText xml:space="preserve"> PAGEREF _Toc263579812 \h </w:instrText>
      </w:r>
      <w:r>
        <w:rPr>
          <w:noProof/>
        </w:rPr>
      </w:r>
      <w:r>
        <w:rPr>
          <w:noProof/>
        </w:rPr>
        <w:fldChar w:fldCharType="separate"/>
      </w:r>
      <w:r>
        <w:rPr>
          <w:noProof/>
        </w:rPr>
        <w:t>9-16</w:t>
      </w:r>
      <w:r>
        <w:rPr>
          <w:noProof/>
        </w:rPr>
        <w:fldChar w:fldCharType="end"/>
      </w:r>
    </w:p>
    <w:p w14:paraId="2988326E"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9.5.1.</w:t>
      </w:r>
      <w:r>
        <w:rPr>
          <w:rFonts w:asciiTheme="minorHAnsi" w:eastAsiaTheme="minorEastAsia" w:hAnsiTheme="minorHAnsi" w:cstheme="minorBidi"/>
          <w:noProof/>
          <w:sz w:val="24"/>
          <w:szCs w:val="24"/>
          <w:lang w:eastAsia="ja-JP"/>
        </w:rPr>
        <w:tab/>
      </w:r>
      <w:r>
        <w:rPr>
          <w:noProof/>
        </w:rPr>
        <w:t>The Method</w:t>
      </w:r>
      <w:r>
        <w:rPr>
          <w:noProof/>
        </w:rPr>
        <w:tab/>
      </w:r>
      <w:r>
        <w:rPr>
          <w:noProof/>
        </w:rPr>
        <w:fldChar w:fldCharType="begin"/>
      </w:r>
      <w:r>
        <w:rPr>
          <w:noProof/>
        </w:rPr>
        <w:instrText xml:space="preserve"> PAGEREF _Toc263579813 \h </w:instrText>
      </w:r>
      <w:r>
        <w:rPr>
          <w:noProof/>
        </w:rPr>
      </w:r>
      <w:r>
        <w:rPr>
          <w:noProof/>
        </w:rPr>
        <w:fldChar w:fldCharType="separate"/>
      </w:r>
      <w:r>
        <w:rPr>
          <w:noProof/>
        </w:rPr>
        <w:t>9-16</w:t>
      </w:r>
      <w:r>
        <w:rPr>
          <w:noProof/>
        </w:rPr>
        <w:fldChar w:fldCharType="end"/>
      </w:r>
    </w:p>
    <w:p w14:paraId="69036114" w14:textId="77777777" w:rsidR="005571EF" w:rsidRDefault="005571EF">
      <w:pPr>
        <w:pStyle w:val="TOC3"/>
        <w:tabs>
          <w:tab w:val="left" w:pos="1221"/>
          <w:tab w:val="right" w:leader="dot" w:pos="9350"/>
        </w:tabs>
        <w:rPr>
          <w:rFonts w:asciiTheme="minorHAnsi" w:eastAsiaTheme="minorEastAsia" w:hAnsiTheme="minorHAnsi" w:cstheme="minorBidi"/>
          <w:noProof/>
          <w:sz w:val="24"/>
          <w:szCs w:val="24"/>
          <w:lang w:eastAsia="ja-JP"/>
        </w:rPr>
      </w:pPr>
      <w:r>
        <w:rPr>
          <w:noProof/>
        </w:rPr>
        <w:t>9.5.2.</w:t>
      </w:r>
      <w:r>
        <w:rPr>
          <w:rFonts w:asciiTheme="minorHAnsi" w:eastAsiaTheme="minorEastAsia" w:hAnsiTheme="minorHAnsi" w:cstheme="minorBidi"/>
          <w:noProof/>
          <w:sz w:val="24"/>
          <w:szCs w:val="24"/>
          <w:lang w:eastAsia="ja-JP"/>
        </w:rPr>
        <w:tab/>
      </w:r>
      <w:r>
        <w:rPr>
          <w:noProof/>
        </w:rPr>
        <w:t>Examples</w:t>
      </w:r>
      <w:r>
        <w:rPr>
          <w:noProof/>
        </w:rPr>
        <w:tab/>
      </w:r>
      <w:r>
        <w:rPr>
          <w:noProof/>
        </w:rPr>
        <w:fldChar w:fldCharType="begin"/>
      </w:r>
      <w:r>
        <w:rPr>
          <w:noProof/>
        </w:rPr>
        <w:instrText xml:space="preserve"> PAGEREF _Toc263579814 \h </w:instrText>
      </w:r>
      <w:r>
        <w:rPr>
          <w:noProof/>
        </w:rPr>
      </w:r>
      <w:r>
        <w:rPr>
          <w:noProof/>
        </w:rPr>
        <w:fldChar w:fldCharType="separate"/>
      </w:r>
      <w:r>
        <w:rPr>
          <w:noProof/>
        </w:rPr>
        <w:t>9-17</w:t>
      </w:r>
      <w:r>
        <w:rPr>
          <w:noProof/>
        </w:rPr>
        <w:fldChar w:fldCharType="end"/>
      </w:r>
    </w:p>
    <w:p w14:paraId="41B0222B" w14:textId="77777777" w:rsidR="005571EF" w:rsidRDefault="005571EF">
      <w:pPr>
        <w:pStyle w:val="TOC2"/>
        <w:tabs>
          <w:tab w:val="left" w:pos="843"/>
          <w:tab w:val="right" w:leader="dot" w:pos="9350"/>
        </w:tabs>
        <w:rPr>
          <w:rFonts w:asciiTheme="minorHAnsi" w:eastAsiaTheme="minorEastAsia" w:hAnsiTheme="minorHAnsi" w:cstheme="minorBidi"/>
          <w:b w:val="0"/>
          <w:noProof/>
          <w:sz w:val="24"/>
          <w:szCs w:val="24"/>
          <w:lang w:eastAsia="ja-JP"/>
        </w:rPr>
      </w:pPr>
      <w:r>
        <w:rPr>
          <w:noProof/>
        </w:rPr>
        <w:t>9.6.</w:t>
      </w:r>
      <w:r>
        <w:rPr>
          <w:rFonts w:asciiTheme="minorHAnsi" w:eastAsiaTheme="minorEastAsia" w:hAnsiTheme="minorHAnsi" w:cstheme="minorBidi"/>
          <w:b w:val="0"/>
          <w:noProof/>
          <w:sz w:val="24"/>
          <w:szCs w:val="24"/>
          <w:lang w:eastAsia="ja-JP"/>
        </w:rPr>
        <w:tab/>
      </w:r>
      <w:r>
        <w:rPr>
          <w:noProof/>
        </w:rPr>
        <w:t>References</w:t>
      </w:r>
      <w:r>
        <w:rPr>
          <w:noProof/>
        </w:rPr>
        <w:tab/>
      </w:r>
      <w:r>
        <w:rPr>
          <w:noProof/>
        </w:rPr>
        <w:fldChar w:fldCharType="begin"/>
      </w:r>
      <w:r>
        <w:rPr>
          <w:noProof/>
        </w:rPr>
        <w:instrText xml:space="preserve"> PAGEREF _Toc263579815 \h </w:instrText>
      </w:r>
      <w:r>
        <w:rPr>
          <w:noProof/>
        </w:rPr>
      </w:r>
      <w:r>
        <w:rPr>
          <w:noProof/>
        </w:rPr>
        <w:fldChar w:fldCharType="separate"/>
      </w:r>
      <w:r>
        <w:rPr>
          <w:noProof/>
        </w:rPr>
        <w:t>9-25</w:t>
      </w:r>
      <w:r>
        <w:rPr>
          <w:noProof/>
        </w:rPr>
        <w:fldChar w:fldCharType="end"/>
      </w:r>
    </w:p>
    <w:p w14:paraId="1D1BA6A9" w14:textId="77777777" w:rsidR="005571EF" w:rsidRDefault="005571EF">
      <w:pPr>
        <w:pStyle w:val="TOC1"/>
        <w:tabs>
          <w:tab w:val="left" w:pos="580"/>
          <w:tab w:val="right" w:leader="dot" w:pos="9350"/>
        </w:tabs>
        <w:rPr>
          <w:rFonts w:asciiTheme="minorHAnsi" w:eastAsiaTheme="minorEastAsia" w:hAnsiTheme="minorHAnsi" w:cstheme="minorBidi"/>
          <w:b w:val="0"/>
          <w:noProof/>
          <w:lang w:eastAsia="ja-JP"/>
        </w:rPr>
      </w:pPr>
      <w:r>
        <w:rPr>
          <w:noProof/>
        </w:rPr>
        <w:t>10.</w:t>
      </w:r>
      <w:r>
        <w:rPr>
          <w:rFonts w:asciiTheme="minorHAnsi" w:eastAsiaTheme="minorEastAsia" w:hAnsiTheme="minorHAnsi" w:cstheme="minorBidi"/>
          <w:b w:val="0"/>
          <w:noProof/>
          <w:lang w:eastAsia="ja-JP"/>
        </w:rPr>
        <w:tab/>
      </w:r>
      <w:r>
        <w:rPr>
          <w:noProof/>
        </w:rPr>
        <w:t>Implementing and Using Random Variates in Simkit</w:t>
      </w:r>
      <w:r>
        <w:rPr>
          <w:noProof/>
        </w:rPr>
        <w:tab/>
      </w:r>
      <w:r>
        <w:rPr>
          <w:noProof/>
        </w:rPr>
        <w:fldChar w:fldCharType="begin"/>
      </w:r>
      <w:r>
        <w:rPr>
          <w:noProof/>
        </w:rPr>
        <w:instrText xml:space="preserve"> PAGEREF _Toc263579816 \h </w:instrText>
      </w:r>
      <w:r>
        <w:rPr>
          <w:noProof/>
        </w:rPr>
      </w:r>
      <w:r>
        <w:rPr>
          <w:noProof/>
        </w:rPr>
        <w:fldChar w:fldCharType="separate"/>
      </w:r>
      <w:r>
        <w:rPr>
          <w:noProof/>
        </w:rPr>
        <w:t>10-1</w:t>
      </w:r>
      <w:r>
        <w:rPr>
          <w:noProof/>
        </w:rPr>
        <w:fldChar w:fldCharType="end"/>
      </w:r>
    </w:p>
    <w:p w14:paraId="48D56F78"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10.1.</w:t>
      </w:r>
      <w:r>
        <w:rPr>
          <w:rFonts w:asciiTheme="minorHAnsi" w:eastAsiaTheme="minorEastAsia" w:hAnsiTheme="minorHAnsi" w:cstheme="minorBidi"/>
          <w:b w:val="0"/>
          <w:noProof/>
          <w:sz w:val="24"/>
          <w:szCs w:val="24"/>
          <w:lang w:eastAsia="ja-JP"/>
        </w:rPr>
        <w:tab/>
      </w:r>
      <w:r>
        <w:rPr>
          <w:noProof/>
        </w:rPr>
        <w:t>Implementikng Random Numbers</w:t>
      </w:r>
      <w:r>
        <w:rPr>
          <w:noProof/>
        </w:rPr>
        <w:tab/>
      </w:r>
      <w:r>
        <w:rPr>
          <w:noProof/>
        </w:rPr>
        <w:fldChar w:fldCharType="begin"/>
      </w:r>
      <w:r>
        <w:rPr>
          <w:noProof/>
        </w:rPr>
        <w:instrText xml:space="preserve"> PAGEREF _Toc263579817 \h </w:instrText>
      </w:r>
      <w:r>
        <w:rPr>
          <w:noProof/>
        </w:rPr>
      </w:r>
      <w:r>
        <w:rPr>
          <w:noProof/>
        </w:rPr>
        <w:fldChar w:fldCharType="separate"/>
      </w:r>
      <w:r>
        <w:rPr>
          <w:noProof/>
        </w:rPr>
        <w:t>10-1</w:t>
      </w:r>
      <w:r>
        <w:rPr>
          <w:noProof/>
        </w:rPr>
        <w:fldChar w:fldCharType="end"/>
      </w:r>
    </w:p>
    <w:p w14:paraId="3F2232C6"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10.2.</w:t>
      </w:r>
      <w:r>
        <w:rPr>
          <w:rFonts w:asciiTheme="minorHAnsi" w:eastAsiaTheme="minorEastAsia" w:hAnsiTheme="minorHAnsi" w:cstheme="minorBidi"/>
          <w:b w:val="0"/>
          <w:noProof/>
          <w:sz w:val="24"/>
          <w:szCs w:val="24"/>
          <w:lang w:eastAsia="ja-JP"/>
        </w:rPr>
        <w:tab/>
      </w:r>
      <w:r>
        <w:rPr>
          <w:noProof/>
        </w:rPr>
        <w:t>Implementing Random Variates</w:t>
      </w:r>
      <w:r>
        <w:rPr>
          <w:noProof/>
        </w:rPr>
        <w:tab/>
      </w:r>
      <w:r>
        <w:rPr>
          <w:noProof/>
        </w:rPr>
        <w:fldChar w:fldCharType="begin"/>
      </w:r>
      <w:r>
        <w:rPr>
          <w:noProof/>
        </w:rPr>
        <w:instrText xml:space="preserve"> PAGEREF _Toc263579818 \h </w:instrText>
      </w:r>
      <w:r>
        <w:rPr>
          <w:noProof/>
        </w:rPr>
      </w:r>
      <w:r>
        <w:rPr>
          <w:noProof/>
        </w:rPr>
        <w:fldChar w:fldCharType="separate"/>
      </w:r>
      <w:r>
        <w:rPr>
          <w:noProof/>
        </w:rPr>
        <w:t>10-1</w:t>
      </w:r>
      <w:r>
        <w:rPr>
          <w:noProof/>
        </w:rPr>
        <w:fldChar w:fldCharType="end"/>
      </w:r>
    </w:p>
    <w:p w14:paraId="1E02AA27" w14:textId="77777777" w:rsidR="005571EF" w:rsidRDefault="005571EF">
      <w:pPr>
        <w:pStyle w:val="TOC1"/>
        <w:tabs>
          <w:tab w:val="left" w:pos="580"/>
          <w:tab w:val="right" w:leader="dot" w:pos="9350"/>
        </w:tabs>
        <w:rPr>
          <w:rFonts w:asciiTheme="minorHAnsi" w:eastAsiaTheme="minorEastAsia" w:hAnsiTheme="minorHAnsi" w:cstheme="minorBidi"/>
          <w:b w:val="0"/>
          <w:noProof/>
          <w:lang w:eastAsia="ja-JP"/>
        </w:rPr>
      </w:pPr>
      <w:r>
        <w:rPr>
          <w:noProof/>
        </w:rPr>
        <w:t>11.</w:t>
      </w:r>
      <w:r>
        <w:rPr>
          <w:rFonts w:asciiTheme="minorHAnsi" w:eastAsiaTheme="minorEastAsia" w:hAnsiTheme="minorHAnsi" w:cstheme="minorBidi"/>
          <w:b w:val="0"/>
          <w:noProof/>
          <w:lang w:eastAsia="ja-JP"/>
        </w:rPr>
        <w:tab/>
      </w:r>
      <w:r>
        <w:rPr>
          <w:noProof/>
        </w:rPr>
        <w:t>Simple Output Analysis</w:t>
      </w:r>
      <w:r>
        <w:rPr>
          <w:noProof/>
        </w:rPr>
        <w:tab/>
      </w:r>
      <w:r>
        <w:rPr>
          <w:noProof/>
        </w:rPr>
        <w:fldChar w:fldCharType="begin"/>
      </w:r>
      <w:r>
        <w:rPr>
          <w:noProof/>
        </w:rPr>
        <w:instrText xml:space="preserve"> PAGEREF _Toc263579819 \h </w:instrText>
      </w:r>
      <w:r>
        <w:rPr>
          <w:noProof/>
        </w:rPr>
      </w:r>
      <w:r>
        <w:rPr>
          <w:noProof/>
        </w:rPr>
        <w:fldChar w:fldCharType="separate"/>
      </w:r>
      <w:r>
        <w:rPr>
          <w:noProof/>
        </w:rPr>
        <w:t>11-1</w:t>
      </w:r>
      <w:r>
        <w:rPr>
          <w:noProof/>
        </w:rPr>
        <w:fldChar w:fldCharType="end"/>
      </w:r>
    </w:p>
    <w:p w14:paraId="674653F0"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11.1.</w:t>
      </w:r>
      <w:r>
        <w:rPr>
          <w:rFonts w:asciiTheme="minorHAnsi" w:eastAsiaTheme="minorEastAsia" w:hAnsiTheme="minorHAnsi" w:cstheme="minorBidi"/>
          <w:b w:val="0"/>
          <w:noProof/>
          <w:sz w:val="24"/>
          <w:szCs w:val="24"/>
          <w:lang w:eastAsia="ja-JP"/>
        </w:rPr>
        <w:tab/>
      </w:r>
      <w:r>
        <w:rPr>
          <w:noProof/>
        </w:rPr>
        <w:t>Terminating and Non-Terminating Simulations</w:t>
      </w:r>
      <w:r>
        <w:rPr>
          <w:noProof/>
        </w:rPr>
        <w:tab/>
      </w:r>
      <w:r>
        <w:rPr>
          <w:noProof/>
        </w:rPr>
        <w:fldChar w:fldCharType="begin"/>
      </w:r>
      <w:r>
        <w:rPr>
          <w:noProof/>
        </w:rPr>
        <w:instrText xml:space="preserve"> PAGEREF _Toc263579820 \h </w:instrText>
      </w:r>
      <w:r>
        <w:rPr>
          <w:noProof/>
        </w:rPr>
      </w:r>
      <w:r>
        <w:rPr>
          <w:noProof/>
        </w:rPr>
        <w:fldChar w:fldCharType="separate"/>
      </w:r>
      <w:r>
        <w:rPr>
          <w:noProof/>
        </w:rPr>
        <w:t>11-1</w:t>
      </w:r>
      <w:r>
        <w:rPr>
          <w:noProof/>
        </w:rPr>
        <w:fldChar w:fldCharType="end"/>
      </w:r>
    </w:p>
    <w:p w14:paraId="100EF9C1" w14:textId="77777777" w:rsidR="005571EF" w:rsidRDefault="005571EF">
      <w:pPr>
        <w:pStyle w:val="TOC2"/>
        <w:tabs>
          <w:tab w:val="left" w:pos="973"/>
          <w:tab w:val="right" w:leader="dot" w:pos="9350"/>
        </w:tabs>
        <w:rPr>
          <w:rFonts w:asciiTheme="minorHAnsi" w:eastAsiaTheme="minorEastAsia" w:hAnsiTheme="minorHAnsi" w:cstheme="minorBidi"/>
          <w:b w:val="0"/>
          <w:noProof/>
          <w:sz w:val="24"/>
          <w:szCs w:val="24"/>
          <w:lang w:eastAsia="ja-JP"/>
        </w:rPr>
      </w:pPr>
      <w:r>
        <w:rPr>
          <w:noProof/>
        </w:rPr>
        <w:t>11.2.</w:t>
      </w:r>
      <w:r>
        <w:rPr>
          <w:rFonts w:asciiTheme="minorHAnsi" w:eastAsiaTheme="minorEastAsia" w:hAnsiTheme="minorHAnsi" w:cstheme="minorBidi"/>
          <w:b w:val="0"/>
          <w:noProof/>
          <w:sz w:val="24"/>
          <w:szCs w:val="24"/>
          <w:lang w:eastAsia="ja-JP"/>
        </w:rPr>
        <w:tab/>
      </w:r>
      <w:r>
        <w:rPr>
          <w:noProof/>
        </w:rPr>
        <w:t>Estimating a Mean Measure for a Terminating Simulation</w:t>
      </w:r>
      <w:r>
        <w:rPr>
          <w:noProof/>
        </w:rPr>
        <w:tab/>
      </w:r>
      <w:r>
        <w:rPr>
          <w:noProof/>
        </w:rPr>
        <w:fldChar w:fldCharType="begin"/>
      </w:r>
      <w:r>
        <w:rPr>
          <w:noProof/>
        </w:rPr>
        <w:instrText xml:space="preserve"> PAGEREF _Toc263579821 \h </w:instrText>
      </w:r>
      <w:r>
        <w:rPr>
          <w:noProof/>
        </w:rPr>
      </w:r>
      <w:r>
        <w:rPr>
          <w:noProof/>
        </w:rPr>
        <w:fldChar w:fldCharType="separate"/>
      </w:r>
      <w:r>
        <w:rPr>
          <w:noProof/>
        </w:rPr>
        <w:t>11-2</w:t>
      </w:r>
      <w:r>
        <w:rPr>
          <w:noProof/>
        </w:rPr>
        <w:fldChar w:fldCharType="end"/>
      </w:r>
    </w:p>
    <w:p w14:paraId="744D2FB1" w14:textId="77777777" w:rsidR="00165069" w:rsidRDefault="00165069">
      <w:r>
        <w:fldChar w:fldCharType="end"/>
      </w:r>
    </w:p>
    <w:p w14:paraId="502B90D0" w14:textId="77777777" w:rsidR="00165069" w:rsidRDefault="00165069"/>
    <w:p w14:paraId="325F4A9D" w14:textId="77777777" w:rsidR="00B12F71" w:rsidRDefault="00B12F71" w:rsidP="00165069">
      <w:pPr>
        <w:sectPr w:rsidR="00B12F71" w:rsidSect="00165069">
          <w:footerReference w:type="default" r:id="rId14"/>
          <w:pgSz w:w="12240" w:h="15840"/>
          <w:pgMar w:top="1440" w:right="1440" w:bottom="1440" w:left="1440" w:header="720" w:footer="720" w:gutter="0"/>
          <w:pgNumType w:start="1" w:chapStyle="1"/>
          <w:cols w:space="720"/>
          <w:docGrid w:linePitch="360"/>
        </w:sectPr>
      </w:pPr>
    </w:p>
    <w:p w14:paraId="0CBE34B7" w14:textId="77777777" w:rsidR="00165069" w:rsidRDefault="00165069" w:rsidP="00165069">
      <w:pPr>
        <w:pStyle w:val="Heading1"/>
      </w:pPr>
      <w:bookmarkStart w:id="4" w:name="_Toc226281465"/>
      <w:bookmarkStart w:id="5" w:name="_Toc139597290"/>
      <w:bookmarkStart w:id="6" w:name="_Toc139597505"/>
      <w:bookmarkStart w:id="7" w:name="_Toc263579702"/>
      <w:r>
        <w:lastRenderedPageBreak/>
        <w:t>The Basics: States, Events, and the Event List</w:t>
      </w:r>
      <w:bookmarkEnd w:id="4"/>
      <w:bookmarkEnd w:id="5"/>
      <w:bookmarkEnd w:id="6"/>
      <w:bookmarkEnd w:id="7"/>
    </w:p>
    <w:p w14:paraId="77F9157D" w14:textId="77777777" w:rsidR="00165069" w:rsidRPr="003A1C57" w:rsidRDefault="00165069" w:rsidP="00165069">
      <w:pPr>
        <w:pStyle w:val="BodyText"/>
      </w:pPr>
      <w:r w:rsidRPr="003A1C57">
        <w:t>We begin with a minimal description of the elements in a Discrete Event Simulation (DES) model.  These elements are:</w:t>
      </w:r>
    </w:p>
    <w:p w14:paraId="29BA416A" w14:textId="77777777" w:rsidR="00165069" w:rsidRPr="003A1C57" w:rsidRDefault="00165069" w:rsidP="00165069">
      <w:pPr>
        <w:pStyle w:val="ListNumber"/>
      </w:pPr>
      <w:r w:rsidRPr="003A1C57">
        <w:t>States</w:t>
      </w:r>
    </w:p>
    <w:p w14:paraId="696C53A6" w14:textId="77777777" w:rsidR="00165069" w:rsidRPr="003A1C57" w:rsidRDefault="00165069" w:rsidP="00165069">
      <w:pPr>
        <w:pStyle w:val="ListNumber"/>
      </w:pPr>
      <w:r w:rsidRPr="003A1C57">
        <w:t>Events</w:t>
      </w:r>
    </w:p>
    <w:p w14:paraId="7BD206D4" w14:textId="77777777" w:rsidR="00165069" w:rsidRPr="003A1C57" w:rsidRDefault="00165069" w:rsidP="00165069">
      <w:pPr>
        <w:pStyle w:val="ListNumber"/>
      </w:pPr>
      <w:r w:rsidRPr="003A1C57">
        <w:t>Scheduling relationships between events</w:t>
      </w:r>
    </w:p>
    <w:p w14:paraId="435CF910" w14:textId="77777777" w:rsidR="00165069" w:rsidRPr="003A1C57" w:rsidRDefault="00165069" w:rsidP="00165069">
      <w:pPr>
        <w:pStyle w:val="BodyText"/>
      </w:pPr>
      <w:r w:rsidRPr="003A1C57">
        <w:t xml:space="preserve">It is furthermore necessary to have an understanding of how time advance works in DES, namely the </w:t>
      </w:r>
      <w:r w:rsidRPr="00B20912">
        <w:rPr>
          <w:i/>
        </w:rPr>
        <w:t>next event</w:t>
      </w:r>
      <w:r>
        <w:t xml:space="preserve"> form of tim</w:t>
      </w:r>
      <w:r w:rsidRPr="003A1C57">
        <w:t xml:space="preserve">e advance.  This is implemented using the </w:t>
      </w:r>
      <w:r w:rsidRPr="00B20912">
        <w:rPr>
          <w:i/>
        </w:rPr>
        <w:t>future event list</w:t>
      </w:r>
      <w:r w:rsidRPr="003A1C57">
        <w:t xml:space="preserve">.  A small extension to the minimal DES description is the inclusion of </w:t>
      </w:r>
      <w:r w:rsidRPr="00B20912">
        <w:rPr>
          <w:i/>
        </w:rPr>
        <w:t>parameters</w:t>
      </w:r>
      <w:r w:rsidRPr="003A1C57">
        <w:t>, which enable many models to be specified with a single description.</w:t>
      </w:r>
    </w:p>
    <w:p w14:paraId="60CBB300" w14:textId="77777777" w:rsidR="00165069" w:rsidRDefault="00165069" w:rsidP="00165069">
      <w:pPr>
        <w:pStyle w:val="Heading2"/>
      </w:pPr>
      <w:bookmarkStart w:id="8" w:name="_Toc226281466"/>
      <w:bookmarkStart w:id="9" w:name="_Toc139597291"/>
      <w:bookmarkStart w:id="10" w:name="_Toc139597506"/>
      <w:bookmarkStart w:id="11" w:name="_Toc263579703"/>
      <w:r>
        <w:t>States</w:t>
      </w:r>
      <w:bookmarkEnd w:id="8"/>
      <w:bookmarkEnd w:id="9"/>
      <w:bookmarkEnd w:id="10"/>
      <w:bookmarkEnd w:id="11"/>
    </w:p>
    <w:p w14:paraId="019EFF30" w14:textId="77777777" w:rsidR="00165069" w:rsidRDefault="00165069" w:rsidP="00165069">
      <w:pPr>
        <w:pStyle w:val="BodyText"/>
      </w:pPr>
      <w:r>
        <w:t xml:space="preserve">A </w:t>
      </w:r>
      <w:r w:rsidRPr="00780E9B">
        <w:rPr>
          <w:i/>
        </w:rPr>
        <w:t>state variable</w:t>
      </w:r>
      <w:r>
        <w:t xml:space="preserve"> in a DES model is one that has a possibility of changing value at least once during any given simulation run.  The collection of all state variables for a given DES model should give a complete description of the simulation model at any point in time.  The collection of all state variables is called the </w:t>
      </w:r>
      <w:r w:rsidRPr="009D075A">
        <w:rPr>
          <w:i/>
        </w:rPr>
        <w:t>state space</w:t>
      </w:r>
      <w:r>
        <w:t xml:space="preserve">.  The value of a given state variable over time is called as </w:t>
      </w:r>
      <w:r w:rsidRPr="00780E9B">
        <w:rPr>
          <w:i/>
        </w:rPr>
        <w:t>state trajectory</w:t>
      </w:r>
      <w:r>
        <w:t xml:space="preserve">.  DES state trajectories are not arbitrary, but must be piecewise constant, as shown below in </w:t>
      </w:r>
      <w:r>
        <w:fldChar w:fldCharType="begin"/>
      </w:r>
      <w:r>
        <w:instrText xml:space="preserve"> REF _Ref218920129 \h </w:instrText>
      </w:r>
      <w:r>
        <w:fldChar w:fldCharType="separate"/>
      </w:r>
      <w:r w:rsidR="006B3E11">
        <w:t xml:space="preserve">Figure </w:t>
      </w:r>
      <w:r w:rsidR="006B3E11">
        <w:rPr>
          <w:noProof/>
        </w:rPr>
        <w:t>1</w:t>
      </w:r>
      <w:r w:rsidR="006B3E11">
        <w:noBreakHyphen/>
      </w:r>
      <w:r w:rsidR="006B3E11">
        <w:rPr>
          <w:noProof/>
        </w:rPr>
        <w:t>1</w:t>
      </w:r>
      <w:r>
        <w:fldChar w:fldCharType="end"/>
      </w:r>
      <w:r>
        <w:t>.  That is, the state must stay constant in a given value for a certain period of time, then instantaneously change value to something else and stay at that value for another period of time.  Thus DES state trajectories are extremely simple.</w:t>
      </w:r>
    </w:p>
    <w:p w14:paraId="4BB09566" w14:textId="77777777" w:rsidR="00165069" w:rsidRDefault="00846D03" w:rsidP="00165069">
      <w:pPr>
        <w:pStyle w:val="FigureCentered"/>
      </w:pPr>
      <w:r>
        <w:rPr>
          <w:noProof/>
        </w:rPr>
        <w:drawing>
          <wp:inline distT="0" distB="0" distL="0" distR="0" wp14:anchorId="3DB1A562" wp14:editId="6322666F">
            <wp:extent cx="5305425" cy="2619375"/>
            <wp:effectExtent l="0" t="0" r="9525"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619375"/>
                    </a:xfrm>
                    <a:prstGeom prst="rect">
                      <a:avLst/>
                    </a:prstGeom>
                    <a:noFill/>
                    <a:ln>
                      <a:noFill/>
                    </a:ln>
                  </pic:spPr>
                </pic:pic>
              </a:graphicData>
            </a:graphic>
          </wp:inline>
        </w:drawing>
      </w:r>
    </w:p>
    <w:p w14:paraId="50605667" w14:textId="6893A8A6" w:rsidR="00165069" w:rsidRDefault="00165069" w:rsidP="00165069">
      <w:pPr>
        <w:pStyle w:val="Caption"/>
      </w:pPr>
      <w:bookmarkStart w:id="12" w:name="_Ref218920129"/>
      <w:r>
        <w:t xml:space="preserve">Figure </w:t>
      </w:r>
      <w:r w:rsidR="003E25FA">
        <w:fldChar w:fldCharType="begin"/>
      </w:r>
      <w:r w:rsidR="003E25FA">
        <w:instrText xml:space="preserve"> STYLEREF 1 \s </w:instrText>
      </w:r>
      <w:r w:rsidR="003E25FA">
        <w:fldChar w:fldCharType="separate"/>
      </w:r>
      <w:r w:rsidR="00192432">
        <w:rPr>
          <w:noProof/>
        </w:rPr>
        <w:t>1</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12"/>
      <w:r>
        <w:t>. A Typical DES State Trajectory</w:t>
      </w:r>
    </w:p>
    <w:p w14:paraId="1ADF8563" w14:textId="77777777" w:rsidR="00165069" w:rsidRDefault="00165069" w:rsidP="00165069">
      <w:pPr>
        <w:pStyle w:val="BodyText"/>
      </w:pPr>
      <w:r>
        <w:t xml:space="preserve">However, not every possible variable is capable of being represented as DES state variable because of this restriction.  Any variable whose state trajectory is not piecewise constant cannot be represented as a DES state.  </w:t>
      </w:r>
      <w:r>
        <w:fldChar w:fldCharType="begin"/>
      </w:r>
      <w:r>
        <w:instrText xml:space="preserve"> REF _Ref218921173 \h </w:instrText>
      </w:r>
      <w:r>
        <w:fldChar w:fldCharType="separate"/>
      </w:r>
      <w:r w:rsidR="006B3E11">
        <w:t xml:space="preserve">Figure </w:t>
      </w:r>
      <w:r w:rsidR="006B3E11">
        <w:rPr>
          <w:noProof/>
        </w:rPr>
        <w:t>1</w:t>
      </w:r>
      <w:r w:rsidR="006B3E11">
        <w:noBreakHyphen/>
      </w:r>
      <w:r w:rsidR="006B3E11">
        <w:rPr>
          <w:noProof/>
        </w:rPr>
        <w:t>2</w:t>
      </w:r>
      <w:r>
        <w:fldChar w:fldCharType="end"/>
      </w:r>
      <w:r>
        <w:t xml:space="preserve"> shows several state trajectories for variables that cannot be represented as DES states.</w:t>
      </w:r>
    </w:p>
    <w:p w14:paraId="0C0CE3E3" w14:textId="77777777" w:rsidR="00165069" w:rsidRDefault="00846D03" w:rsidP="00165069">
      <w:pPr>
        <w:pStyle w:val="FigureCentered"/>
      </w:pPr>
      <w:r>
        <w:rPr>
          <w:noProof/>
        </w:rPr>
        <w:lastRenderedPageBreak/>
        <w:drawing>
          <wp:inline distT="0" distB="0" distL="0" distR="0" wp14:anchorId="39C09541" wp14:editId="2C2AABCA">
            <wp:extent cx="5934075" cy="1914525"/>
            <wp:effectExtent l="0" t="0" r="9525" b="9525"/>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658F226D" w14:textId="49A67F44" w:rsidR="00165069" w:rsidRDefault="00165069" w:rsidP="00165069">
      <w:pPr>
        <w:pStyle w:val="Caption"/>
      </w:pPr>
      <w:bookmarkStart w:id="13" w:name="_Ref218921173"/>
      <w:r>
        <w:t xml:space="preserve">Figure </w:t>
      </w:r>
      <w:r w:rsidR="003E25FA">
        <w:fldChar w:fldCharType="begin"/>
      </w:r>
      <w:r w:rsidR="003E25FA">
        <w:instrText xml:space="preserve"> STYLEREF 1 \s </w:instrText>
      </w:r>
      <w:r w:rsidR="003E25FA">
        <w:fldChar w:fldCharType="separate"/>
      </w:r>
      <w:r w:rsidR="00192432">
        <w:rPr>
          <w:noProof/>
        </w:rPr>
        <w:t>1</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bookmarkEnd w:id="13"/>
      <w:r>
        <w:t>. State Trajectories for Non-DES States</w:t>
      </w:r>
    </w:p>
    <w:p w14:paraId="3F289AD2" w14:textId="77777777" w:rsidR="00165069" w:rsidRDefault="00165069" w:rsidP="00165069">
      <w:pPr>
        <w:pStyle w:val="BodyText"/>
      </w:pPr>
      <w:r>
        <w:t xml:space="preserve">The inability to represent state trajectories such as those shown in </w:t>
      </w:r>
      <w:r>
        <w:fldChar w:fldCharType="begin"/>
      </w:r>
      <w:r>
        <w:instrText xml:space="preserve"> REF _Ref218921173 \h </w:instrText>
      </w:r>
      <w:r>
        <w:fldChar w:fldCharType="separate"/>
      </w:r>
      <w:r w:rsidR="006B3E11">
        <w:t xml:space="preserve">Figure </w:t>
      </w:r>
      <w:r w:rsidR="006B3E11">
        <w:rPr>
          <w:noProof/>
        </w:rPr>
        <w:t>1</w:t>
      </w:r>
      <w:r w:rsidR="006B3E11">
        <w:noBreakHyphen/>
      </w:r>
      <w:r w:rsidR="006B3E11">
        <w:rPr>
          <w:noProof/>
        </w:rPr>
        <w:t>2</w:t>
      </w:r>
      <w:r>
        <w:fldChar w:fldCharType="end"/>
      </w:r>
      <w:r>
        <w:t xml:space="preserve"> may seem to make Discrete Event Simulation a very restrictive methodology.  However, it turns out that restricting state variables to have piecewise constant trajectories as in </w:t>
      </w:r>
      <w:r>
        <w:fldChar w:fldCharType="begin"/>
      </w:r>
      <w:r>
        <w:instrText xml:space="preserve"> REF _Ref218920129 \h </w:instrText>
      </w:r>
      <w:r>
        <w:fldChar w:fldCharType="separate"/>
      </w:r>
      <w:r w:rsidR="006B3E11">
        <w:t xml:space="preserve">Figure </w:t>
      </w:r>
      <w:r w:rsidR="006B3E11">
        <w:rPr>
          <w:noProof/>
        </w:rPr>
        <w:t>1</w:t>
      </w:r>
      <w:r w:rsidR="006B3E11">
        <w:noBreakHyphen/>
      </w:r>
      <w:r w:rsidR="006B3E11">
        <w:rPr>
          <w:noProof/>
        </w:rPr>
        <w:t>1</w:t>
      </w:r>
      <w:r>
        <w:fldChar w:fldCharType="end"/>
      </w:r>
      <w:r>
        <w:t xml:space="preserve"> is not as much of a limitation as might appear.  It turns out that variables that change continuously </w:t>
      </w:r>
      <w:r w:rsidRPr="009D7A85">
        <w:rPr>
          <w:i/>
        </w:rPr>
        <w:t>can</w:t>
      </w:r>
      <w:r>
        <w:t xml:space="preserve"> be modeled in DES – the modeling of such states requires a bit more effort, and will be discussed later.  For now, the reader will have to take it on faith that DES is a sufficiently flexible approach to modeling many varied systems and that the restriction of DES state variables is not such a big liability.  It turns out that the benefits can outweigh the limitations.</w:t>
      </w:r>
    </w:p>
    <w:p w14:paraId="13C8415C" w14:textId="77777777" w:rsidR="00165069" w:rsidRDefault="00165069" w:rsidP="00165069">
      <w:pPr>
        <w:pStyle w:val="BodyText"/>
      </w:pPr>
      <w:r>
        <w:t xml:space="preserve">One advantage of this restriction is that the focus of the model can be on the rules by which each state variable changes value.  Such a rule is called a </w:t>
      </w:r>
      <w:r w:rsidRPr="006B6E6F">
        <w:rPr>
          <w:i/>
        </w:rPr>
        <w:t>state transition function</w:t>
      </w:r>
      <w:r>
        <w:t xml:space="preserve">, or more simply a </w:t>
      </w:r>
      <w:r w:rsidRPr="008C044F">
        <w:rPr>
          <w:i/>
        </w:rPr>
        <w:t>state transition</w:t>
      </w:r>
      <w:r>
        <w:t xml:space="preserve">.  Because each state transition occurs instantaneously (in simulated time at least), each state transition function can be identified with an instantaneous occurrence of an </w:t>
      </w:r>
      <w:r w:rsidRPr="009276ED">
        <w:rPr>
          <w:i/>
        </w:rPr>
        <w:t>Event</w:t>
      </w:r>
      <w:r>
        <w:t>.</w:t>
      </w:r>
      <w:r w:rsidRPr="009276ED">
        <w:t xml:space="preserve">  </w:t>
      </w:r>
      <w:r>
        <w:t xml:space="preserve">The marks on the horizontal axis in </w:t>
      </w:r>
      <w:r>
        <w:fldChar w:fldCharType="begin"/>
      </w:r>
      <w:r>
        <w:instrText xml:space="preserve"> REF _Ref218920129 \h </w:instrText>
      </w:r>
      <w:r>
        <w:fldChar w:fldCharType="separate"/>
      </w:r>
      <w:r w:rsidR="006B3E11">
        <w:t xml:space="preserve">Figure </w:t>
      </w:r>
      <w:r w:rsidR="006B3E11">
        <w:rPr>
          <w:noProof/>
        </w:rPr>
        <w:t>1</w:t>
      </w:r>
      <w:r w:rsidR="006B3E11">
        <w:noBreakHyphen/>
      </w:r>
      <w:r w:rsidR="006B3E11">
        <w:rPr>
          <w:noProof/>
        </w:rPr>
        <w:t>1</w:t>
      </w:r>
      <w:r>
        <w:fldChar w:fldCharType="end"/>
      </w:r>
      <w:r>
        <w:t xml:space="preserve"> show the occurrence of Events for that state variable.  These Events are the building blocks of a DES model, and are one of the primary reasons why restricting possible DES states is a beneficial tradeoff.  </w:t>
      </w:r>
    </w:p>
    <w:p w14:paraId="04801C73" w14:textId="77777777" w:rsidR="00165069" w:rsidRPr="003A1C57" w:rsidRDefault="00165069" w:rsidP="00165069">
      <w:pPr>
        <w:pStyle w:val="BodyText"/>
      </w:pPr>
      <w:r>
        <w:t>The next step in the construction of a DES model is therefore to define each state transition as an event and give them each a name associated with that state transition.  A particular simulation run thus consists of a sequence of events, whose state transitions result in state trajectories for each state variable.</w:t>
      </w:r>
    </w:p>
    <w:p w14:paraId="41D019D4" w14:textId="77777777" w:rsidR="00165069" w:rsidRDefault="00165069" w:rsidP="00165069">
      <w:pPr>
        <w:pStyle w:val="Heading2"/>
      </w:pPr>
      <w:bookmarkStart w:id="14" w:name="_Toc226281467"/>
      <w:bookmarkStart w:id="15" w:name="_Toc139597292"/>
      <w:bookmarkStart w:id="16" w:name="_Toc139597507"/>
      <w:bookmarkStart w:id="17" w:name="_Toc263579704"/>
      <w:r>
        <w:t>Events</w:t>
      </w:r>
      <w:bookmarkEnd w:id="14"/>
      <w:bookmarkEnd w:id="15"/>
      <w:bookmarkEnd w:id="16"/>
      <w:bookmarkEnd w:id="17"/>
    </w:p>
    <w:p w14:paraId="677BC0BD" w14:textId="77777777" w:rsidR="00165069" w:rsidRDefault="00165069" w:rsidP="00165069">
      <w:pPr>
        <w:pStyle w:val="BodyText"/>
      </w:pPr>
      <w:r>
        <w:t xml:space="preserve">A DES Event begins by defining its state transition, as described above.  An Event can change a few state variables (possibly even none) or it may cause many state variables to change.  Each state transition is a mapping from a model’s state space into itself.  For each possible state transition an Event must be defined.  Everything else being equal, it is best to define models that have many simple state transitions than a few complex state transitions.  </w:t>
      </w:r>
    </w:p>
    <w:p w14:paraId="119E13FD" w14:textId="77777777" w:rsidR="00165069" w:rsidRDefault="00165069" w:rsidP="00165069">
      <w:pPr>
        <w:pStyle w:val="BodyText"/>
      </w:pPr>
      <w:r>
        <w:t xml:space="preserve">Defining the Events alone is not sufficient to fully describe how a simulation run will unfold.  Also needed are rules that determine what the next Event will in fact be.  The way a DES model describes this is by forming scheduling relationships between Events.  That is, a particular Event may cause another Event to be scheduled sometime in the future.  For example, if an Event is that a ball is thrown in the air, a second Event might be that the ball lands on the </w:t>
      </w:r>
      <w:r>
        <w:lastRenderedPageBreak/>
        <w:t xml:space="preserve">ground.  The first Event (Throw Ball) would schedule the second (Ball Lands) at a time in the future that depends on how the ball was thrown.  Note that the trajectory of the ball itself might resemble the parabola in the left graph of </w:t>
      </w:r>
      <w:r>
        <w:fldChar w:fldCharType="begin"/>
      </w:r>
      <w:r>
        <w:instrText xml:space="preserve"> REF _Ref218921173 \h </w:instrText>
      </w:r>
      <w:r>
        <w:fldChar w:fldCharType="separate"/>
      </w:r>
      <w:r w:rsidR="006B3E11">
        <w:t xml:space="preserve">Figure </w:t>
      </w:r>
      <w:r w:rsidR="006B3E11">
        <w:rPr>
          <w:noProof/>
        </w:rPr>
        <w:t>1</w:t>
      </w:r>
      <w:r w:rsidR="006B3E11">
        <w:noBreakHyphen/>
      </w:r>
      <w:r w:rsidR="006B3E11">
        <w:rPr>
          <w:noProof/>
        </w:rPr>
        <w:t>2</w:t>
      </w:r>
      <w:r>
        <w:fldChar w:fldCharType="end"/>
      </w:r>
      <w:r>
        <w:t>.  However, in many cases we might not care so much about the exact location of the ball at every point in time, but only in the way it changes things when it lands.</w:t>
      </w:r>
      <w:r>
        <w:rPr>
          <w:rStyle w:val="FootnoteReference"/>
        </w:rPr>
        <w:footnoteReference w:id="1"/>
      </w:r>
    </w:p>
    <w:p w14:paraId="78719804" w14:textId="77777777" w:rsidR="00165069" w:rsidRDefault="00165069" w:rsidP="00165069">
      <w:pPr>
        <w:pStyle w:val="BodyText"/>
      </w:pPr>
      <w:r>
        <w:t>Thus, each Event is completely defined by specifying its state transition function.  A complete specification of a DES model therefore has an event for every possible change of state that could occur, that is, for every possible state transition function.</w:t>
      </w:r>
    </w:p>
    <w:p w14:paraId="38E1B9C1" w14:textId="77777777" w:rsidR="00165069" w:rsidRPr="00665F61" w:rsidRDefault="00165069" w:rsidP="00165069">
      <w:pPr>
        <w:pStyle w:val="BodyText"/>
      </w:pPr>
      <w:r>
        <w:t xml:space="preserve">The DES model is not yet complete, however, when all state transitions are defined.  The final element in the model description is to specify for Event every possible future Event it could directly “cause.”  This is the </w:t>
      </w:r>
      <w:r w:rsidRPr="00B20912">
        <w:rPr>
          <w:i/>
        </w:rPr>
        <w:t>scheduling relationship</w:t>
      </w:r>
      <w:r>
        <w:t xml:space="preserve"> between events, and is seen as a directed relationship between the collection of Events.  As will be seen soon, these relationships can be expressed simply and intuitively as a graph.</w:t>
      </w:r>
    </w:p>
    <w:p w14:paraId="469FF4F5" w14:textId="77777777" w:rsidR="00165069" w:rsidRDefault="00165069" w:rsidP="00165069">
      <w:pPr>
        <w:pStyle w:val="Heading2"/>
      </w:pPr>
      <w:bookmarkStart w:id="18" w:name="_Toc226281468"/>
      <w:bookmarkStart w:id="19" w:name="_Toc139597293"/>
      <w:bookmarkStart w:id="20" w:name="_Toc139597508"/>
      <w:bookmarkStart w:id="21" w:name="_Toc263579705"/>
      <w:r>
        <w:t>Time Advance</w:t>
      </w:r>
      <w:bookmarkEnd w:id="18"/>
      <w:bookmarkEnd w:id="19"/>
      <w:bookmarkEnd w:id="20"/>
      <w:bookmarkEnd w:id="21"/>
    </w:p>
    <w:p w14:paraId="01853EAA" w14:textId="77777777" w:rsidR="00165069" w:rsidRPr="00B20912" w:rsidRDefault="00165069" w:rsidP="00165069">
      <w:pPr>
        <w:pStyle w:val="BodyText"/>
      </w:pPr>
      <w:r w:rsidRPr="00B20912">
        <w:t xml:space="preserve">The method of time advance in DES models is termed </w:t>
      </w:r>
      <w:r w:rsidRPr="00B20912">
        <w:rPr>
          <w:i/>
        </w:rPr>
        <w:t>Next Event</w:t>
      </w:r>
      <w:r w:rsidRPr="00B20912">
        <w:t xml:space="preserve">.  Rather than advancing time in a regular, consistent manner, simulation time moves in typically unequal increments, jumping from the scheduled time of one Event to another; thus, the term </w:t>
      </w:r>
      <w:r w:rsidRPr="00B20912">
        <w:rPr>
          <w:i/>
        </w:rPr>
        <w:t>Next Event</w:t>
      </w:r>
      <w:r w:rsidRPr="00B20912">
        <w:t>.</w:t>
      </w:r>
    </w:p>
    <w:p w14:paraId="6FC1A332" w14:textId="77777777" w:rsidR="00165069" w:rsidRDefault="00846D03" w:rsidP="00165069">
      <w:pPr>
        <w:pStyle w:val="FigureCentered"/>
      </w:pPr>
      <w:bookmarkStart w:id="22" w:name="_Ref91915556"/>
      <w:r>
        <w:rPr>
          <w:noProof/>
        </w:rPr>
        <w:drawing>
          <wp:inline distT="0" distB="0" distL="0" distR="0" wp14:anchorId="7C0D41AA" wp14:editId="239D1C6F">
            <wp:extent cx="5934075" cy="29146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29EB225" w14:textId="1A8C6A98" w:rsidR="00165069" w:rsidRDefault="00165069" w:rsidP="00165069">
      <w:pPr>
        <w:pStyle w:val="Caption"/>
      </w:pPr>
      <w:bookmarkStart w:id="23" w:name="_Ref218501825"/>
      <w:r>
        <w:t xml:space="preserve">Figure </w:t>
      </w:r>
      <w:r w:rsidR="003E25FA">
        <w:fldChar w:fldCharType="begin"/>
      </w:r>
      <w:r w:rsidR="003E25FA">
        <w:instrText xml:space="preserve"> STYLEREF 1 \s </w:instrText>
      </w:r>
      <w:r w:rsidR="003E25FA">
        <w:fldChar w:fldCharType="separate"/>
      </w:r>
      <w:r w:rsidR="00192432">
        <w:rPr>
          <w:noProof/>
        </w:rPr>
        <w:t>1</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22"/>
      <w:bookmarkEnd w:id="23"/>
      <w:r>
        <w:t>. Next Event Algorithm</w:t>
      </w:r>
    </w:p>
    <w:p w14:paraId="4D2519EB" w14:textId="77777777" w:rsidR="00165069" w:rsidRPr="00B20912" w:rsidRDefault="00165069" w:rsidP="00165069">
      <w:pPr>
        <w:pStyle w:val="BodyText"/>
      </w:pPr>
      <w:r w:rsidRPr="00B20912">
        <w:t>The Next Event algorithm is shown in</w:t>
      </w:r>
      <w:r>
        <w:t xml:space="preserve"> </w:t>
      </w: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rsidRPr="00B20912">
        <w:t>, and as can be seen is quite simple.  However, each step does need some explanation.</w:t>
      </w:r>
    </w:p>
    <w:p w14:paraId="23603C8A" w14:textId="77777777" w:rsidR="00165069" w:rsidRPr="002F56C0" w:rsidRDefault="00165069" w:rsidP="00165069">
      <w:pPr>
        <w:pStyle w:val="ListNumber"/>
        <w:numPr>
          <w:ilvl w:val="0"/>
          <w:numId w:val="19"/>
        </w:numPr>
      </w:pPr>
      <w:bookmarkStart w:id="24" w:name="_Ref91917154"/>
      <w:r w:rsidRPr="00AB091B">
        <w:rPr>
          <w:b/>
          <w:bCs/>
        </w:rPr>
        <w:t>Schedule Initial Event.  An Event is placed on the Event List scheduled to occur at time 0.0.</w:t>
      </w:r>
      <w:r>
        <w:t xml:space="preserve">  This special event (which we will call </w:t>
      </w:r>
      <w:r w:rsidRPr="00A90C08">
        <w:rPr>
          <w:rStyle w:val="Event"/>
        </w:rPr>
        <w:t>Run</w:t>
      </w:r>
      <w:r>
        <w:t xml:space="preserve">) is responsible for initializing all state </w:t>
      </w:r>
      <w:r>
        <w:lastRenderedPageBreak/>
        <w:t xml:space="preserve">variables as its “state transition” as well as scheduling any initial “real” events of the model.  Otherwise, </w:t>
      </w:r>
      <w:r w:rsidRPr="00A90C08">
        <w:rPr>
          <w:rStyle w:val="Event"/>
        </w:rPr>
        <w:t>Run</w:t>
      </w:r>
      <w:r>
        <w:t xml:space="preserve"> is treated like any other event.</w:t>
      </w:r>
    </w:p>
    <w:p w14:paraId="3DFF50C0" w14:textId="77777777" w:rsidR="00165069" w:rsidRPr="00444145" w:rsidRDefault="00165069" w:rsidP="00165069">
      <w:pPr>
        <w:pStyle w:val="ListNumber"/>
        <w:numPr>
          <w:ilvl w:val="0"/>
          <w:numId w:val="19"/>
        </w:numPr>
      </w:pPr>
      <w:bookmarkStart w:id="25" w:name="_Ref218497866"/>
      <w:r w:rsidRPr="00AB091B">
        <w:rPr>
          <w:b/>
        </w:rPr>
        <w:t xml:space="preserve">Is Event List Empty?  </w:t>
      </w:r>
      <w:r w:rsidRPr="00444145">
        <w:t>If the</w:t>
      </w:r>
      <w:r w:rsidRPr="00AB091B">
        <w:rPr>
          <w:b/>
        </w:rPr>
        <w:t xml:space="preserve"> </w:t>
      </w:r>
      <w:r w:rsidRPr="00444145">
        <w:t>Event List is empty, then stop; otherwise proceed to the next step.</w:t>
      </w:r>
      <w:bookmarkEnd w:id="25"/>
    </w:p>
    <w:p w14:paraId="06C9AEB2" w14:textId="77777777" w:rsidR="00165069" w:rsidRPr="009B3249" w:rsidRDefault="00165069" w:rsidP="00165069">
      <w:pPr>
        <w:pStyle w:val="ListNumber"/>
        <w:numPr>
          <w:ilvl w:val="0"/>
          <w:numId w:val="19"/>
        </w:numPr>
      </w:pPr>
      <w:r w:rsidRPr="00AB091B">
        <w:rPr>
          <w:b/>
        </w:rPr>
        <w:t>Advance Time to Earliest Scheduled Event.</w:t>
      </w:r>
      <w:r w:rsidRPr="00F02697">
        <w:t xml:space="preserve"> </w:t>
      </w:r>
      <w:r w:rsidRPr="00B20912">
        <w:t>Simulation time is “advanced” to the time of the earliest scheduled event.  Note that this could result in time being incremented by a very large amount or by a very small amount; it is possible that the “advance” may be 0.0.</w:t>
      </w:r>
    </w:p>
    <w:p w14:paraId="023F8715" w14:textId="77777777" w:rsidR="00165069" w:rsidRPr="00B20912" w:rsidRDefault="00165069" w:rsidP="00165069">
      <w:pPr>
        <w:pStyle w:val="ListNumber"/>
        <w:numPr>
          <w:ilvl w:val="0"/>
          <w:numId w:val="19"/>
        </w:numPr>
      </w:pPr>
      <w:r w:rsidRPr="00AB091B">
        <w:rPr>
          <w:b/>
        </w:rPr>
        <w:t>Remove</w:t>
      </w:r>
      <w:r w:rsidRPr="00B20912">
        <w:t xml:space="preserve"> </w:t>
      </w:r>
      <w:r w:rsidRPr="00AB091B">
        <w:rPr>
          <w:b/>
        </w:rPr>
        <w:t>Event</w:t>
      </w:r>
      <w:r w:rsidRPr="00B20912">
        <w:t>.</w:t>
      </w:r>
      <w:bookmarkEnd w:id="24"/>
      <w:r>
        <w:t xml:space="preserve">  The Event from the previous step is removed from the Event List.</w:t>
      </w:r>
    </w:p>
    <w:p w14:paraId="5A2DEEBE" w14:textId="77777777" w:rsidR="00165069" w:rsidRPr="00AB091B" w:rsidRDefault="00165069" w:rsidP="00165069">
      <w:pPr>
        <w:pStyle w:val="ListNumber"/>
        <w:numPr>
          <w:ilvl w:val="0"/>
          <w:numId w:val="19"/>
        </w:numPr>
        <w:rPr>
          <w:b/>
        </w:rPr>
      </w:pPr>
      <w:r w:rsidRPr="00AB091B">
        <w:rPr>
          <w:b/>
        </w:rPr>
        <w:t>Execute State Transitions for Event</w:t>
      </w:r>
      <w:r w:rsidRPr="00B20912">
        <w:t xml:space="preserve">. </w:t>
      </w:r>
      <w:r>
        <w:t>All</w:t>
      </w:r>
      <w:r w:rsidRPr="00B20912">
        <w:t xml:space="preserve"> state transition</w:t>
      </w:r>
      <w:r>
        <w:t>s</w:t>
      </w:r>
      <w:r w:rsidRPr="00B20912">
        <w:t xml:space="preserve"> associated with the Event </w:t>
      </w:r>
      <w:r>
        <w:t>are</w:t>
      </w:r>
      <w:r w:rsidRPr="00B20912">
        <w:t xml:space="preserve"> executed, resulting in an instantaneous change of state according to the state transition function description.  </w:t>
      </w:r>
    </w:p>
    <w:p w14:paraId="2F2CDF1F" w14:textId="77777777" w:rsidR="00165069" w:rsidRPr="00AB091B" w:rsidRDefault="00165069" w:rsidP="00165069">
      <w:pPr>
        <w:pStyle w:val="ListNumber"/>
        <w:numPr>
          <w:ilvl w:val="0"/>
          <w:numId w:val="19"/>
        </w:numPr>
        <w:rPr>
          <w:b/>
        </w:rPr>
      </w:pPr>
      <w:r w:rsidRPr="00AB091B">
        <w:rPr>
          <w:b/>
        </w:rPr>
        <w:t>Schedule Events.</w:t>
      </w:r>
      <w:r>
        <w:t xml:space="preserve">  The s</w:t>
      </w:r>
      <w:r w:rsidRPr="00B20912">
        <w:t xml:space="preserve">cheduling of future Events by this Event </w:t>
      </w:r>
      <w:r>
        <w:t>is performed, if called for by the model</w:t>
      </w:r>
      <w:r w:rsidRPr="00B20912">
        <w:t>.  This scheduling consists simply of placing new Events on the Future Event List described in the next section.  No other state changes occur.  An Event may or may not schedule future Events; furthermore, whether it does or doesn’t may be conditionally determined</w:t>
      </w:r>
      <w:r>
        <w:t xml:space="preserve"> by the state</w:t>
      </w:r>
      <w:r w:rsidRPr="00B20912">
        <w:t xml:space="preserve">.  That is, whether another Event is scheduled may depend on the state of the simulation </w:t>
      </w:r>
      <w:r>
        <w:t>after</w:t>
      </w:r>
      <w:r w:rsidRPr="00B20912">
        <w:t xml:space="preserve"> that Event</w:t>
      </w:r>
      <w:r>
        <w:t>’s state transitions</w:t>
      </w:r>
      <w:r w:rsidRPr="00B20912">
        <w:t xml:space="preserve"> </w:t>
      </w:r>
      <w:r>
        <w:t>are</w:t>
      </w:r>
      <w:r w:rsidRPr="00B20912">
        <w:t xml:space="preserve"> executed.</w:t>
      </w:r>
    </w:p>
    <w:p w14:paraId="6778688C" w14:textId="77777777" w:rsidR="00165069" w:rsidRPr="00B20912" w:rsidRDefault="00165069" w:rsidP="00165069">
      <w:pPr>
        <w:pStyle w:val="BodyText"/>
      </w:pPr>
      <w:r>
        <w:t xml:space="preserve">When all Events that are specified have been scheduled (if any), the process continues by returning to Step </w:t>
      </w:r>
      <w:r>
        <w:fldChar w:fldCharType="begin"/>
      </w:r>
      <w:r>
        <w:instrText xml:space="preserve"> REF _Ref218497866 \r \h </w:instrText>
      </w:r>
      <w:r>
        <w:fldChar w:fldCharType="separate"/>
      </w:r>
      <w:r w:rsidR="006B3E11">
        <w:t>2</w:t>
      </w:r>
      <w:r>
        <w:fldChar w:fldCharType="end"/>
      </w:r>
      <w:r>
        <w:t>.</w:t>
      </w:r>
    </w:p>
    <w:p w14:paraId="114FBD38" w14:textId="77777777" w:rsidR="00165069" w:rsidRPr="00B20912" w:rsidRDefault="00165069" w:rsidP="00165069">
      <w:pPr>
        <w:pStyle w:val="BodyText"/>
      </w:pP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t xml:space="preserve"> </w:t>
      </w:r>
      <w:r w:rsidRPr="00B20912">
        <w:t xml:space="preserve">can </w:t>
      </w:r>
      <w:r>
        <w:t>also</w:t>
      </w:r>
      <w:r w:rsidRPr="00B20912">
        <w:t xml:space="preserve"> be summarized by the following pseudo-code.</w:t>
      </w:r>
    </w:p>
    <w:p w14:paraId="3B1AD893" w14:textId="77777777" w:rsidR="00165069" w:rsidRPr="00B20912" w:rsidRDefault="00165069" w:rsidP="00165069">
      <w:pPr>
        <w:pStyle w:val="Verbatim"/>
      </w:pPr>
      <w:r w:rsidRPr="00B20912">
        <w:t>Initialize:</w:t>
      </w:r>
    </w:p>
    <w:p w14:paraId="0FF340F8" w14:textId="77777777" w:rsidR="00165069" w:rsidRPr="00B20912" w:rsidRDefault="00165069" w:rsidP="00165069">
      <w:pPr>
        <w:pStyle w:val="Verbatim"/>
      </w:pPr>
      <w:r w:rsidRPr="00B20912">
        <w:tab/>
        <w:t>Set simulation time to 0.0</w:t>
      </w:r>
    </w:p>
    <w:p w14:paraId="02101B1A" w14:textId="77777777" w:rsidR="00165069" w:rsidRPr="00B20912" w:rsidRDefault="00165069" w:rsidP="00165069">
      <w:pPr>
        <w:pStyle w:val="Verbatim"/>
      </w:pPr>
      <w:r>
        <w:tab/>
        <w:t>Schedule the Run Event</w:t>
      </w:r>
    </w:p>
    <w:p w14:paraId="3EEC5FFB" w14:textId="77777777" w:rsidR="00165069" w:rsidRPr="00B20912" w:rsidRDefault="00165069" w:rsidP="00165069">
      <w:pPr>
        <w:pStyle w:val="Verbatim"/>
      </w:pPr>
      <w:r w:rsidRPr="00B20912">
        <w:t>While (There are pending Events):</w:t>
      </w:r>
    </w:p>
    <w:p w14:paraId="0D2AE81F" w14:textId="77777777" w:rsidR="00165069" w:rsidRPr="00B20912" w:rsidRDefault="00165069" w:rsidP="00165069">
      <w:pPr>
        <w:pStyle w:val="Verbatim"/>
      </w:pPr>
      <w:r w:rsidRPr="00B20912">
        <w:tab/>
        <w:t>Advance time to next Event</w:t>
      </w:r>
    </w:p>
    <w:p w14:paraId="42179FC3" w14:textId="77777777" w:rsidR="00165069" w:rsidRPr="00B20912" w:rsidRDefault="00165069" w:rsidP="00165069">
      <w:pPr>
        <w:pStyle w:val="Verbatim"/>
      </w:pPr>
      <w:r w:rsidRPr="00B20912">
        <w:tab/>
        <w:t>Remove Event from Event List</w:t>
      </w:r>
    </w:p>
    <w:p w14:paraId="1F58E604" w14:textId="77777777" w:rsidR="00165069" w:rsidRPr="00B20912" w:rsidRDefault="00165069" w:rsidP="00165069">
      <w:pPr>
        <w:pStyle w:val="Verbatim"/>
      </w:pPr>
      <w:r w:rsidRPr="00B20912">
        <w:tab/>
        <w:t>Execute State transition for Event</w:t>
      </w:r>
    </w:p>
    <w:p w14:paraId="307CE9B1" w14:textId="77777777" w:rsidR="00165069" w:rsidRPr="00B20912" w:rsidRDefault="00165069" w:rsidP="00165069">
      <w:pPr>
        <w:pStyle w:val="Verbatim"/>
      </w:pPr>
      <w:r w:rsidRPr="00B20912">
        <w:tab/>
        <w:t>Schedule any Events as specified by the model</w:t>
      </w:r>
    </w:p>
    <w:p w14:paraId="431DF4A8" w14:textId="77777777" w:rsidR="00165069" w:rsidRPr="00B20912" w:rsidRDefault="00165069" w:rsidP="00165069">
      <w:pPr>
        <w:pStyle w:val="BodyText"/>
      </w:pPr>
      <w:r w:rsidRPr="00B20912">
        <w:t xml:space="preserve">Understanding the Next Event algorithm is </w:t>
      </w:r>
      <w:r>
        <w:t>critical</w:t>
      </w:r>
      <w:r w:rsidRPr="00B20912">
        <w:t xml:space="preserve"> to effectively creating DES models.  The precise mechanism for implementing it may vary, but the logic remains the same.  Most important perhaps is the concept of the Future Event List, which is explained further in the following section.</w:t>
      </w:r>
    </w:p>
    <w:p w14:paraId="6F3FA433" w14:textId="77777777" w:rsidR="00165069" w:rsidRPr="00B20912" w:rsidRDefault="00165069" w:rsidP="00165069">
      <w:pPr>
        <w:pStyle w:val="BodyText"/>
      </w:pPr>
      <w:r w:rsidRPr="00B20912">
        <w:t xml:space="preserve">A common implementation of the Initialize step is to identify a special Event that is always scheduled to occur at time 0.0.  This Event, which we call </w:t>
      </w:r>
      <w:r w:rsidRPr="00B20912">
        <w:rPr>
          <w:rStyle w:val="Event"/>
        </w:rPr>
        <w:t>Run</w:t>
      </w:r>
      <w:r w:rsidRPr="00B20912">
        <w:t xml:space="preserve">, has state transition that sets each state variable to its initial value and schedules at least one other Event.  The advantage of this approach is that the </w:t>
      </w:r>
      <w:r w:rsidRPr="00B20912">
        <w:rPr>
          <w:rStyle w:val="Event"/>
        </w:rPr>
        <w:t>Run</w:t>
      </w:r>
      <w:r w:rsidRPr="00B20912">
        <w:t xml:space="preserve"> Event, once placed on the </w:t>
      </w:r>
      <w:r>
        <w:t>Event List</w:t>
      </w:r>
      <w:r w:rsidRPr="00B20912">
        <w:t xml:space="preserve">, is simply processed like any other Event, so the only special treatment is the fact that the </w:t>
      </w:r>
      <w:r>
        <w:t>Event List</w:t>
      </w:r>
      <w:r w:rsidRPr="00B20912">
        <w:t xml:space="preserve"> bootstraps the model by simply scheduling </w:t>
      </w:r>
      <w:r w:rsidRPr="00B20912">
        <w:rPr>
          <w:rStyle w:val="Event"/>
        </w:rPr>
        <w:t>Run</w:t>
      </w:r>
      <w:r w:rsidRPr="00B20912">
        <w:t xml:space="preserve"> to occur at time 0.0.</w:t>
      </w:r>
    </w:p>
    <w:p w14:paraId="778B2A31" w14:textId="77777777" w:rsidR="00165069" w:rsidRPr="00B20912" w:rsidRDefault="00165069" w:rsidP="00165069">
      <w:pPr>
        <w:pStyle w:val="BodyText"/>
      </w:pPr>
      <w:r w:rsidRPr="00B20912">
        <w:t xml:space="preserve">It should also be noted that there will be an additional step in processing simulation Events when the ability to cancel pending Events is introduced </w:t>
      </w:r>
      <w:r>
        <w:t>later</w:t>
      </w:r>
      <w:r w:rsidRPr="00B20912">
        <w:t xml:space="preserve">.  Thus, </w:t>
      </w: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t xml:space="preserve"> </w:t>
      </w:r>
      <w:r w:rsidRPr="00B20912">
        <w:t>and the elaboration in this section should be seen as a basic template that will be expanded on</w:t>
      </w:r>
      <w:r>
        <w:t xml:space="preserve"> subsequently</w:t>
      </w:r>
      <w:r w:rsidRPr="00B20912">
        <w:t>.</w:t>
      </w:r>
    </w:p>
    <w:p w14:paraId="30DE88C5" w14:textId="77777777" w:rsidR="00165069" w:rsidRDefault="00165069" w:rsidP="00165069">
      <w:pPr>
        <w:pStyle w:val="Heading2"/>
      </w:pPr>
      <w:bookmarkStart w:id="26" w:name="_Toc226281469"/>
      <w:bookmarkStart w:id="27" w:name="_Toc139597294"/>
      <w:bookmarkStart w:id="28" w:name="_Toc139597509"/>
      <w:bookmarkStart w:id="29" w:name="_Toc263579706"/>
      <w:r>
        <w:lastRenderedPageBreak/>
        <w:t>Future Event List</w:t>
      </w:r>
      <w:bookmarkEnd w:id="26"/>
      <w:bookmarkEnd w:id="27"/>
      <w:bookmarkEnd w:id="28"/>
      <w:bookmarkEnd w:id="29"/>
    </w:p>
    <w:p w14:paraId="6431C7DA" w14:textId="77777777" w:rsidR="00165069" w:rsidRPr="00B20912" w:rsidRDefault="00165069" w:rsidP="00165069">
      <w:pPr>
        <w:pStyle w:val="BodyText"/>
      </w:pPr>
      <w:r w:rsidRPr="00B20912">
        <w:t xml:space="preserve">The </w:t>
      </w:r>
      <w:r w:rsidRPr="00B20912">
        <w:rPr>
          <w:i/>
        </w:rPr>
        <w:t>Future Event List</w:t>
      </w:r>
      <w:r w:rsidRPr="00B20912">
        <w:t xml:space="preserve"> (FEL) is the mechanism by which pending Events are held and managed.  The FEL is responsible for holding information about every pending event and keeping them in order.  More precisely, the FEL just needs to be able to identify the pending event with the earliest scheduled time.  The contents of the FEL are sometimes called </w:t>
      </w:r>
      <w:r w:rsidRPr="00B20912">
        <w:rPr>
          <w:i/>
        </w:rPr>
        <w:t>Event Notices</w:t>
      </w:r>
      <w:r w:rsidRPr="00B20912">
        <w:t>, and they contain all the information necessary to process the Event.  At the minimum, each Event Notice must contain an identifier for which Event to which it corresponds and the scheduled time for that occurrence of the Event (so the FEL can keep the Event Notices sorted).</w:t>
      </w:r>
    </w:p>
    <w:p w14:paraId="64CCF1AD" w14:textId="77777777" w:rsidR="00165069" w:rsidRPr="00B20912" w:rsidRDefault="00165069" w:rsidP="00165069">
      <w:pPr>
        <w:pStyle w:val="BodyText"/>
      </w:pPr>
      <w:r w:rsidRPr="00B20912">
        <w:t xml:space="preserve">The FEL also needs to be able to add Events while maintaining time-sorted order and remove the next scheduled pending Event Notice.  If canceling of Events is supported, it also needs to be able to find and remove the Event Notice corresponding to the cancelled Event. </w:t>
      </w:r>
    </w:p>
    <w:p w14:paraId="256060E0" w14:textId="77777777" w:rsidR="00165069" w:rsidRPr="00B20912" w:rsidRDefault="00165069" w:rsidP="00165069">
      <w:pPr>
        <w:pStyle w:val="BodyText"/>
      </w:pPr>
      <w:r w:rsidRPr="00B20912">
        <w:t xml:space="preserve">These are of course minimal requirements for a FEL.  In order to give effective support for model development, a FEL should also be able to run “verbosely” – that is, to print out each step it is taking in the algorithm of </w:t>
      </w: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t>.</w:t>
      </w:r>
    </w:p>
    <w:p w14:paraId="7D7141D8" w14:textId="77777777" w:rsidR="00165069" w:rsidRPr="00B20912" w:rsidRDefault="00165069" w:rsidP="00165069">
      <w:pPr>
        <w:pStyle w:val="BodyText"/>
      </w:pPr>
      <w:r w:rsidRPr="00B20912">
        <w:t xml:space="preserve">  For example, one very useful tool for verifying a DES model is for the FEL to print each Event as it is being processed together with the current value of simulation time and the list of pending Events.</w:t>
      </w:r>
    </w:p>
    <w:p w14:paraId="7CF7FED1" w14:textId="77777777" w:rsidR="00165069" w:rsidRDefault="00165069" w:rsidP="00165069">
      <w:pPr>
        <w:pStyle w:val="Heading2"/>
      </w:pPr>
      <w:bookmarkStart w:id="30" w:name="_Toc226281470"/>
      <w:bookmarkStart w:id="31" w:name="_Toc139597295"/>
      <w:bookmarkStart w:id="32" w:name="_Toc139597510"/>
      <w:bookmarkStart w:id="33" w:name="_Toc263579707"/>
      <w:r>
        <w:t>Simulation Parameters</w:t>
      </w:r>
      <w:bookmarkEnd w:id="30"/>
      <w:bookmarkEnd w:id="31"/>
      <w:bookmarkEnd w:id="32"/>
      <w:bookmarkEnd w:id="33"/>
    </w:p>
    <w:p w14:paraId="50F781CC" w14:textId="77777777" w:rsidR="00165069" w:rsidRPr="00B20912" w:rsidRDefault="00165069" w:rsidP="00165069">
      <w:pPr>
        <w:pStyle w:val="BodyText"/>
      </w:pPr>
      <w:r w:rsidRPr="00B20912">
        <w:t>So far the only variables in a DES have been state variables.  Recall that state variables are quantities that describe a portion of the system being modeled and that they have the possibility of changing value throughout a simulation run, resulting in a state trajectory.</w:t>
      </w:r>
    </w:p>
    <w:p w14:paraId="423B6246" w14:textId="77777777" w:rsidR="00165069" w:rsidRPr="00B20912" w:rsidRDefault="00165069" w:rsidP="00165069">
      <w:pPr>
        <w:pStyle w:val="BodyText"/>
      </w:pPr>
      <w:r w:rsidRPr="00B20912">
        <w:t xml:space="preserve">A second type of variable is important, namely values that do </w:t>
      </w:r>
      <w:r w:rsidRPr="00B20912">
        <w:rPr>
          <w:i/>
        </w:rPr>
        <w:t>not</w:t>
      </w:r>
      <w:r w:rsidRPr="00B20912">
        <w:t xml:space="preserve"> change during a simulation run.  These are termed </w:t>
      </w:r>
      <w:r w:rsidRPr="00B20912">
        <w:rPr>
          <w:i/>
        </w:rPr>
        <w:t>Simulation Parameters</w:t>
      </w:r>
      <w:r w:rsidRPr="00B20912">
        <w:t xml:space="preserve"> (or when there is no possibility of misunderstanding, simply </w:t>
      </w:r>
      <w:r w:rsidRPr="00B20912">
        <w:rPr>
          <w:i/>
        </w:rPr>
        <w:t>Parameters</w:t>
      </w:r>
      <w:r w:rsidRPr="00B20912">
        <w:t>).</w:t>
      </w:r>
    </w:p>
    <w:p w14:paraId="7B35F83C" w14:textId="77777777" w:rsidR="00165069" w:rsidRPr="00B20912" w:rsidRDefault="00165069" w:rsidP="00165069">
      <w:pPr>
        <w:pStyle w:val="BodyText"/>
      </w:pPr>
      <w:r w:rsidRPr="00B20912">
        <w:t>An example of a simulation parameter might be the number of servers in a queueing system being modeled.  Another might be the number of machines in a machine shop.  Still another might be the maximum speed a vehicle can travel.</w:t>
      </w:r>
    </w:p>
    <w:p w14:paraId="608109B6" w14:textId="77777777" w:rsidR="00165069" w:rsidRPr="00B20912" w:rsidRDefault="00165069" w:rsidP="00165069">
      <w:pPr>
        <w:pStyle w:val="BodyText"/>
      </w:pPr>
      <w:r w:rsidRPr="00B20912">
        <w:t xml:space="preserve">Often modeling sequences of random variables are utilized in a DES model; indeed, it is precisely the need to incorporate randomness that leads an analyst to utilize DES rather than an analytic technique.  For purposes of specifying DES models, it is convenient to be as flexible as possible in defining such random sequences.  Thus, such a sequence will typically be defined to be a “simulation parameter” even though it is actually a sequence.  The “parameter” should be thought of as the specification of the sequence.  Thus, a model might </w:t>
      </w:r>
      <w:proofErr w:type="gramStart"/>
      <w:r w:rsidRPr="00B20912">
        <w:t>identify  as</w:t>
      </w:r>
      <w:proofErr w:type="gramEnd"/>
      <w:r w:rsidRPr="00B20912">
        <w:t xml:space="preserve"> a sequence of random variables, and this sequence would be a parameter.  When the model is actually executed, of course, the sequence must be specified, just as for the number of servers parameter the actual value must be given at run time.   Also, when a DES model is specified using such a sequence as a parameter, then whenever the sequence variable appears in the model description, it is meant that the next random number in the sequence is generated.</w:t>
      </w:r>
    </w:p>
    <w:p w14:paraId="515E64F5" w14:textId="77777777" w:rsidR="00165069" w:rsidRPr="00B20912" w:rsidRDefault="00165069" w:rsidP="00165069">
      <w:pPr>
        <w:pStyle w:val="Heading2"/>
      </w:pPr>
      <w:bookmarkStart w:id="34" w:name="_Toc226281471"/>
      <w:bookmarkStart w:id="35" w:name="_Toc139597296"/>
      <w:bookmarkStart w:id="36" w:name="_Toc139597511"/>
      <w:bookmarkStart w:id="37" w:name="_Toc263579708"/>
      <w:r w:rsidRPr="00B20912">
        <w:lastRenderedPageBreak/>
        <w:t>Stopping Criteria (Terminating Condition</w:t>
      </w:r>
      <w:r>
        <w:t>s</w:t>
      </w:r>
      <w:r w:rsidRPr="00B20912">
        <w:t>)</w:t>
      </w:r>
      <w:bookmarkEnd w:id="34"/>
      <w:bookmarkEnd w:id="35"/>
      <w:bookmarkEnd w:id="36"/>
      <w:bookmarkEnd w:id="37"/>
    </w:p>
    <w:p w14:paraId="2D53DCAD" w14:textId="77777777" w:rsidR="00165069" w:rsidRPr="00B20912" w:rsidRDefault="00165069" w:rsidP="00165069">
      <w:pPr>
        <w:pStyle w:val="BodyText"/>
      </w:pPr>
      <w:r w:rsidRPr="00B20912">
        <w:t>There are several ways in which a simulation run can be terminated.  As noted in</w:t>
      </w:r>
      <w:r>
        <w:t xml:space="preserve"> </w:t>
      </w: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rsidRPr="00B20912">
        <w:t>, whenever the Event List is empty the simulation terminates. So ending a simulation run can be simply implemented by emptying the FEL whenever a terminating condition is met.</w:t>
      </w:r>
    </w:p>
    <w:p w14:paraId="0545B23E" w14:textId="77777777" w:rsidR="00165069" w:rsidRPr="00B20912" w:rsidRDefault="00165069" w:rsidP="00165069">
      <w:pPr>
        <w:pStyle w:val="BodyText"/>
      </w:pPr>
      <w:r w:rsidRPr="00B20912">
        <w:t>The simplest terminating condition is based on time: the run will end after a certain amount of simulation time has passed.  This is simply implemented by a special event (“</w:t>
      </w:r>
      <w:r w:rsidRPr="00B20912">
        <w:rPr>
          <w:rStyle w:val="Event"/>
        </w:rPr>
        <w:t>Stop</w:t>
      </w:r>
      <w:r w:rsidRPr="00B20912">
        <w:t>”) that doesn’t affect any state, but simply empties the Event List.</w:t>
      </w:r>
    </w:p>
    <w:p w14:paraId="5DD39C62" w14:textId="77777777" w:rsidR="00165069" w:rsidRPr="00B20912" w:rsidRDefault="00165069" w:rsidP="00165069">
      <w:pPr>
        <w:pStyle w:val="BodyText"/>
      </w:pPr>
      <w:r w:rsidRPr="00B20912">
        <w:t>Another terminating condition is based on how many times a particular Event has been executed.  This condition is most effectively implemented within the FEL itself, since it requires keeping count of the given Event and emptying the FEL when the desired count has been reached.</w:t>
      </w:r>
    </w:p>
    <w:p w14:paraId="1A234DB8" w14:textId="77777777" w:rsidR="00165069" w:rsidRPr="00B20912" w:rsidRDefault="00165069" w:rsidP="00165069">
      <w:pPr>
        <w:pStyle w:val="BodyText"/>
      </w:pPr>
      <w:r w:rsidRPr="00B20912">
        <w:t xml:space="preserve">Yet another termination condition is based on a certain state being reached; that is, a given state variable having a determined value.  Implementing this terminating condition is most effectively done by the model itself: every Event that changes the value of the given state variable conditionally scheduling a </w:t>
      </w:r>
      <w:r w:rsidRPr="00B20912">
        <w:rPr>
          <w:rStyle w:val="Event"/>
        </w:rPr>
        <w:t>Stop</w:t>
      </w:r>
      <w:r w:rsidRPr="00B20912">
        <w:t xml:space="preserve"> event if the desired value is reached.  This can of course be extended to a collection of states entering a pre-determined region of the state space.  The implementation is similarly done: every Event that changes the value of any state variable in the collection would conditionally schedule a </w:t>
      </w:r>
      <w:r w:rsidRPr="00B20912">
        <w:rPr>
          <w:rStyle w:val="Event"/>
        </w:rPr>
        <w:t>Stop</w:t>
      </w:r>
      <w:r w:rsidRPr="00B20912">
        <w:t xml:space="preserve"> Event when the stopping region is entered.</w:t>
      </w:r>
    </w:p>
    <w:p w14:paraId="576957D2" w14:textId="77777777" w:rsidR="00165069" w:rsidRPr="00B20912" w:rsidRDefault="00165069" w:rsidP="00165069">
      <w:pPr>
        <w:pStyle w:val="BodyText"/>
      </w:pPr>
      <w:r w:rsidRPr="00B20912">
        <w:t>Although every execution of a simulation run must have a stopping criterion, it will typically be omitted from the description of the DES model itself.</w:t>
      </w:r>
    </w:p>
    <w:p w14:paraId="7F5AF42B" w14:textId="77777777" w:rsidR="00165069" w:rsidRPr="00B20912" w:rsidRDefault="00165069" w:rsidP="00165069">
      <w:pPr>
        <w:pStyle w:val="Heading2"/>
      </w:pPr>
      <w:bookmarkStart w:id="38" w:name="_Toc226281472"/>
      <w:bookmarkStart w:id="39" w:name="_Toc139597297"/>
      <w:bookmarkStart w:id="40" w:name="_Toc139597512"/>
      <w:bookmarkStart w:id="41" w:name="_Toc263579709"/>
      <w:r w:rsidRPr="00B20912">
        <w:t>Defining a DES Model</w:t>
      </w:r>
      <w:bookmarkEnd w:id="38"/>
      <w:bookmarkEnd w:id="39"/>
      <w:bookmarkEnd w:id="40"/>
      <w:bookmarkEnd w:id="41"/>
    </w:p>
    <w:p w14:paraId="5F561080" w14:textId="77777777" w:rsidR="00165069" w:rsidRPr="00B20912" w:rsidRDefault="00165069" w:rsidP="00165069">
      <w:pPr>
        <w:pStyle w:val="BodyText"/>
      </w:pPr>
      <w:r w:rsidRPr="00B20912">
        <w:t>Now that all the essential elements of a DES model have been presented as well as the execution of the Next Event processing, defining a DES model can be summarized by specifying four elements:</w:t>
      </w:r>
    </w:p>
    <w:p w14:paraId="03C3FA83" w14:textId="77777777" w:rsidR="00165069" w:rsidRPr="00B20912" w:rsidRDefault="00165069" w:rsidP="00165069">
      <w:pPr>
        <w:pStyle w:val="ListNumber"/>
        <w:numPr>
          <w:ilvl w:val="0"/>
          <w:numId w:val="20"/>
        </w:numPr>
      </w:pPr>
      <w:r w:rsidRPr="00B20912">
        <w:t>Define the parameters of the model (the variables that will not change during a single run).</w:t>
      </w:r>
    </w:p>
    <w:p w14:paraId="106E184F" w14:textId="77777777" w:rsidR="00165069" w:rsidRPr="00B20912" w:rsidRDefault="00165069" w:rsidP="00165069">
      <w:pPr>
        <w:pStyle w:val="ListNumber"/>
        <w:numPr>
          <w:ilvl w:val="0"/>
          <w:numId w:val="20"/>
        </w:numPr>
      </w:pPr>
      <w:r w:rsidRPr="00B20912">
        <w:t>Define the state variables of the model (the variables that will change in piecewise constant state trajectories) and for each state variable specify its initial value.</w:t>
      </w:r>
    </w:p>
    <w:p w14:paraId="6AA74253" w14:textId="77777777" w:rsidR="00165069" w:rsidRPr="00B20912" w:rsidRDefault="00165069" w:rsidP="00165069">
      <w:pPr>
        <w:pStyle w:val="ListNumber"/>
        <w:numPr>
          <w:ilvl w:val="0"/>
          <w:numId w:val="20"/>
        </w:numPr>
      </w:pPr>
      <w:r w:rsidRPr="00B20912">
        <w:t>Define each Event by specifying its state transition and assigning a unique name to the Event.</w:t>
      </w:r>
    </w:p>
    <w:p w14:paraId="2DA849C3" w14:textId="77777777" w:rsidR="00165069" w:rsidRPr="00B20912" w:rsidRDefault="00165069" w:rsidP="00165069">
      <w:pPr>
        <w:pStyle w:val="ListNumber"/>
        <w:numPr>
          <w:ilvl w:val="0"/>
          <w:numId w:val="20"/>
        </w:numPr>
      </w:pPr>
      <w:r w:rsidRPr="00B20912">
        <w:t>Define the scheduling relationships between Events.  For each Event that could schedule another, give the condition under which it will be scheduled and the amount of time in the future (“delay”) the Event will be scheduled to occur.</w:t>
      </w:r>
    </w:p>
    <w:p w14:paraId="2C228EFD" w14:textId="77777777" w:rsidR="00165069" w:rsidRPr="00B20912" w:rsidRDefault="00165069" w:rsidP="00165069">
      <w:pPr>
        <w:pStyle w:val="BodyText"/>
      </w:pPr>
      <w:r>
        <w:t>Some</w:t>
      </w:r>
      <w:r w:rsidRPr="00B20912">
        <w:t xml:space="preserve"> simple example</w:t>
      </w:r>
      <w:r>
        <w:t>s</w:t>
      </w:r>
      <w:r w:rsidRPr="00B20912">
        <w:t xml:space="preserve"> will illustrate this.</w:t>
      </w:r>
    </w:p>
    <w:p w14:paraId="44D44EE2" w14:textId="77777777" w:rsidR="00165069" w:rsidRDefault="00165069" w:rsidP="00165069">
      <w:pPr>
        <w:pStyle w:val="Heading1"/>
      </w:pPr>
      <w:bookmarkStart w:id="42" w:name="_Toc226281473"/>
      <w:bookmarkStart w:id="43" w:name="_Toc139597298"/>
      <w:bookmarkStart w:id="44" w:name="_Toc139597513"/>
      <w:bookmarkStart w:id="45" w:name="_Toc263579710"/>
      <w:r w:rsidRPr="00B20912">
        <w:lastRenderedPageBreak/>
        <w:t>Example</w:t>
      </w:r>
      <w:r>
        <w:t>s</w:t>
      </w:r>
      <w:bookmarkEnd w:id="42"/>
      <w:bookmarkEnd w:id="43"/>
      <w:bookmarkEnd w:id="44"/>
      <w:bookmarkEnd w:id="45"/>
    </w:p>
    <w:p w14:paraId="1FE31F2D" w14:textId="77777777" w:rsidR="00165069" w:rsidRPr="002E4308" w:rsidRDefault="00165069" w:rsidP="00165069">
      <w:pPr>
        <w:pStyle w:val="BodyText"/>
      </w:pPr>
      <w:r>
        <w:t>Two simple examples of DES models will now be presented.</w:t>
      </w:r>
    </w:p>
    <w:p w14:paraId="672FCA7A" w14:textId="77777777" w:rsidR="00165069" w:rsidRPr="00192652" w:rsidRDefault="00165069" w:rsidP="00165069">
      <w:pPr>
        <w:pStyle w:val="Heading3"/>
      </w:pPr>
      <w:bookmarkStart w:id="46" w:name="_Toc226281474"/>
      <w:bookmarkStart w:id="47" w:name="_Toc139597299"/>
      <w:bookmarkStart w:id="48" w:name="_Toc139597514"/>
      <w:bookmarkStart w:id="49" w:name="_Toc263579711"/>
      <w:r>
        <w:t>Arrival Process</w:t>
      </w:r>
      <w:bookmarkEnd w:id="46"/>
      <w:bookmarkEnd w:id="47"/>
      <w:bookmarkEnd w:id="48"/>
      <w:bookmarkEnd w:id="49"/>
    </w:p>
    <w:p w14:paraId="2F778EF3" w14:textId="77777777" w:rsidR="00165069" w:rsidRPr="00B20912" w:rsidRDefault="00165069" w:rsidP="00165069">
      <w:pPr>
        <w:pStyle w:val="BodyText"/>
      </w:pPr>
      <w:r w:rsidRPr="00B20912">
        <w:t xml:space="preserve">The simplest non-trivial example of a DES has one parameter, one state variable, and one Event (besides the </w:t>
      </w:r>
      <w:r w:rsidRPr="00B20912">
        <w:rPr>
          <w:rStyle w:val="Event"/>
        </w:rPr>
        <w:t>Run</w:t>
      </w:r>
      <w:r w:rsidRPr="00B20912">
        <w:t xml:space="preserve"> Event).  It models a single Event that recurs periodically, where the time between occurrences of the Event are possibly random.</w:t>
      </w:r>
    </w:p>
    <w:p w14:paraId="18B3D7F2" w14:textId="77777777" w:rsidR="00165069" w:rsidRPr="00820256" w:rsidRDefault="00165069" w:rsidP="00165069">
      <w:pPr>
        <w:pStyle w:val="ListNumber"/>
        <w:numPr>
          <w:ilvl w:val="0"/>
          <w:numId w:val="21"/>
        </w:numPr>
      </w:pPr>
      <w:bookmarkStart w:id="50" w:name="OLE_LINK1"/>
      <w:r w:rsidRPr="00820256">
        <w:t xml:space="preserve">Parameter </w:t>
      </w:r>
    </w:p>
    <w:p w14:paraId="46702652" w14:textId="77777777" w:rsidR="00165069" w:rsidRPr="00B20912" w:rsidRDefault="00165069" w:rsidP="00165069">
      <w:pPr>
        <w:pStyle w:val="ListNumber2"/>
        <w:numPr>
          <w:ilvl w:val="0"/>
          <w:numId w:val="11"/>
        </w:numPr>
        <w:tabs>
          <w:tab w:val="clear" w:pos="720"/>
        </w:tabs>
        <w:ind w:left="1080"/>
      </w:pPr>
      <w:r w:rsidRPr="00B20912">
        <w:t xml:space="preserve"> is the sequence of (possibly random) times between the occurrences of the </w:t>
      </w:r>
      <w:proofErr w:type="gramStart"/>
      <w:r w:rsidRPr="00B20912">
        <w:t>Event.</w:t>
      </w:r>
      <w:proofErr w:type="gramEnd"/>
    </w:p>
    <w:p w14:paraId="577AF599" w14:textId="77777777" w:rsidR="00165069" w:rsidRPr="00820256" w:rsidRDefault="00165069" w:rsidP="00165069">
      <w:pPr>
        <w:pStyle w:val="ListNumber"/>
      </w:pPr>
      <w:r w:rsidRPr="00820256">
        <w:t>State</w:t>
      </w:r>
    </w:p>
    <w:p w14:paraId="232CD84F" w14:textId="77777777" w:rsidR="00165069" w:rsidRPr="00B20912" w:rsidRDefault="00165069" w:rsidP="00165069">
      <w:pPr>
        <w:pStyle w:val="ListNumber2"/>
        <w:numPr>
          <w:ilvl w:val="0"/>
          <w:numId w:val="0"/>
        </w:numPr>
        <w:ind w:left="1080" w:hanging="360"/>
      </w:pPr>
      <w:r w:rsidRPr="00B20912">
        <w:t>N is the number of times the Event has occurred.  Its initial value is 0.</w:t>
      </w:r>
    </w:p>
    <w:p w14:paraId="0A730D7E" w14:textId="77777777" w:rsidR="00165069" w:rsidRPr="00B20912" w:rsidRDefault="00165069" w:rsidP="00165069">
      <w:pPr>
        <w:pStyle w:val="ListNumber"/>
      </w:pPr>
      <w:bookmarkStart w:id="51" w:name="_Ref91922589"/>
      <w:r w:rsidRPr="00820256">
        <w:t>Events</w:t>
      </w:r>
      <w:r w:rsidRPr="00B20912">
        <w:t>:</w:t>
      </w:r>
      <w:bookmarkEnd w:id="51"/>
      <w:r w:rsidRPr="00B20912">
        <w:t xml:space="preserve"> </w:t>
      </w:r>
    </w:p>
    <w:bookmarkEnd w:id="50"/>
    <w:p w14:paraId="7AD9567D" w14:textId="77777777" w:rsidR="00165069" w:rsidRDefault="00165069" w:rsidP="00165069">
      <w:pPr>
        <w:pStyle w:val="ListNumber2"/>
        <w:numPr>
          <w:ilvl w:val="0"/>
          <w:numId w:val="0"/>
        </w:numPr>
        <w:ind w:left="1080" w:hanging="360"/>
      </w:pPr>
      <w:r w:rsidRPr="00B20912">
        <w:rPr>
          <w:rStyle w:val="Event"/>
        </w:rPr>
        <w:t>Run</w:t>
      </w:r>
      <w:r w:rsidRPr="00B20912">
        <w:t xml:space="preserve"> will set N to its initial value of 0</w:t>
      </w:r>
    </w:p>
    <w:p w14:paraId="7ED7F0B1" w14:textId="77777777" w:rsidR="00165069" w:rsidRPr="00B20912" w:rsidRDefault="00165069" w:rsidP="00165069">
      <w:pPr>
        <w:pStyle w:val="ListNumber2"/>
        <w:numPr>
          <w:ilvl w:val="0"/>
          <w:numId w:val="11"/>
        </w:numPr>
        <w:tabs>
          <w:tab w:val="clear" w:pos="720"/>
        </w:tabs>
        <w:ind w:left="1080"/>
      </w:pPr>
      <w:r w:rsidRPr="00B20912">
        <w:rPr>
          <w:rStyle w:val="Event"/>
        </w:rPr>
        <w:t>Arrival</w:t>
      </w:r>
      <w:r w:rsidRPr="00B20912">
        <w:t xml:space="preserve"> will be the name of the Event, and its state transition will be to increment the value of N by 1.  More precisely, the state transition function is defined by: N = N + 1.</w:t>
      </w:r>
    </w:p>
    <w:p w14:paraId="3D39BD19" w14:textId="77777777" w:rsidR="00165069" w:rsidRPr="00B20912" w:rsidRDefault="00165069" w:rsidP="00165069">
      <w:pPr>
        <w:pStyle w:val="ListNumber"/>
      </w:pPr>
      <w:bookmarkStart w:id="52" w:name="_Ref91922601"/>
      <w:r w:rsidRPr="00820256">
        <w:t>Scheduling</w:t>
      </w:r>
      <w:r w:rsidRPr="00B20912">
        <w:t>:</w:t>
      </w:r>
      <w:bookmarkEnd w:id="52"/>
      <w:r w:rsidRPr="00B20912">
        <w:t xml:space="preserve"> </w:t>
      </w:r>
    </w:p>
    <w:p w14:paraId="6B18393A" w14:textId="77777777" w:rsidR="00165069" w:rsidRPr="00B20912" w:rsidRDefault="00165069" w:rsidP="00165069">
      <w:pPr>
        <w:pStyle w:val="ListNumber2"/>
        <w:numPr>
          <w:ilvl w:val="0"/>
          <w:numId w:val="0"/>
        </w:numPr>
        <w:ind w:left="1080" w:hanging="360"/>
      </w:pPr>
      <w:r w:rsidRPr="00B20912">
        <w:t xml:space="preserve">When the </w:t>
      </w:r>
      <w:r w:rsidRPr="00B20912">
        <w:rPr>
          <w:rStyle w:val="Event"/>
        </w:rPr>
        <w:t>Run</w:t>
      </w:r>
      <w:r w:rsidRPr="00B20912">
        <w:t xml:space="preserve"> Event occurs, it schedules the first </w:t>
      </w:r>
      <w:r w:rsidRPr="00B20912">
        <w:rPr>
          <w:rStyle w:val="Event"/>
        </w:rPr>
        <w:t>Arrival</w:t>
      </w:r>
      <w:r w:rsidRPr="00B20912">
        <w:t xml:space="preserve"> Event to occur </w:t>
      </w:r>
      <w:proofErr w:type="gramStart"/>
      <w:r w:rsidRPr="00B20912">
        <w:t>at  time</w:t>
      </w:r>
      <w:proofErr w:type="gramEnd"/>
      <w:r w:rsidRPr="00B20912">
        <w:t xml:space="preserve"> units.</w:t>
      </w:r>
    </w:p>
    <w:p w14:paraId="1B585B69" w14:textId="77777777" w:rsidR="00165069" w:rsidRPr="00B20912" w:rsidRDefault="00165069" w:rsidP="00165069">
      <w:pPr>
        <w:pStyle w:val="ListNumber2"/>
        <w:numPr>
          <w:ilvl w:val="0"/>
          <w:numId w:val="0"/>
        </w:numPr>
        <w:ind w:left="1080" w:hanging="360"/>
      </w:pPr>
      <w:r w:rsidRPr="00B20912">
        <w:t xml:space="preserve">When an </w:t>
      </w:r>
      <w:r w:rsidRPr="005E0F16">
        <w:rPr>
          <w:rStyle w:val="Event"/>
        </w:rPr>
        <w:t>Arrival</w:t>
      </w:r>
      <w:r w:rsidRPr="00B20912">
        <w:t xml:space="preserve"> Event occurs, it schedules another </w:t>
      </w:r>
      <w:r w:rsidRPr="00B20912">
        <w:rPr>
          <w:rStyle w:val="Event"/>
        </w:rPr>
        <w:t>Arrival</w:t>
      </w:r>
      <w:r w:rsidRPr="00B20912">
        <w:t xml:space="preserve"> Event to occur </w:t>
      </w:r>
      <w:proofErr w:type="gramStart"/>
      <w:r w:rsidRPr="00B20912">
        <w:t>at  time</w:t>
      </w:r>
      <w:proofErr w:type="gramEnd"/>
      <w:r w:rsidRPr="00B20912">
        <w:t xml:space="preserve"> units in the future.</w:t>
      </w:r>
    </w:p>
    <w:p w14:paraId="27B79001" w14:textId="77777777" w:rsidR="00165069" w:rsidRDefault="00165069" w:rsidP="00165069">
      <w:pPr>
        <w:pStyle w:val="Heading3"/>
      </w:pPr>
      <w:bookmarkStart w:id="53" w:name="_Toc226281475"/>
      <w:bookmarkStart w:id="54" w:name="_Toc139597300"/>
      <w:bookmarkStart w:id="55" w:name="_Toc139597515"/>
      <w:bookmarkStart w:id="56" w:name="_Toc263579712"/>
      <w:r>
        <w:t>Multiple Server Queue</w:t>
      </w:r>
      <w:bookmarkEnd w:id="53"/>
      <w:bookmarkEnd w:id="54"/>
      <w:bookmarkEnd w:id="55"/>
      <w:bookmarkEnd w:id="56"/>
    </w:p>
    <w:p w14:paraId="481C4D6E" w14:textId="77777777" w:rsidR="00165069" w:rsidRPr="00492591" w:rsidRDefault="00165069" w:rsidP="00165069">
      <w:pPr>
        <w:pStyle w:val="BodyText"/>
      </w:pPr>
      <w:r>
        <w:t>Customers arrive to a service facility one at a time.  There are a limited number of servers at the facility, and they can only serve one customer at a time.  An arriving customer who finds all servers are busy waits in a line (queue) in the order of arrival.  That is, the queue is first-come first-served.</w:t>
      </w:r>
    </w:p>
    <w:p w14:paraId="00D3515A" w14:textId="77777777" w:rsidR="00165069" w:rsidRDefault="00165069" w:rsidP="00165069">
      <w:pPr>
        <w:pStyle w:val="ListNumber"/>
        <w:numPr>
          <w:ilvl w:val="0"/>
          <w:numId w:val="22"/>
        </w:numPr>
      </w:pPr>
      <w:r w:rsidRPr="00422AF5">
        <w:t>Parameters</w:t>
      </w:r>
      <w:r w:rsidRPr="00B20912">
        <w:t xml:space="preserve">: </w:t>
      </w:r>
    </w:p>
    <w:p w14:paraId="45E49BBF" w14:textId="77777777" w:rsidR="00165069" w:rsidRDefault="00165069" w:rsidP="00165069">
      <w:pPr>
        <w:pStyle w:val="ListBullet"/>
      </w:pPr>
      <w:r w:rsidRPr="00346AE1">
        <w:rPr>
          <w:i/>
        </w:rPr>
        <w:t>k</w:t>
      </w:r>
      <w:r>
        <w:t xml:space="preserve"> is the total number of servers in the system</w:t>
      </w:r>
    </w:p>
    <w:p w14:paraId="6E37D51D" w14:textId="77777777" w:rsidR="00165069" w:rsidRPr="00346AE1" w:rsidRDefault="00165069" w:rsidP="00165069">
      <w:pPr>
        <w:pStyle w:val="ListBullet"/>
      </w:pPr>
      <w:r w:rsidRPr="00B20912">
        <w:t xml:space="preserve">is </w:t>
      </w:r>
      <w:r w:rsidRPr="00346AE1">
        <w:t xml:space="preserve">the sequence of (possibly random) times between the arrival of customers to the </w:t>
      </w:r>
      <w:proofErr w:type="gramStart"/>
      <w:r w:rsidRPr="00346AE1">
        <w:t>system.</w:t>
      </w:r>
      <w:proofErr w:type="gramEnd"/>
    </w:p>
    <w:p w14:paraId="6EF79FF6" w14:textId="77777777" w:rsidR="00165069" w:rsidRPr="00B20912" w:rsidRDefault="00165069" w:rsidP="00165069">
      <w:pPr>
        <w:pStyle w:val="ListBullet"/>
      </w:pPr>
      <w:r w:rsidRPr="00346AE1">
        <w:t>is the</w:t>
      </w:r>
      <w:r w:rsidRPr="00B20912">
        <w:t xml:space="preserve"> sequence of (possibly random) </w:t>
      </w:r>
      <w:r>
        <w:t xml:space="preserve">service </w:t>
      </w:r>
      <w:r w:rsidRPr="00B20912">
        <w:t xml:space="preserve">times </w:t>
      </w:r>
      <w:r>
        <w:t xml:space="preserve">of each successive </w:t>
      </w:r>
      <w:proofErr w:type="gramStart"/>
      <w:r>
        <w:t>customer</w:t>
      </w:r>
      <w:r w:rsidRPr="00B20912">
        <w:t>.</w:t>
      </w:r>
      <w:proofErr w:type="gramEnd"/>
    </w:p>
    <w:p w14:paraId="2CC085E6" w14:textId="77777777" w:rsidR="00165069" w:rsidRDefault="00165069" w:rsidP="00165069">
      <w:pPr>
        <w:pStyle w:val="ListNumber"/>
      </w:pPr>
      <w:r w:rsidRPr="00A512B6">
        <w:t>States</w:t>
      </w:r>
      <w:r w:rsidRPr="00B20912">
        <w:t xml:space="preserve">: </w:t>
      </w:r>
    </w:p>
    <w:p w14:paraId="70DD80D3" w14:textId="77777777" w:rsidR="00165069" w:rsidRPr="004A1DF4" w:rsidRDefault="00165069" w:rsidP="00165069">
      <w:pPr>
        <w:pStyle w:val="ListBullet"/>
      </w:pPr>
      <w:r w:rsidRPr="004A1DF4">
        <w:t>Q is the number of customers in the queue; the initial value is 0.</w:t>
      </w:r>
    </w:p>
    <w:p w14:paraId="7CA4084C" w14:textId="77777777" w:rsidR="00165069" w:rsidRPr="00B20912" w:rsidRDefault="00165069" w:rsidP="00165069">
      <w:pPr>
        <w:pStyle w:val="ListBullet"/>
      </w:pPr>
      <w:r>
        <w:t xml:space="preserve">S is the total number of available servers (between 0 and </w:t>
      </w:r>
      <w:r w:rsidRPr="000C468A">
        <w:rPr>
          <w:i/>
        </w:rPr>
        <w:t>k</w:t>
      </w:r>
      <w:r>
        <w:t xml:space="preserve">).  The initial value is </w:t>
      </w:r>
      <w:r w:rsidRPr="000C468A">
        <w:rPr>
          <w:i/>
        </w:rPr>
        <w:t>k</w:t>
      </w:r>
      <w:r>
        <w:t>.</w:t>
      </w:r>
    </w:p>
    <w:p w14:paraId="3BDF504F" w14:textId="77777777" w:rsidR="00165069" w:rsidRPr="00B20912" w:rsidRDefault="00165069" w:rsidP="00165069">
      <w:pPr>
        <w:pStyle w:val="ListNumber"/>
      </w:pPr>
      <w:bookmarkStart w:id="57" w:name="_Ref218499415"/>
      <w:r w:rsidRPr="00A512B6">
        <w:t>Events</w:t>
      </w:r>
      <w:r w:rsidRPr="00B20912">
        <w:t>:</w:t>
      </w:r>
      <w:bookmarkEnd w:id="57"/>
      <w:r w:rsidRPr="00B20912">
        <w:t xml:space="preserve"> </w:t>
      </w:r>
    </w:p>
    <w:p w14:paraId="0118B48E" w14:textId="77777777" w:rsidR="00165069" w:rsidRPr="00700261" w:rsidRDefault="00165069" w:rsidP="00165069">
      <w:pPr>
        <w:pStyle w:val="ListBullet"/>
      </w:pPr>
      <w:r w:rsidRPr="00B20912">
        <w:rPr>
          <w:rStyle w:val="Event"/>
        </w:rPr>
        <w:t>Run</w:t>
      </w:r>
      <w:r>
        <w:t xml:space="preserve"> will set Q</w:t>
      </w:r>
      <w:r w:rsidRPr="00B20912">
        <w:t xml:space="preserve"> to </w:t>
      </w:r>
      <w:r w:rsidRPr="00700261">
        <w:t>its initial value of 0 and S it its initial value of k.</w:t>
      </w:r>
    </w:p>
    <w:p w14:paraId="2BD35480" w14:textId="77777777" w:rsidR="00165069" w:rsidRPr="00700261" w:rsidRDefault="00165069" w:rsidP="00165069">
      <w:pPr>
        <w:pStyle w:val="ListBullet"/>
      </w:pPr>
      <w:r w:rsidRPr="00055E57">
        <w:t>Arrival</w:t>
      </w:r>
      <w:r w:rsidRPr="00700261">
        <w:t xml:space="preserve"> increments the value of Q by 1 (Q = Q + 1)</w:t>
      </w:r>
    </w:p>
    <w:p w14:paraId="655D6CB8" w14:textId="77777777" w:rsidR="00165069" w:rsidRPr="00700261" w:rsidRDefault="00165069" w:rsidP="00165069">
      <w:pPr>
        <w:pStyle w:val="ListBullet"/>
      </w:pPr>
      <w:r w:rsidRPr="00055E57">
        <w:t>StartService</w:t>
      </w:r>
      <w:r w:rsidRPr="00700261">
        <w:t xml:space="preserve"> decrements Q by 1 and S by 1 (Q = Q -1; S = S -1).</w:t>
      </w:r>
    </w:p>
    <w:p w14:paraId="4C20B95B" w14:textId="77777777" w:rsidR="00165069" w:rsidRDefault="00165069" w:rsidP="00165069">
      <w:pPr>
        <w:pStyle w:val="ListBullet"/>
      </w:pPr>
      <w:r w:rsidRPr="00055E57">
        <w:lastRenderedPageBreak/>
        <w:t>EndService</w:t>
      </w:r>
      <w:r w:rsidRPr="00700261">
        <w:t xml:space="preserve"> increment</w:t>
      </w:r>
      <w:r>
        <w:t>s S by 1 (S = S + 1).</w:t>
      </w:r>
    </w:p>
    <w:p w14:paraId="1E73A670" w14:textId="77777777" w:rsidR="00165069" w:rsidRPr="00B20912" w:rsidRDefault="00165069" w:rsidP="00165069">
      <w:pPr>
        <w:pStyle w:val="ListNumber"/>
      </w:pPr>
      <w:bookmarkStart w:id="58" w:name="_Ref218499424"/>
      <w:r w:rsidRPr="00A512B6">
        <w:t>Scheduling</w:t>
      </w:r>
      <w:r w:rsidRPr="00B20912">
        <w:t>:</w:t>
      </w:r>
      <w:bookmarkEnd w:id="58"/>
      <w:r w:rsidRPr="00B20912">
        <w:t xml:space="preserve"> </w:t>
      </w:r>
    </w:p>
    <w:p w14:paraId="55C4CA03" w14:textId="77777777" w:rsidR="00165069" w:rsidRPr="001D18B6" w:rsidRDefault="00165069" w:rsidP="00165069">
      <w:pPr>
        <w:pStyle w:val="ListBullet"/>
      </w:pPr>
      <w:r w:rsidRPr="00B20912">
        <w:rPr>
          <w:rStyle w:val="Event"/>
        </w:rPr>
        <w:t>Run</w:t>
      </w:r>
      <w:r w:rsidRPr="00B20912">
        <w:t xml:space="preserve"> schedules the first </w:t>
      </w:r>
      <w:r w:rsidRPr="00B20912">
        <w:rPr>
          <w:rStyle w:val="Event"/>
        </w:rPr>
        <w:t>Arrival</w:t>
      </w:r>
      <w:r w:rsidRPr="00B20912">
        <w:t xml:space="preserve"> </w:t>
      </w:r>
      <w:r w:rsidRPr="001D18B6">
        <w:t xml:space="preserve">Event to occur </w:t>
      </w:r>
      <w:proofErr w:type="gramStart"/>
      <w:r w:rsidRPr="001D18B6">
        <w:t>at  time</w:t>
      </w:r>
      <w:proofErr w:type="gramEnd"/>
      <w:r w:rsidRPr="001D18B6">
        <w:t xml:space="preserve"> units.</w:t>
      </w:r>
    </w:p>
    <w:p w14:paraId="7986BF2F" w14:textId="77777777" w:rsidR="00165069" w:rsidRPr="001D18B6" w:rsidRDefault="00165069" w:rsidP="00165069">
      <w:pPr>
        <w:pStyle w:val="ListBullet"/>
      </w:pPr>
      <w:r w:rsidRPr="00055E57">
        <w:rPr>
          <w:rStyle w:val="Event"/>
        </w:rPr>
        <w:t>Arrival</w:t>
      </w:r>
      <w:r w:rsidRPr="001D18B6">
        <w:t xml:space="preserve"> schedules another </w:t>
      </w:r>
      <w:r w:rsidRPr="00055E57">
        <w:rPr>
          <w:rStyle w:val="Event"/>
        </w:rPr>
        <w:t>Arrival</w:t>
      </w:r>
      <w:r w:rsidRPr="001D18B6">
        <w:t xml:space="preserve"> Event to occur at </w:t>
      </w:r>
      <w:r w:rsidRPr="009E01B3">
        <w:rPr>
          <w:position w:val="-10"/>
        </w:rPr>
        <w:object w:dxaOrig="460" w:dyaOrig="340" w14:anchorId="5D588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pt;height:17.35pt" o:ole="">
            <v:imagedata r:id="rId18" o:title=""/>
          </v:shape>
          <o:OLEObject Type="Embed" ProgID="Equation.3" ShapeID="_x0000_i1025" DrawAspect="Content" ObjectID="_1541829716" r:id="rId19"/>
        </w:object>
      </w:r>
      <w:r w:rsidRPr="001D18B6">
        <w:t xml:space="preserve"> time units in the future.  If there is an available server (S &gt; 0) then a </w:t>
      </w:r>
      <w:r w:rsidRPr="00055E57">
        <w:rPr>
          <w:rStyle w:val="Event"/>
        </w:rPr>
        <w:t>StartService</w:t>
      </w:r>
      <w:r w:rsidRPr="001D18B6">
        <w:t xml:space="preserve"> is scheduled with a delay of 0.0 </w:t>
      </w:r>
    </w:p>
    <w:p w14:paraId="41617612" w14:textId="77777777" w:rsidR="00165069" w:rsidRPr="001D18B6" w:rsidRDefault="00165069" w:rsidP="00165069">
      <w:pPr>
        <w:pStyle w:val="ListBullet"/>
      </w:pPr>
      <w:r w:rsidRPr="001D18B6">
        <w:t xml:space="preserve">StartService schedules an EndService with a delay of </w:t>
      </w:r>
      <w:r w:rsidRPr="009E01B3">
        <w:rPr>
          <w:position w:val="-12"/>
        </w:rPr>
        <w:object w:dxaOrig="440" w:dyaOrig="360" w14:anchorId="27BD640B">
          <v:shape id="_x0000_i1026" type="#_x0000_t75" style="width:22pt;height:18pt" o:ole="">
            <v:imagedata r:id="rId20" o:title=""/>
          </v:shape>
          <o:OLEObject Type="Embed" ProgID="Equation.3" ShapeID="_x0000_i1026" DrawAspect="Content" ObjectID="_1541829717" r:id="rId21"/>
        </w:object>
      </w:r>
      <w:r w:rsidRPr="001D18B6">
        <w:t xml:space="preserve"> time units.</w:t>
      </w:r>
    </w:p>
    <w:p w14:paraId="52FB5E17" w14:textId="77777777" w:rsidR="00165069" w:rsidRPr="001D18B6" w:rsidRDefault="00165069" w:rsidP="00165069">
      <w:pPr>
        <w:pStyle w:val="ListBullet"/>
      </w:pPr>
      <w:r w:rsidRPr="001D18B6">
        <w:t xml:space="preserve">When </w:t>
      </w:r>
      <w:r w:rsidRPr="00055E57">
        <w:rPr>
          <w:rStyle w:val="Event"/>
        </w:rPr>
        <w:t>EndService</w:t>
      </w:r>
      <w:r w:rsidRPr="001D18B6">
        <w:t xml:space="preserve"> occurs, if there is at least one customer in the queue (Q &gt; 0) then a </w:t>
      </w:r>
      <w:r w:rsidRPr="00055E57">
        <w:rPr>
          <w:rStyle w:val="Event"/>
        </w:rPr>
        <w:t>StartService</w:t>
      </w:r>
      <w:r w:rsidRPr="001D18B6">
        <w:t xml:space="preserve"> is scheduled with delay of 0.0.</w:t>
      </w:r>
    </w:p>
    <w:p w14:paraId="1055721F" w14:textId="77777777" w:rsidR="00165069" w:rsidRPr="00A2470E" w:rsidRDefault="00165069" w:rsidP="00165069">
      <w:pPr>
        <w:pStyle w:val="BodyText"/>
      </w:pPr>
      <w:r w:rsidRPr="00B20912">
        <w:t>Note that the description of Events and Sc</w:t>
      </w:r>
      <w:r w:rsidRPr="00E2371F">
        <w:t xml:space="preserve">heduling (Steps </w:t>
      </w:r>
      <w:r>
        <w:rPr>
          <w:rStyle w:val="BodyTextChar"/>
        </w:rPr>
        <w:fldChar w:fldCharType="begin"/>
      </w:r>
      <w:r>
        <w:instrText xml:space="preserve"> REF _Ref218499415 \r \h </w:instrText>
      </w:r>
      <w:r>
        <w:rPr>
          <w:rStyle w:val="BodyTextChar"/>
        </w:rPr>
      </w:r>
      <w:r>
        <w:rPr>
          <w:rStyle w:val="BodyTextChar"/>
        </w:rPr>
        <w:fldChar w:fldCharType="separate"/>
      </w:r>
      <w:r w:rsidR="006B3E11">
        <w:t>3</w:t>
      </w:r>
      <w:r>
        <w:rPr>
          <w:rStyle w:val="BodyTextChar"/>
        </w:rPr>
        <w:fldChar w:fldCharType="end"/>
      </w:r>
      <w:r w:rsidRPr="00E2371F">
        <w:t xml:space="preserve"> and</w:t>
      </w:r>
      <w:r>
        <w:rPr>
          <w:rStyle w:val="BodyTextChar"/>
        </w:rPr>
        <w:t xml:space="preserve"> </w:t>
      </w:r>
      <w:r>
        <w:rPr>
          <w:rStyle w:val="BodyTextChar"/>
        </w:rPr>
        <w:fldChar w:fldCharType="begin"/>
      </w:r>
      <w:r>
        <w:rPr>
          <w:rStyle w:val="BodyTextChar"/>
        </w:rPr>
        <w:instrText xml:space="preserve"> REF _Ref218499424 \r \h </w:instrText>
      </w:r>
      <w:r>
        <w:rPr>
          <w:rStyle w:val="BodyTextChar"/>
        </w:rPr>
      </w:r>
      <w:r>
        <w:rPr>
          <w:rStyle w:val="BodyTextChar"/>
        </w:rPr>
        <w:fldChar w:fldCharType="separate"/>
      </w:r>
      <w:r w:rsidR="006B3E11">
        <w:rPr>
          <w:rStyle w:val="BodyTextChar"/>
        </w:rPr>
        <w:t>4</w:t>
      </w:r>
      <w:r>
        <w:rPr>
          <w:rStyle w:val="BodyTextChar"/>
        </w:rPr>
        <w:fldChar w:fldCharType="end"/>
      </w:r>
      <w:r w:rsidRPr="00E2371F">
        <w:t>) tend to be somewhat verbose when compared to the underlying model being described.</w:t>
      </w:r>
      <w:r>
        <w:t xml:space="preserve">  This verbosity will be ameliorated when Event Graphs are introduced later.</w:t>
      </w:r>
    </w:p>
    <w:p w14:paraId="3907D9F7" w14:textId="77777777" w:rsidR="00165069" w:rsidRDefault="00165069" w:rsidP="00165069">
      <w:pPr>
        <w:pStyle w:val="Heading2"/>
      </w:pPr>
      <w:bookmarkStart w:id="59" w:name="_Toc226281476"/>
      <w:bookmarkStart w:id="60" w:name="_Toc139597301"/>
      <w:bookmarkStart w:id="61" w:name="_Toc139597516"/>
      <w:bookmarkStart w:id="62" w:name="_Toc263579713"/>
      <w:r>
        <w:t>Running a Simulation By Hand</w:t>
      </w:r>
      <w:bookmarkEnd w:id="59"/>
      <w:bookmarkEnd w:id="60"/>
      <w:bookmarkEnd w:id="61"/>
      <w:bookmarkEnd w:id="62"/>
    </w:p>
    <w:p w14:paraId="7D41B63D" w14:textId="77777777" w:rsidR="00165069" w:rsidRDefault="00165069" w:rsidP="00165069">
      <w:pPr>
        <w:pStyle w:val="BodyText"/>
      </w:pPr>
      <w:r>
        <w:t xml:space="preserve">In order to illustrate the working of the Event List, a simple model will be run “by hand.” </w:t>
      </w:r>
    </w:p>
    <w:p w14:paraId="5CF9365F" w14:textId="77777777" w:rsidR="00165069" w:rsidRDefault="00165069" w:rsidP="00165069">
      <w:pPr>
        <w:pStyle w:val="BodyText"/>
      </w:pPr>
      <w:r w:rsidRPr="00BA5A89">
        <w:t xml:space="preserve">A single-server queue </w:t>
      </w:r>
      <w:r>
        <w:t xml:space="preserve">(that is, a multiple-server queue with </w:t>
      </w:r>
      <w:r w:rsidRPr="00DE77D0">
        <w:rPr>
          <w:i/>
        </w:rPr>
        <w:t>k</w:t>
      </w:r>
      <w:r>
        <w:t xml:space="preserve"> = 1) </w:t>
      </w:r>
      <w:r w:rsidRPr="00BA5A89">
        <w:t xml:space="preserve">has </w:t>
      </w:r>
      <w:r w:rsidR="00A54F47">
        <w:t>interarrival</w:t>
      </w:r>
      <w:r w:rsidRPr="00BA5A89">
        <w:t xml:space="preserve"> times of {</w:t>
      </w:r>
      <w:r>
        <w:t>5.6, 2.9, 5.7</w:t>
      </w:r>
      <w:r w:rsidRPr="00BA5A89">
        <w:t>}</w:t>
      </w:r>
      <w:r>
        <w:t xml:space="preserve"> (these are the first few values of</w:t>
      </w:r>
      <w:r w:rsidRPr="00EF367D">
        <w:rPr>
          <w:position w:val="-10"/>
        </w:rPr>
        <w:object w:dxaOrig="240" w:dyaOrig="340" w14:anchorId="27B3BD35">
          <v:shape id="_x0000_i1027" type="#_x0000_t75" style="width:12pt;height:17.35pt" o:ole="">
            <v:imagedata r:id="rId22" o:title=""/>
          </v:shape>
          <o:OLEObject Type="Embed" ProgID="Equation.3" ShapeID="_x0000_i1027" DrawAspect="Content" ObjectID="_1541829718" r:id="rId23"/>
        </w:object>
      </w:r>
      <w:r>
        <w:t>)</w:t>
      </w:r>
      <w:r w:rsidRPr="00BA5A89">
        <w:t xml:space="preserve"> and service times of</w:t>
      </w:r>
      <w:r>
        <w:t xml:space="preserve"> {4.7, 2.4</w:t>
      </w:r>
      <w:r w:rsidRPr="00BA5A89">
        <w:t>}</w:t>
      </w:r>
      <w:r>
        <w:t xml:space="preserve"> (these are the first few values of</w:t>
      </w:r>
      <w:r w:rsidRPr="00F71BEF">
        <w:rPr>
          <w:position w:val="-12"/>
        </w:rPr>
        <w:object w:dxaOrig="240" w:dyaOrig="360" w14:anchorId="356E7179">
          <v:shape id="_x0000_i1028" type="#_x0000_t75" style="width:12pt;height:18pt" o:ole="">
            <v:imagedata r:id="rId24" o:title=""/>
          </v:shape>
          <o:OLEObject Type="Embed" ProgID="Equation.3" ShapeID="_x0000_i1028" DrawAspect="Content" ObjectID="_1541829719" r:id="rId25"/>
        </w:object>
      </w:r>
      <w:r>
        <w:t xml:space="preserve">).  Since we are interested in the number of customers in the system, an additional state variable L is added to the model.  At any time the value of L is the total number of customers in the queue plus those in service.  Note that L can be expressed in terms of the variables already defined in the model by L = Q + </w:t>
      </w:r>
      <w:r w:rsidRPr="00AD4D19">
        <w:rPr>
          <w:i/>
        </w:rPr>
        <w:t>k</w:t>
      </w:r>
      <w:r>
        <w:t xml:space="preserve"> - </w:t>
      </w:r>
      <w:r w:rsidRPr="00AD4D19">
        <w:t>S</w:t>
      </w:r>
      <w:r>
        <w:t>.</w:t>
      </w:r>
    </w:p>
    <w:p w14:paraId="5FA7D039" w14:textId="77777777" w:rsidR="00165069" w:rsidRDefault="00165069" w:rsidP="00165069">
      <w:pPr>
        <w:pStyle w:val="BodyText"/>
      </w:pPr>
      <w:r>
        <w:t xml:space="preserve">The simulation will be run until the second customer has completed service.  The current time and Event will be shown, together with the value of state variables and the status of the Event List.  Initially all simulation replications will start the same way after initialization of the Event List.  The current time is set to 0.0, the current event and the values of the state variables are undefined, and the Run event is on the Event List scheduled at time 0.0.  This is illustrated in </w:t>
      </w:r>
      <w:r>
        <w:fldChar w:fldCharType="begin"/>
      </w:r>
      <w:r>
        <w:instrText xml:space="preserve"> REF _Ref218501825 \h </w:instrText>
      </w:r>
      <w:r>
        <w:fldChar w:fldCharType="separate"/>
      </w:r>
      <w:r w:rsidR="006B3E11">
        <w:t xml:space="preserve">Figure </w:t>
      </w:r>
      <w:r w:rsidR="006B3E11">
        <w:rPr>
          <w:noProof/>
        </w:rPr>
        <w:t>1</w:t>
      </w:r>
      <w:r w:rsidR="006B3E11">
        <w:noBreakHyphen/>
      </w:r>
      <w:r w:rsidR="006B3E11">
        <w:rPr>
          <w:noProof/>
        </w:rPr>
        <w:t>3</w:t>
      </w:r>
      <w:r>
        <w:fldChar w:fldCharType="end"/>
      </w:r>
      <w:r>
        <w:t>.</w:t>
      </w:r>
    </w:p>
    <w:p w14:paraId="43EC0242" w14:textId="77777777" w:rsidR="00165069" w:rsidRDefault="00846D03" w:rsidP="00165069">
      <w:pPr>
        <w:pStyle w:val="FigureCentered"/>
      </w:pPr>
      <w:r>
        <w:rPr>
          <w:noProof/>
        </w:rPr>
        <w:drawing>
          <wp:inline distT="0" distB="0" distL="0" distR="0" wp14:anchorId="6903F2EA" wp14:editId="578AF18B">
            <wp:extent cx="4953000" cy="790575"/>
            <wp:effectExtent l="0" t="0" r="0" b="952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53000" cy="790575"/>
                    </a:xfrm>
                    <a:prstGeom prst="rect">
                      <a:avLst/>
                    </a:prstGeom>
                    <a:noFill/>
                    <a:ln>
                      <a:noFill/>
                    </a:ln>
                  </pic:spPr>
                </pic:pic>
              </a:graphicData>
            </a:graphic>
          </wp:inline>
        </w:drawing>
      </w:r>
    </w:p>
    <w:p w14:paraId="501F78DD" w14:textId="31B718E0"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r>
        <w:t>. Initial Status of Simulation</w:t>
      </w:r>
    </w:p>
    <w:p w14:paraId="626C9CC9" w14:textId="77777777" w:rsidR="00165069" w:rsidRDefault="00165069" w:rsidP="00165069">
      <w:pPr>
        <w:pStyle w:val="BodyText"/>
      </w:pPr>
      <w:r>
        <w:t xml:space="preserve">Execution of the Event List algorithm is ideally performed as mechanically as possible.  Each iteration, starts by advancing time to the earliest pending Event and removing it.  Next, the state transitions are performed, and finally any additional Events to be scheduled are put on the Event List.  In this case, time is “advanced” to 0.0 and the </w:t>
      </w:r>
      <w:r w:rsidRPr="00EE2879">
        <w:rPr>
          <w:rStyle w:val="Event"/>
        </w:rPr>
        <w:t>Run</w:t>
      </w:r>
      <w:r>
        <w:t xml:space="preserve"> event is removed from the Event List.  Next, the values of Q and S are set to their initial values (0 and 1, respectively).  The additional state variable L, has its value computed from the new values of Q and S: L = 0 + 1 – 1 = 0.  Finally, </w:t>
      </w:r>
      <w:r w:rsidRPr="00F31D95">
        <w:rPr>
          <w:rStyle w:val="Event"/>
        </w:rPr>
        <w:t>Run</w:t>
      </w:r>
      <w:r>
        <w:t xml:space="preserve"> schedules </w:t>
      </w:r>
      <w:r w:rsidRPr="00F31D95">
        <w:rPr>
          <w:rStyle w:val="Event"/>
        </w:rPr>
        <w:t>Arrival</w:t>
      </w:r>
      <w:r>
        <w:t xml:space="preserve"> after a delay of</w:t>
      </w:r>
      <w:r w:rsidRPr="00EF367D">
        <w:rPr>
          <w:position w:val="-10"/>
        </w:rPr>
        <w:object w:dxaOrig="240" w:dyaOrig="340" w14:anchorId="086148FA">
          <v:shape id="_x0000_i1029" type="#_x0000_t75" style="width:12pt;height:17.35pt" o:ole="">
            <v:imagedata r:id="rId27" o:title=""/>
          </v:shape>
          <o:OLEObject Type="Embed" ProgID="Equation.3" ShapeID="_x0000_i1029" DrawAspect="Content" ObjectID="_1541829720" r:id="rId28"/>
        </w:object>
      </w:r>
      <w:r>
        <w:t xml:space="preserve">.  Since the first value in the sequence is 5.6, the Event List now has an </w:t>
      </w:r>
      <w:r w:rsidRPr="00612C97">
        <w:rPr>
          <w:rStyle w:val="Event"/>
        </w:rPr>
        <w:t>Arrival</w:t>
      </w:r>
      <w:r>
        <w:t xml:space="preserve"> Event scheduled to occur at time 0.0 + 5.6 = 5.6.  The result of this step is shown in the last line of </w:t>
      </w:r>
      <w:r>
        <w:fldChar w:fldCharType="begin"/>
      </w:r>
      <w:r>
        <w:instrText xml:space="preserve"> REF _Ref218502384 \h </w:instrText>
      </w:r>
      <w:r>
        <w:fldChar w:fldCharType="separate"/>
      </w:r>
      <w:r w:rsidR="006B3E11">
        <w:t xml:space="preserve">Figure </w:t>
      </w:r>
      <w:r w:rsidR="006B3E11">
        <w:rPr>
          <w:noProof/>
        </w:rPr>
        <w:t>2</w:t>
      </w:r>
      <w:r w:rsidR="006B3E11">
        <w:noBreakHyphen/>
      </w:r>
      <w:r w:rsidR="006B3E11">
        <w:rPr>
          <w:noProof/>
        </w:rPr>
        <w:t>2</w:t>
      </w:r>
      <w:r>
        <w:fldChar w:fldCharType="end"/>
      </w:r>
      <w:r>
        <w:t>.</w:t>
      </w:r>
    </w:p>
    <w:p w14:paraId="7BC7B770" w14:textId="77777777" w:rsidR="00165069" w:rsidRDefault="00846D03" w:rsidP="00165069">
      <w:pPr>
        <w:pStyle w:val="FigureCentered"/>
      </w:pPr>
      <w:r>
        <w:rPr>
          <w:noProof/>
        </w:rPr>
        <w:lastRenderedPageBreak/>
        <w:drawing>
          <wp:inline distT="0" distB="0" distL="0" distR="0" wp14:anchorId="17394C61" wp14:editId="0C33E980">
            <wp:extent cx="4953000" cy="1171575"/>
            <wp:effectExtent l="0" t="0" r="0"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37D53D86" w14:textId="079A0ED7" w:rsidR="00165069" w:rsidRDefault="00165069" w:rsidP="00165069">
      <w:pPr>
        <w:pStyle w:val="Caption"/>
      </w:pPr>
      <w:bookmarkStart w:id="63" w:name="_Ref218502384"/>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w:instrText>
      </w:r>
      <w:r w:rsidR="003E25FA">
        <w:instrText xml:space="preserve">IC \s 1 </w:instrText>
      </w:r>
      <w:r w:rsidR="003E25FA">
        <w:fldChar w:fldCharType="separate"/>
      </w:r>
      <w:r w:rsidR="00192432">
        <w:rPr>
          <w:noProof/>
        </w:rPr>
        <w:t>2</w:t>
      </w:r>
      <w:r w:rsidR="003E25FA">
        <w:rPr>
          <w:noProof/>
        </w:rPr>
        <w:fldChar w:fldCharType="end"/>
      </w:r>
      <w:bookmarkEnd w:id="63"/>
      <w:r>
        <w:t>. After the Run Event is Processed</w:t>
      </w:r>
    </w:p>
    <w:p w14:paraId="0AA5FEA5" w14:textId="77777777" w:rsidR="00165069" w:rsidRDefault="00165069" w:rsidP="00165069">
      <w:pPr>
        <w:pStyle w:val="BodyText"/>
      </w:pPr>
      <w:r>
        <w:t xml:space="preserve">The process is now repeated.  Time is advanced to 5.6 and Arrival is removed from the Event List.  Q is incremented by 1 to 1 and L is updated to reflect the new values.  Finally, since there is an available server (S &gt; 0), a </w:t>
      </w:r>
      <w:r w:rsidRPr="006B4144">
        <w:rPr>
          <w:rStyle w:val="Event"/>
        </w:rPr>
        <w:t>StartService</w:t>
      </w:r>
      <w:r>
        <w:t xml:space="preserve"> Event is scheduled along with the next </w:t>
      </w:r>
      <w:r w:rsidRPr="006B4144">
        <w:rPr>
          <w:rStyle w:val="Event"/>
        </w:rPr>
        <w:t>Arrival</w:t>
      </w:r>
      <w:r>
        <w:t xml:space="preserve"> Event.</w:t>
      </w:r>
    </w:p>
    <w:p w14:paraId="1D26C5ED" w14:textId="77777777" w:rsidR="00165069" w:rsidRDefault="00846D03" w:rsidP="00165069">
      <w:pPr>
        <w:pStyle w:val="FigureCentered"/>
      </w:pPr>
      <w:r>
        <w:rPr>
          <w:noProof/>
        </w:rPr>
        <w:drawing>
          <wp:inline distT="0" distB="0" distL="0" distR="0" wp14:anchorId="3E91992F" wp14:editId="72AE7710">
            <wp:extent cx="4953000" cy="1743075"/>
            <wp:effectExtent l="0" t="0" r="0" b="952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0" cy="1743075"/>
                    </a:xfrm>
                    <a:prstGeom prst="rect">
                      <a:avLst/>
                    </a:prstGeom>
                    <a:noFill/>
                    <a:ln>
                      <a:noFill/>
                    </a:ln>
                  </pic:spPr>
                </pic:pic>
              </a:graphicData>
            </a:graphic>
          </wp:inline>
        </w:drawing>
      </w:r>
    </w:p>
    <w:p w14:paraId="7383E199" w14:textId="3773ECDE"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r>
        <w:t>. After Processing the First Arrival Event</w:t>
      </w:r>
    </w:p>
    <w:p w14:paraId="257295E2" w14:textId="77777777" w:rsidR="00165069" w:rsidRDefault="00165069" w:rsidP="00165069">
      <w:pPr>
        <w:pStyle w:val="BodyText"/>
      </w:pPr>
      <w:r>
        <w:t xml:space="preserve">Note that </w:t>
      </w:r>
      <w:r w:rsidRPr="00037CD1">
        <w:rPr>
          <w:i/>
        </w:rPr>
        <w:t>both</w:t>
      </w:r>
      <w:r>
        <w:t xml:space="preserve"> the Events scheduled by </w:t>
      </w:r>
      <w:r w:rsidRPr="00037CD1">
        <w:rPr>
          <w:rStyle w:val="Event"/>
        </w:rPr>
        <w:t>Arrival</w:t>
      </w:r>
      <w:r>
        <w:t xml:space="preserve"> are put on the Event List.  The </w:t>
      </w:r>
      <w:r w:rsidRPr="00037CD1">
        <w:rPr>
          <w:rStyle w:val="Event"/>
        </w:rPr>
        <w:t>StartService</w:t>
      </w:r>
      <w:r>
        <w:t xml:space="preserve"> Event has a delay of 0.0, so its schedule time is 5.6 + 0.0 = 5.6.  The next </w:t>
      </w:r>
      <w:r w:rsidRPr="00927C95">
        <w:rPr>
          <w:rStyle w:val="Event"/>
        </w:rPr>
        <w:t>Arrival</w:t>
      </w:r>
      <w:r>
        <w:t xml:space="preserve"> Event has a delay of 2.9, so is scheduled to occur at time 5.6 + 2.9 = 8.4.  Note that because all scheduling does is place an Event on the Event List, the order in which Events are actually scheduled for any given Event is irrelevant.  The Event List keeps the Events sorted in order of scheduled time.</w:t>
      </w:r>
    </w:p>
    <w:p w14:paraId="37ECB6C6" w14:textId="77777777" w:rsidR="00165069" w:rsidRPr="005F6B9A" w:rsidRDefault="00165069" w:rsidP="00165069">
      <w:pPr>
        <w:pStyle w:val="BodyText"/>
      </w:pPr>
      <w:r>
        <w:t xml:space="preserve">Continuing, the final sequence of the hand simulation is shown in </w:t>
      </w:r>
      <w:r>
        <w:fldChar w:fldCharType="begin"/>
      </w:r>
      <w:r>
        <w:instrText xml:space="preserve"> REF _Ref218503224 \h </w:instrText>
      </w:r>
      <w:r>
        <w:fldChar w:fldCharType="separate"/>
      </w:r>
      <w:r w:rsidR="006B3E11">
        <w:t xml:space="preserve">Figure </w:t>
      </w:r>
      <w:r w:rsidR="006B3E11">
        <w:rPr>
          <w:noProof/>
        </w:rPr>
        <w:t>2</w:t>
      </w:r>
      <w:r w:rsidR="006B3E11">
        <w:noBreakHyphen/>
      </w:r>
      <w:r w:rsidR="006B3E11">
        <w:rPr>
          <w:noProof/>
        </w:rPr>
        <w:t>4</w:t>
      </w:r>
      <w:r>
        <w:fldChar w:fldCharType="end"/>
      </w:r>
      <w:r>
        <w:t>.</w:t>
      </w:r>
    </w:p>
    <w:p w14:paraId="0F2CA233" w14:textId="77777777" w:rsidR="00165069" w:rsidRDefault="00846D03" w:rsidP="00165069">
      <w:pPr>
        <w:pStyle w:val="BodyTextCentered"/>
      </w:pPr>
      <w:r>
        <w:rPr>
          <w:noProof/>
        </w:rPr>
        <w:lastRenderedPageBreak/>
        <w:drawing>
          <wp:inline distT="0" distB="0" distL="0" distR="0" wp14:anchorId="2A1A9C98" wp14:editId="59F64FC1">
            <wp:extent cx="4953000" cy="441960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0" cy="4419600"/>
                    </a:xfrm>
                    <a:prstGeom prst="rect">
                      <a:avLst/>
                    </a:prstGeom>
                    <a:noFill/>
                    <a:ln>
                      <a:noFill/>
                    </a:ln>
                  </pic:spPr>
                </pic:pic>
              </a:graphicData>
            </a:graphic>
          </wp:inline>
        </w:drawing>
      </w:r>
    </w:p>
    <w:p w14:paraId="3E5730F4" w14:textId="3499E61C" w:rsidR="00165069" w:rsidRDefault="00165069" w:rsidP="00165069">
      <w:pPr>
        <w:pStyle w:val="Caption"/>
      </w:pPr>
      <w:bookmarkStart w:id="64" w:name="_Ref218503224"/>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64"/>
      <w:r>
        <w:t>. Complete Hand Simulation</w:t>
      </w:r>
    </w:p>
    <w:p w14:paraId="31FDE3D9" w14:textId="77777777" w:rsidR="00165069" w:rsidRPr="005C71ED" w:rsidRDefault="00165069" w:rsidP="00165069">
      <w:pPr>
        <w:pStyle w:val="BodyText"/>
      </w:pPr>
      <w:r>
        <w:t xml:space="preserve">The Arrival at time 8.5 does not schedule a </w:t>
      </w:r>
      <w:r w:rsidRPr="00791EF5">
        <w:rPr>
          <w:rStyle w:val="Event"/>
        </w:rPr>
        <w:t>StartService</w:t>
      </w:r>
      <w:r>
        <w:t xml:space="preserve"> Event because S = 0; that is, there is not an available server.  However, the next </w:t>
      </w:r>
      <w:r w:rsidRPr="00791EF5">
        <w:rPr>
          <w:rStyle w:val="Event"/>
        </w:rPr>
        <w:t>Arrival</w:t>
      </w:r>
      <w:r>
        <w:t xml:space="preserve"> event is scheduled.  The </w:t>
      </w:r>
      <w:r w:rsidRPr="00791EF5">
        <w:rPr>
          <w:rStyle w:val="Event"/>
        </w:rPr>
        <w:t>EndService</w:t>
      </w:r>
      <w:r>
        <w:t xml:space="preserve"> Event at time 10.3 schedules a </w:t>
      </w:r>
      <w:r w:rsidRPr="00791EF5">
        <w:rPr>
          <w:rStyle w:val="Event"/>
        </w:rPr>
        <w:t>StartService</w:t>
      </w:r>
      <w:r>
        <w:t xml:space="preserve"> at time 10.3 because Q &gt; 0 (i.e. there is a customer waiting in the queue).  However, the </w:t>
      </w:r>
      <w:r w:rsidRPr="008D4BED">
        <w:rPr>
          <w:rStyle w:val="Event"/>
        </w:rPr>
        <w:t>EndService</w:t>
      </w:r>
      <w:r>
        <w:t xml:space="preserve"> Event at time 12.7 does not schedule </w:t>
      </w:r>
      <w:r w:rsidRPr="00791EF5">
        <w:rPr>
          <w:rStyle w:val="Event"/>
        </w:rPr>
        <w:t>StartService</w:t>
      </w:r>
      <w:r>
        <w:t xml:space="preserve"> because Q = 0 (i.e. there are no customers in the queue).</w:t>
      </w:r>
    </w:p>
    <w:p w14:paraId="741AC230" w14:textId="77777777" w:rsidR="00165069" w:rsidRDefault="00165069" w:rsidP="00165069">
      <w:pPr>
        <w:pStyle w:val="Heading2"/>
      </w:pPr>
      <w:bookmarkStart w:id="65" w:name="_Toc226281477"/>
      <w:bookmarkStart w:id="66" w:name="_Toc139597302"/>
      <w:bookmarkStart w:id="67" w:name="_Toc139597517"/>
      <w:bookmarkStart w:id="68" w:name="_Toc263579714"/>
      <w:r>
        <w:t>Gathering Statistics</w:t>
      </w:r>
      <w:bookmarkEnd w:id="65"/>
      <w:bookmarkEnd w:id="66"/>
      <w:bookmarkEnd w:id="67"/>
      <w:bookmarkEnd w:id="68"/>
    </w:p>
    <w:p w14:paraId="41989AC8" w14:textId="77777777" w:rsidR="00165069" w:rsidRDefault="00165069" w:rsidP="00165069">
      <w:pPr>
        <w:pStyle w:val="BodyText"/>
      </w:pPr>
      <w:r>
        <w:t>The primary purpose of a DES simulation model is to learn something about the system being modeled that wasn’t known previously.  In order to accomplish this, statistics must be gathered from running the simulation.  A complete discussion of statistical analysis of simulation models is beyond the purpose here.  However, it is important to create DES models with an eye towards the analysis that will ultimately performed on them.</w:t>
      </w:r>
    </w:p>
    <w:p w14:paraId="1676C180" w14:textId="77777777" w:rsidR="00165069" w:rsidRDefault="00165069" w:rsidP="00165069">
      <w:pPr>
        <w:pStyle w:val="BodyText"/>
      </w:pPr>
      <w:r>
        <w:t>There are several important types of statistics commonly used in analyzing DES models: counts and rates, tally averages, and time averages.  We will illustrate each of these using the small example from the previous section.</w:t>
      </w:r>
    </w:p>
    <w:p w14:paraId="64EA12FB" w14:textId="77777777" w:rsidR="00165069" w:rsidRDefault="00165069" w:rsidP="00165069">
      <w:pPr>
        <w:pStyle w:val="BodyText"/>
      </w:pPr>
      <w:r>
        <w:t xml:space="preserve">A count is simply the number of times something has occurred.  In the queueing example of the previous section, at time 12.7 (the ending time of the simulation) there have been 2 arrivals.  Counts can be used to estimate rates by dividing by simulation time. In this small </w:t>
      </w:r>
      <w:r>
        <w:lastRenderedPageBreak/>
        <w:t>example, since there have been 2 arrivals at time 12.7, the average arrival rate of customers to the system is 2/12.7 ≈ 0.16.</w:t>
      </w:r>
    </w:p>
    <w:p w14:paraId="02E70BF7" w14:textId="77777777" w:rsidR="00165069" w:rsidRDefault="00165069" w:rsidP="00165069">
      <w:pPr>
        <w:pStyle w:val="BodyText"/>
      </w:pPr>
      <w:r>
        <w:t xml:space="preserve">A tally average is the average of a number of discrete observations.  In our example, let’s focus on the average time in the system.  The data in </w:t>
      </w:r>
      <w:r>
        <w:fldChar w:fldCharType="begin"/>
      </w:r>
      <w:r>
        <w:instrText xml:space="preserve"> REF _Ref218926266 \h </w:instrText>
      </w:r>
      <w:r>
        <w:fldChar w:fldCharType="separate"/>
      </w:r>
      <w:r w:rsidR="006B3E11">
        <w:t xml:space="preserve">Table </w:t>
      </w:r>
      <w:r w:rsidR="006B3E11">
        <w:rPr>
          <w:noProof/>
        </w:rPr>
        <w:t>1</w:t>
      </w:r>
      <w:r>
        <w:fldChar w:fldCharType="end"/>
      </w:r>
      <w:r>
        <w:t xml:space="preserve"> show the time each customer arrived and departed; the difference between the two is the time the respective customer spent in the system.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963"/>
        <w:gridCol w:w="1096"/>
        <w:gridCol w:w="1736"/>
      </w:tblGrid>
      <w:tr w:rsidR="00165069" w14:paraId="72D25433" w14:textId="77777777">
        <w:trPr>
          <w:jc w:val="center"/>
        </w:trPr>
        <w:tc>
          <w:tcPr>
            <w:tcW w:w="0" w:type="auto"/>
            <w:tcBorders>
              <w:bottom w:val="double" w:sz="4" w:space="0" w:color="auto"/>
            </w:tcBorders>
          </w:tcPr>
          <w:p w14:paraId="74C2C1F8" w14:textId="77777777" w:rsidR="00165069" w:rsidRDefault="00165069" w:rsidP="00165069">
            <w:pPr>
              <w:pStyle w:val="FigureCentered"/>
            </w:pPr>
            <w:r>
              <w:t>Customer</w:t>
            </w:r>
          </w:p>
        </w:tc>
        <w:tc>
          <w:tcPr>
            <w:tcW w:w="0" w:type="auto"/>
            <w:tcBorders>
              <w:bottom w:val="double" w:sz="4" w:space="0" w:color="auto"/>
            </w:tcBorders>
          </w:tcPr>
          <w:p w14:paraId="6E982C9F" w14:textId="77777777" w:rsidR="00165069" w:rsidRDefault="00165069" w:rsidP="00165069">
            <w:pPr>
              <w:pStyle w:val="FigureCentered"/>
            </w:pPr>
            <w:r>
              <w:t>Arrived</w:t>
            </w:r>
          </w:p>
        </w:tc>
        <w:tc>
          <w:tcPr>
            <w:tcW w:w="0" w:type="auto"/>
            <w:tcBorders>
              <w:bottom w:val="double" w:sz="4" w:space="0" w:color="auto"/>
            </w:tcBorders>
          </w:tcPr>
          <w:p w14:paraId="5EF4C553" w14:textId="77777777" w:rsidR="00165069" w:rsidRDefault="00165069" w:rsidP="00165069">
            <w:pPr>
              <w:pStyle w:val="FigureCentered"/>
            </w:pPr>
            <w:r>
              <w:t>Departed</w:t>
            </w:r>
          </w:p>
        </w:tc>
        <w:tc>
          <w:tcPr>
            <w:tcW w:w="0" w:type="auto"/>
            <w:tcBorders>
              <w:bottom w:val="double" w:sz="4" w:space="0" w:color="auto"/>
            </w:tcBorders>
          </w:tcPr>
          <w:p w14:paraId="6F42DAD7" w14:textId="77777777" w:rsidR="00165069" w:rsidRDefault="00165069" w:rsidP="00165069">
            <w:pPr>
              <w:pStyle w:val="FigureCentered"/>
            </w:pPr>
            <w:r>
              <w:t>Time in System</w:t>
            </w:r>
          </w:p>
        </w:tc>
      </w:tr>
      <w:tr w:rsidR="00165069" w14:paraId="16619B06" w14:textId="77777777">
        <w:trPr>
          <w:jc w:val="center"/>
        </w:trPr>
        <w:tc>
          <w:tcPr>
            <w:tcW w:w="0" w:type="auto"/>
            <w:tcBorders>
              <w:top w:val="double" w:sz="4" w:space="0" w:color="auto"/>
            </w:tcBorders>
          </w:tcPr>
          <w:p w14:paraId="09F53087" w14:textId="77777777" w:rsidR="00165069" w:rsidRDefault="00165069" w:rsidP="00165069">
            <w:pPr>
              <w:pStyle w:val="FigureCentered"/>
            </w:pPr>
            <w:r>
              <w:t>1</w:t>
            </w:r>
          </w:p>
        </w:tc>
        <w:tc>
          <w:tcPr>
            <w:tcW w:w="0" w:type="auto"/>
            <w:tcBorders>
              <w:top w:val="double" w:sz="4" w:space="0" w:color="auto"/>
            </w:tcBorders>
          </w:tcPr>
          <w:p w14:paraId="1E53523C" w14:textId="77777777" w:rsidR="00165069" w:rsidRDefault="00165069" w:rsidP="00165069">
            <w:pPr>
              <w:pStyle w:val="FigureCentered"/>
            </w:pPr>
            <w:r>
              <w:t>5.6</w:t>
            </w:r>
          </w:p>
        </w:tc>
        <w:tc>
          <w:tcPr>
            <w:tcW w:w="0" w:type="auto"/>
            <w:tcBorders>
              <w:top w:val="double" w:sz="4" w:space="0" w:color="auto"/>
            </w:tcBorders>
          </w:tcPr>
          <w:p w14:paraId="7D867B32" w14:textId="77777777" w:rsidR="00165069" w:rsidRDefault="00165069" w:rsidP="00165069">
            <w:pPr>
              <w:pStyle w:val="FigureCentered"/>
            </w:pPr>
            <w:r>
              <w:t>10.3</w:t>
            </w:r>
          </w:p>
        </w:tc>
        <w:tc>
          <w:tcPr>
            <w:tcW w:w="0" w:type="auto"/>
            <w:tcBorders>
              <w:top w:val="double" w:sz="4" w:space="0" w:color="auto"/>
            </w:tcBorders>
          </w:tcPr>
          <w:p w14:paraId="2B311E3C" w14:textId="77777777" w:rsidR="00165069" w:rsidRDefault="00165069" w:rsidP="00165069">
            <w:pPr>
              <w:pStyle w:val="FigureCentered"/>
            </w:pPr>
            <w:r>
              <w:t>4.7</w:t>
            </w:r>
          </w:p>
        </w:tc>
      </w:tr>
      <w:tr w:rsidR="00165069" w14:paraId="7C597A21" w14:textId="77777777">
        <w:trPr>
          <w:jc w:val="center"/>
        </w:trPr>
        <w:tc>
          <w:tcPr>
            <w:tcW w:w="0" w:type="auto"/>
          </w:tcPr>
          <w:p w14:paraId="3984E3A3" w14:textId="77777777" w:rsidR="00165069" w:rsidRDefault="00165069" w:rsidP="00165069">
            <w:pPr>
              <w:pStyle w:val="FigureCentered"/>
            </w:pPr>
            <w:r>
              <w:t>2</w:t>
            </w:r>
          </w:p>
        </w:tc>
        <w:tc>
          <w:tcPr>
            <w:tcW w:w="0" w:type="auto"/>
          </w:tcPr>
          <w:p w14:paraId="3A1DAF5E" w14:textId="77777777" w:rsidR="00165069" w:rsidRDefault="00165069" w:rsidP="00165069">
            <w:pPr>
              <w:pStyle w:val="FigureCentered"/>
            </w:pPr>
            <w:r>
              <w:t>8.5</w:t>
            </w:r>
          </w:p>
        </w:tc>
        <w:tc>
          <w:tcPr>
            <w:tcW w:w="0" w:type="auto"/>
          </w:tcPr>
          <w:p w14:paraId="1FDD8A1C" w14:textId="77777777" w:rsidR="00165069" w:rsidRDefault="00165069" w:rsidP="00165069">
            <w:pPr>
              <w:pStyle w:val="FigureCentered"/>
            </w:pPr>
            <w:r>
              <w:t>12.7</w:t>
            </w:r>
          </w:p>
        </w:tc>
        <w:tc>
          <w:tcPr>
            <w:tcW w:w="0" w:type="auto"/>
          </w:tcPr>
          <w:p w14:paraId="1108094D" w14:textId="77777777" w:rsidR="00165069" w:rsidRDefault="00165069" w:rsidP="00165069">
            <w:pPr>
              <w:pStyle w:val="FigureCentered"/>
            </w:pPr>
            <w:r>
              <w:t>4.2</w:t>
            </w:r>
          </w:p>
        </w:tc>
      </w:tr>
    </w:tbl>
    <w:p w14:paraId="0FAF35CF" w14:textId="77777777" w:rsidR="00165069" w:rsidRDefault="00165069" w:rsidP="00165069">
      <w:pPr>
        <w:pStyle w:val="Caption"/>
      </w:pPr>
      <w:bookmarkStart w:id="69" w:name="_Ref218926266"/>
      <w:r>
        <w:t xml:space="preserve">Table </w:t>
      </w:r>
      <w:r w:rsidR="003E25FA">
        <w:fldChar w:fldCharType="begin"/>
      </w:r>
      <w:r w:rsidR="003E25FA">
        <w:instrText xml:space="preserve"> SEQ Table \* ARABIC </w:instrText>
      </w:r>
      <w:r w:rsidR="003E25FA">
        <w:fldChar w:fldCharType="separate"/>
      </w:r>
      <w:r w:rsidR="006B3E11">
        <w:rPr>
          <w:noProof/>
        </w:rPr>
        <w:t>1</w:t>
      </w:r>
      <w:r w:rsidR="003E25FA">
        <w:rPr>
          <w:noProof/>
        </w:rPr>
        <w:fldChar w:fldCharType="end"/>
      </w:r>
      <w:bookmarkEnd w:id="69"/>
      <w:r>
        <w:t>. Data for Customers’ Time in System</w:t>
      </w:r>
    </w:p>
    <w:p w14:paraId="4FAFF661" w14:textId="77777777" w:rsidR="00165069" w:rsidRDefault="00165069" w:rsidP="00165069">
      <w:pPr>
        <w:pStyle w:val="BodyText"/>
      </w:pPr>
      <w:r>
        <w:t>For this small amount of data, our estimate of the average time in the system would be (4.7 + 4.2)/2 = 4.45.  Obviously no solid conclusions can be made based on so few observations, and this computation is shown for illustrative purposes only.  There are additional issues, namely that the data from a DES model typically do not meet many of the “standard” statistical assumptions.  For example, the two times in the system here are neither independent nor are they identically distributed.  These, and other issues, will be dealt with when output analysis is covered.</w:t>
      </w:r>
    </w:p>
    <w:p w14:paraId="2C8BB936" w14:textId="77777777" w:rsidR="00165069" w:rsidRDefault="00165069" w:rsidP="00165069">
      <w:pPr>
        <w:pStyle w:val="BodyText"/>
      </w:pPr>
      <w:r>
        <w:t xml:space="preserve">The third type of statistic, the time-average, is computed differently than a tally average.  A time average is computed by first finding the area under the state trajectory and dividing it by the simulation time.  Time averages are common in DES models because of the nature of DES state variables.  </w:t>
      </w:r>
    </w:p>
    <w:p w14:paraId="074D1B85" w14:textId="77777777" w:rsidR="00165069" w:rsidRDefault="00165069" w:rsidP="00165069">
      <w:pPr>
        <w:pStyle w:val="BodyText"/>
      </w:pPr>
      <w:r>
        <w:t xml:space="preserve">Let’s compute the average number of customers in the system for the queueing example of the previous section.  A graph of the state trajectory for the number in the system in the queueing example is shown in </w:t>
      </w:r>
      <w:r>
        <w:fldChar w:fldCharType="begin"/>
      </w:r>
      <w:r>
        <w:instrText xml:space="preserve"> REF _Ref218927235 \h </w:instrText>
      </w:r>
      <w:r>
        <w:fldChar w:fldCharType="separate"/>
      </w:r>
      <w:r w:rsidR="006B3E11">
        <w:t xml:space="preserve">Figure </w:t>
      </w:r>
      <w:r w:rsidR="006B3E11">
        <w:rPr>
          <w:noProof/>
        </w:rPr>
        <w:t>2</w:t>
      </w:r>
      <w:r w:rsidR="006B3E11">
        <w:noBreakHyphen/>
      </w:r>
      <w:r w:rsidR="006B3E11">
        <w:rPr>
          <w:noProof/>
        </w:rPr>
        <w:t>5</w:t>
      </w:r>
      <w:r>
        <w:fldChar w:fldCharType="end"/>
      </w:r>
      <w:r>
        <w:t>.  From the graph, it should be clear that the “normal” way of computing the average would not be appropriate because it doesn’t take into account the amount of time spent in each state.</w:t>
      </w:r>
    </w:p>
    <w:p w14:paraId="34257B0F" w14:textId="77777777" w:rsidR="00165069" w:rsidRDefault="00846D03" w:rsidP="00165069">
      <w:pPr>
        <w:pStyle w:val="FigureCentered"/>
      </w:pPr>
      <w:r>
        <w:rPr>
          <w:noProof/>
        </w:rPr>
        <w:lastRenderedPageBreak/>
        <w:drawing>
          <wp:inline distT="0" distB="0" distL="0" distR="0" wp14:anchorId="595E8577" wp14:editId="1A3304B8">
            <wp:extent cx="4581525" cy="2752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CEEBBB4" w14:textId="533D558A" w:rsidR="00165069" w:rsidRDefault="00165069" w:rsidP="00165069">
      <w:pPr>
        <w:pStyle w:val="Caption"/>
      </w:pPr>
      <w:bookmarkStart w:id="70" w:name="_Ref218927235"/>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70"/>
      <w:r>
        <w:t>. State Trajectory for Number in System (L)</w:t>
      </w:r>
    </w:p>
    <w:p w14:paraId="0DA3A649" w14:textId="77777777" w:rsidR="00165069" w:rsidRPr="00F53157" w:rsidRDefault="00165069" w:rsidP="00165069">
      <w:pPr>
        <w:pStyle w:val="BodyText"/>
      </w:pPr>
      <w:r>
        <w:t xml:space="preserve">There are several ways to compute the area under the curve.  The most convenient way in a DES model is to keep a running total and update it every time the state changes value.  This is illustrated in </w:t>
      </w:r>
      <w:r>
        <w:fldChar w:fldCharType="begin"/>
      </w:r>
      <w:r>
        <w:instrText xml:space="preserve"> REF _Ref218927896 \h </w:instrText>
      </w:r>
      <w:r>
        <w:fldChar w:fldCharType="separate"/>
      </w:r>
      <w:r w:rsidR="006B3E11">
        <w:t xml:space="preserve">Table </w:t>
      </w:r>
      <w:r w:rsidR="006B3E11">
        <w:rPr>
          <w:noProof/>
        </w:rPr>
        <w:t>2</w:t>
      </w:r>
      <w:r>
        <w:fldChar w:fldCharType="end"/>
      </w:r>
      <w:r>
        <w:t xml:space="preserv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363"/>
        <w:gridCol w:w="2687"/>
      </w:tblGrid>
      <w:tr w:rsidR="00165069" w14:paraId="6AB1D13A" w14:textId="77777777">
        <w:trPr>
          <w:jc w:val="center"/>
        </w:trPr>
        <w:tc>
          <w:tcPr>
            <w:tcW w:w="0" w:type="auto"/>
            <w:tcBorders>
              <w:bottom w:val="double" w:sz="4" w:space="0" w:color="auto"/>
            </w:tcBorders>
          </w:tcPr>
          <w:p w14:paraId="5A2EF358" w14:textId="77777777" w:rsidR="00165069" w:rsidRDefault="00165069" w:rsidP="00165069">
            <w:pPr>
              <w:pStyle w:val="FigureCentered"/>
            </w:pPr>
            <w:r>
              <w:t>Time</w:t>
            </w:r>
          </w:p>
        </w:tc>
        <w:tc>
          <w:tcPr>
            <w:tcW w:w="0" w:type="auto"/>
            <w:tcBorders>
              <w:bottom w:val="double" w:sz="4" w:space="0" w:color="auto"/>
            </w:tcBorders>
          </w:tcPr>
          <w:p w14:paraId="563A52FB" w14:textId="77777777" w:rsidR="00165069" w:rsidRDefault="00165069" w:rsidP="00165069">
            <w:pPr>
              <w:pStyle w:val="FigureCentered"/>
            </w:pPr>
            <w:r>
              <w:t>L</w:t>
            </w:r>
          </w:p>
        </w:tc>
        <w:tc>
          <w:tcPr>
            <w:tcW w:w="0" w:type="auto"/>
            <w:tcBorders>
              <w:bottom w:val="double" w:sz="4" w:space="0" w:color="auto"/>
            </w:tcBorders>
          </w:tcPr>
          <w:p w14:paraId="168E4320" w14:textId="77777777" w:rsidR="00165069" w:rsidRDefault="00165069" w:rsidP="00165069">
            <w:pPr>
              <w:pStyle w:val="FigureCentered"/>
            </w:pPr>
            <w:r>
              <w:t>Area Under Curve</w:t>
            </w:r>
          </w:p>
        </w:tc>
      </w:tr>
      <w:tr w:rsidR="00165069" w14:paraId="5A11E0F0" w14:textId="77777777">
        <w:trPr>
          <w:jc w:val="center"/>
        </w:trPr>
        <w:tc>
          <w:tcPr>
            <w:tcW w:w="0" w:type="auto"/>
            <w:tcBorders>
              <w:top w:val="double" w:sz="4" w:space="0" w:color="auto"/>
            </w:tcBorders>
          </w:tcPr>
          <w:p w14:paraId="42B49D86" w14:textId="77777777" w:rsidR="00165069" w:rsidRDefault="00165069" w:rsidP="00165069">
            <w:pPr>
              <w:pStyle w:val="FigureCentered"/>
            </w:pPr>
            <w:r>
              <w:t>0.0</w:t>
            </w:r>
          </w:p>
        </w:tc>
        <w:tc>
          <w:tcPr>
            <w:tcW w:w="0" w:type="auto"/>
            <w:tcBorders>
              <w:top w:val="double" w:sz="4" w:space="0" w:color="auto"/>
            </w:tcBorders>
          </w:tcPr>
          <w:p w14:paraId="260BF666" w14:textId="77777777" w:rsidR="00165069" w:rsidRDefault="00165069" w:rsidP="00165069">
            <w:pPr>
              <w:pStyle w:val="FigureCentered"/>
            </w:pPr>
            <w:r>
              <w:t>0</w:t>
            </w:r>
          </w:p>
        </w:tc>
        <w:tc>
          <w:tcPr>
            <w:tcW w:w="0" w:type="auto"/>
            <w:tcBorders>
              <w:top w:val="double" w:sz="4" w:space="0" w:color="auto"/>
            </w:tcBorders>
          </w:tcPr>
          <w:p w14:paraId="33F85CEE" w14:textId="77777777" w:rsidR="00165069" w:rsidRDefault="00165069" w:rsidP="00165069">
            <w:pPr>
              <w:pStyle w:val="FigureCentered"/>
            </w:pPr>
            <w:r>
              <w:t>0.0</w:t>
            </w:r>
          </w:p>
        </w:tc>
      </w:tr>
      <w:tr w:rsidR="00165069" w14:paraId="79FC01EA" w14:textId="77777777">
        <w:trPr>
          <w:jc w:val="center"/>
        </w:trPr>
        <w:tc>
          <w:tcPr>
            <w:tcW w:w="0" w:type="auto"/>
          </w:tcPr>
          <w:p w14:paraId="7AEF4627" w14:textId="77777777" w:rsidR="00165069" w:rsidRDefault="00165069" w:rsidP="00165069">
            <w:pPr>
              <w:pStyle w:val="FigureCentered"/>
            </w:pPr>
            <w:r>
              <w:t>5.6</w:t>
            </w:r>
          </w:p>
        </w:tc>
        <w:tc>
          <w:tcPr>
            <w:tcW w:w="0" w:type="auto"/>
          </w:tcPr>
          <w:p w14:paraId="486346BF" w14:textId="77777777" w:rsidR="00165069" w:rsidRDefault="00165069" w:rsidP="00165069">
            <w:pPr>
              <w:pStyle w:val="FigureCentered"/>
            </w:pPr>
            <w:r>
              <w:t>1</w:t>
            </w:r>
          </w:p>
        </w:tc>
        <w:tc>
          <w:tcPr>
            <w:tcW w:w="0" w:type="auto"/>
          </w:tcPr>
          <w:p w14:paraId="239DDB8A" w14:textId="77777777" w:rsidR="00165069" w:rsidRDefault="00165069" w:rsidP="00165069">
            <w:pPr>
              <w:pStyle w:val="FigureCentered"/>
            </w:pPr>
            <w:r>
              <w:t>0.0 + 0 (5.6 – 0.0) =0.0</w:t>
            </w:r>
          </w:p>
        </w:tc>
      </w:tr>
      <w:tr w:rsidR="00165069" w14:paraId="7FBB422F" w14:textId="77777777">
        <w:trPr>
          <w:jc w:val="center"/>
        </w:trPr>
        <w:tc>
          <w:tcPr>
            <w:tcW w:w="0" w:type="auto"/>
          </w:tcPr>
          <w:p w14:paraId="53E26478" w14:textId="77777777" w:rsidR="00165069" w:rsidRDefault="00165069" w:rsidP="00165069">
            <w:pPr>
              <w:pStyle w:val="FigureCentered"/>
            </w:pPr>
            <w:r>
              <w:t>8.5</w:t>
            </w:r>
          </w:p>
        </w:tc>
        <w:tc>
          <w:tcPr>
            <w:tcW w:w="0" w:type="auto"/>
          </w:tcPr>
          <w:p w14:paraId="2F35302D" w14:textId="77777777" w:rsidR="00165069" w:rsidRDefault="00165069" w:rsidP="00165069">
            <w:pPr>
              <w:pStyle w:val="FigureCentered"/>
            </w:pPr>
            <w:r>
              <w:t>2</w:t>
            </w:r>
          </w:p>
        </w:tc>
        <w:tc>
          <w:tcPr>
            <w:tcW w:w="0" w:type="auto"/>
          </w:tcPr>
          <w:p w14:paraId="26860D5C" w14:textId="77777777" w:rsidR="00165069" w:rsidRDefault="00165069" w:rsidP="00165069">
            <w:pPr>
              <w:pStyle w:val="FigureCentered"/>
            </w:pPr>
            <w:r>
              <w:t>0.0 + 1(8.5 – 5.6) = 2.9</w:t>
            </w:r>
          </w:p>
        </w:tc>
      </w:tr>
      <w:tr w:rsidR="00165069" w14:paraId="1631A5C5" w14:textId="77777777">
        <w:trPr>
          <w:jc w:val="center"/>
        </w:trPr>
        <w:tc>
          <w:tcPr>
            <w:tcW w:w="0" w:type="auto"/>
          </w:tcPr>
          <w:p w14:paraId="4DE6F504" w14:textId="77777777" w:rsidR="00165069" w:rsidRDefault="00165069" w:rsidP="00165069">
            <w:pPr>
              <w:pStyle w:val="FigureCentered"/>
            </w:pPr>
            <w:r>
              <w:t>10.3</w:t>
            </w:r>
          </w:p>
        </w:tc>
        <w:tc>
          <w:tcPr>
            <w:tcW w:w="0" w:type="auto"/>
          </w:tcPr>
          <w:p w14:paraId="305282AE" w14:textId="77777777" w:rsidR="00165069" w:rsidRDefault="00165069" w:rsidP="00165069">
            <w:pPr>
              <w:pStyle w:val="FigureCentered"/>
            </w:pPr>
            <w:r>
              <w:t>1</w:t>
            </w:r>
          </w:p>
        </w:tc>
        <w:tc>
          <w:tcPr>
            <w:tcW w:w="0" w:type="auto"/>
          </w:tcPr>
          <w:p w14:paraId="686C1A16" w14:textId="77777777" w:rsidR="00165069" w:rsidRDefault="00165069" w:rsidP="00165069">
            <w:pPr>
              <w:pStyle w:val="FigureCentered"/>
            </w:pPr>
            <w:r>
              <w:t>2.9 + 2(10.3 – 8.5) = 6.5</w:t>
            </w:r>
          </w:p>
        </w:tc>
      </w:tr>
      <w:tr w:rsidR="00165069" w14:paraId="60E47160" w14:textId="77777777">
        <w:trPr>
          <w:jc w:val="center"/>
        </w:trPr>
        <w:tc>
          <w:tcPr>
            <w:tcW w:w="0" w:type="auto"/>
          </w:tcPr>
          <w:p w14:paraId="09B14000" w14:textId="77777777" w:rsidR="00165069" w:rsidRDefault="00165069" w:rsidP="00165069">
            <w:pPr>
              <w:pStyle w:val="FigureCentered"/>
            </w:pPr>
            <w:r>
              <w:t>12.7</w:t>
            </w:r>
          </w:p>
        </w:tc>
        <w:tc>
          <w:tcPr>
            <w:tcW w:w="0" w:type="auto"/>
          </w:tcPr>
          <w:p w14:paraId="6FF0F3C6" w14:textId="77777777" w:rsidR="00165069" w:rsidRDefault="00165069" w:rsidP="00165069">
            <w:pPr>
              <w:pStyle w:val="FigureCentered"/>
            </w:pPr>
            <w:r>
              <w:t>0</w:t>
            </w:r>
          </w:p>
        </w:tc>
        <w:tc>
          <w:tcPr>
            <w:tcW w:w="0" w:type="auto"/>
          </w:tcPr>
          <w:p w14:paraId="09C4E07A" w14:textId="77777777" w:rsidR="00165069" w:rsidRDefault="00165069" w:rsidP="00165069">
            <w:pPr>
              <w:pStyle w:val="FigureCentered"/>
            </w:pPr>
            <w:r>
              <w:t>6.5 + 1(12.7 – 10.3) = 8.9</w:t>
            </w:r>
          </w:p>
        </w:tc>
      </w:tr>
    </w:tbl>
    <w:p w14:paraId="36DE4D89" w14:textId="77777777" w:rsidR="00165069" w:rsidRDefault="00165069" w:rsidP="00165069">
      <w:pPr>
        <w:pStyle w:val="Caption"/>
      </w:pPr>
      <w:bookmarkStart w:id="71" w:name="_Ref218927896"/>
      <w:r>
        <w:t xml:space="preserve">Table </w:t>
      </w:r>
      <w:r w:rsidR="003E25FA">
        <w:fldChar w:fldCharType="begin"/>
      </w:r>
      <w:r w:rsidR="003E25FA">
        <w:instrText xml:space="preserve"> SEQ Table \* ARABIC </w:instrText>
      </w:r>
      <w:r w:rsidR="003E25FA">
        <w:fldChar w:fldCharType="separate"/>
      </w:r>
      <w:r w:rsidR="006B3E11">
        <w:rPr>
          <w:noProof/>
        </w:rPr>
        <w:t>2</w:t>
      </w:r>
      <w:r w:rsidR="003E25FA">
        <w:rPr>
          <w:noProof/>
        </w:rPr>
        <w:fldChar w:fldCharType="end"/>
      </w:r>
      <w:bookmarkEnd w:id="71"/>
      <w:r>
        <w:t>. Computing the Area under the Curve for L</w:t>
      </w:r>
    </w:p>
    <w:p w14:paraId="09515C8F" w14:textId="77777777" w:rsidR="00165069" w:rsidRDefault="00165069" w:rsidP="00165069">
      <w:pPr>
        <w:pStyle w:val="BodyText"/>
      </w:pPr>
      <w:r>
        <w:t>The area is 0.0 at time 0.0, so the initial value always starts there.  At time 5.6 the value of L changes to 1, but the area is still 0.0 because it had been 0.0 since the previous time of 0.0.  At time 8.5 L changes again to 2, and this time the area is 2.9 since L has been 1 from time 5.6 to 8.5.  At time 10.3 the area is incremented by 2.6, etc.  When the simulation ends at time 12.7, the area under the state trajectory for L is 8.9.  Therefore, the average number in the system at time 12.7 is 8.9/12.7 ≈ 0.54.</w:t>
      </w:r>
    </w:p>
    <w:p w14:paraId="1158A0FC" w14:textId="77777777" w:rsidR="00165069" w:rsidRDefault="00165069" w:rsidP="00165069">
      <w:pPr>
        <w:pStyle w:val="BodyText"/>
      </w:pPr>
      <w:r>
        <w:t>As with the average time in the system, there is obviously insufficient data to draw any reasonable conclusions about the system.  In fact, the amount of data that can be obtained from running a simulation by hand this way will never be sufficient for analysis.  That is why implementation and execution on the computer is so important.</w:t>
      </w:r>
    </w:p>
    <w:p w14:paraId="10249E85" w14:textId="77777777" w:rsidR="00165069" w:rsidRDefault="00165069" w:rsidP="00165069">
      <w:pPr>
        <w:pStyle w:val="BodyText"/>
      </w:pPr>
      <w:r>
        <w:lastRenderedPageBreak/>
        <w:t xml:space="preserve">An important time varying average is used as a measure of server performance in many queueing systems, namely the average amount of time a server is busy.  This average is called </w:t>
      </w:r>
      <w:r w:rsidRPr="002344D2">
        <w:rPr>
          <w:i/>
        </w:rPr>
        <w:t>utilization</w:t>
      </w:r>
      <w:r>
        <w:t xml:space="preserve">.  The server utilization for this small example can be determined by first computing the time average number of available servers.  The state trajectory for S is shown in </w:t>
      </w:r>
      <w:r>
        <w:fldChar w:fldCharType="begin"/>
      </w:r>
      <w:r>
        <w:instrText xml:space="preserve"> REF _Ref218931334 \h </w:instrText>
      </w:r>
      <w:r>
        <w:fldChar w:fldCharType="separate"/>
      </w:r>
      <w:r w:rsidR="006B3E11">
        <w:t xml:space="preserve">Figure </w:t>
      </w:r>
      <w:r w:rsidR="006B3E11">
        <w:rPr>
          <w:noProof/>
        </w:rPr>
        <w:t>2</w:t>
      </w:r>
      <w:r w:rsidR="006B3E11">
        <w:noBreakHyphen/>
      </w:r>
      <w:r w:rsidR="006B3E11">
        <w:rPr>
          <w:noProof/>
        </w:rPr>
        <w:t>6</w:t>
      </w:r>
      <w:r>
        <w:fldChar w:fldCharType="end"/>
      </w:r>
      <w:r>
        <w:t>.</w:t>
      </w:r>
    </w:p>
    <w:p w14:paraId="67E205EB" w14:textId="77777777" w:rsidR="00165069" w:rsidRDefault="00846D03" w:rsidP="00165069">
      <w:pPr>
        <w:pStyle w:val="FigureCentered"/>
      </w:pPr>
      <w:r>
        <w:rPr>
          <w:noProof/>
        </w:rPr>
        <w:drawing>
          <wp:inline distT="0" distB="0" distL="0" distR="0" wp14:anchorId="3248BC32" wp14:editId="2B688A3B">
            <wp:extent cx="459105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6509EBA6" w14:textId="48A04F2A" w:rsidR="00165069" w:rsidRDefault="00165069" w:rsidP="00165069">
      <w:pPr>
        <w:pStyle w:val="Caption"/>
      </w:pPr>
      <w:bookmarkStart w:id="72" w:name="_Ref218931334"/>
      <w:r>
        <w:t xml:space="preserve">Figure </w:t>
      </w:r>
      <w:r w:rsidR="003E25FA">
        <w:fldChar w:fldCharType="begin"/>
      </w:r>
      <w:r w:rsidR="003E25FA">
        <w:instrText xml:space="preserve"> STYLEREF 1 \s </w:instrText>
      </w:r>
      <w:r w:rsidR="003E25FA">
        <w:fldChar w:fldCharType="separate"/>
      </w:r>
      <w:r w:rsidR="00192432">
        <w:rPr>
          <w:noProof/>
        </w:rPr>
        <w:t>2</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6</w:t>
      </w:r>
      <w:r w:rsidR="003E25FA">
        <w:rPr>
          <w:noProof/>
        </w:rPr>
        <w:fldChar w:fldCharType="end"/>
      </w:r>
      <w:bookmarkEnd w:id="72"/>
      <w:r>
        <w:t>. State Trajectory for Number of Available Servers (S)</w:t>
      </w:r>
    </w:p>
    <w:p w14:paraId="48A232FE" w14:textId="77777777" w:rsidR="00165069" w:rsidRPr="009D70DC" w:rsidRDefault="00165069" w:rsidP="00165069">
      <w:pPr>
        <w:pStyle w:val="BodyText"/>
      </w:pPr>
      <w:r>
        <w:t>The area under the graph is easily found to be 5.6, so the time varying average of S at the end of the run is 5.6/12.7 ≈ 0.44.  Since the number of busy servers at any given time is k – S, the average utilization is therefore 1 – 0.44 ≈ 0.56.</w:t>
      </w:r>
    </w:p>
    <w:p w14:paraId="118B2580" w14:textId="77777777" w:rsidR="00165069" w:rsidRDefault="00165069" w:rsidP="00165069">
      <w:pPr>
        <w:pStyle w:val="Heading3"/>
      </w:pPr>
      <w:bookmarkStart w:id="73" w:name="_Toc226281478"/>
      <w:bookmarkStart w:id="74" w:name="_Toc139597303"/>
      <w:bookmarkStart w:id="75" w:name="_Toc139597518"/>
      <w:bookmarkStart w:id="76" w:name="_Toc263579715"/>
      <w:r>
        <w:t>Definitions</w:t>
      </w:r>
      <w:bookmarkEnd w:id="73"/>
      <w:bookmarkEnd w:id="74"/>
      <w:bookmarkEnd w:id="75"/>
      <w:bookmarkEnd w:id="76"/>
    </w:p>
    <w:p w14:paraId="222A5035" w14:textId="77777777" w:rsidR="00165069" w:rsidRDefault="00165069" w:rsidP="00165069">
      <w:pPr>
        <w:pStyle w:val="BodyText"/>
      </w:pPr>
      <w:r>
        <w:t>To summarize the different statistics discussed above, let us give more formal definitions for each of them.</w:t>
      </w:r>
    </w:p>
    <w:p w14:paraId="4C53B747" w14:textId="77777777" w:rsidR="00165069" w:rsidRPr="00D31943" w:rsidRDefault="00165069" w:rsidP="00165069">
      <w:pPr>
        <w:pStyle w:val="ListNumber"/>
        <w:numPr>
          <w:ilvl w:val="0"/>
          <w:numId w:val="23"/>
        </w:numPr>
      </w:pPr>
      <w:r w:rsidRPr="007169ED">
        <w:rPr>
          <w:b/>
        </w:rPr>
        <w:t xml:space="preserve">Count.  </w:t>
      </w:r>
      <w:r w:rsidRPr="00D31943">
        <w:t xml:space="preserve">Simply the number of times something has </w:t>
      </w:r>
      <w:r>
        <w:t>occurred.  Often this can be determined by observing a state variable, such as the number of arrivals, N, in the ArrivalProcess model described previously.</w:t>
      </w:r>
    </w:p>
    <w:p w14:paraId="42AAF735" w14:textId="77777777" w:rsidR="00165069" w:rsidRPr="006904BF" w:rsidRDefault="00165069" w:rsidP="00165069">
      <w:pPr>
        <w:pStyle w:val="ListNumber"/>
        <w:rPr>
          <w:b/>
        </w:rPr>
      </w:pPr>
      <w:r w:rsidRPr="006904BF">
        <w:rPr>
          <w:b/>
        </w:rPr>
        <w:t xml:space="preserve">Average Rate.  </w:t>
      </w:r>
      <w:r w:rsidRPr="006904BF">
        <w:t xml:space="preserve">A count divided by simulation time.  If </w:t>
      </w:r>
      <w:r w:rsidRPr="002F0710">
        <w:rPr>
          <w:i/>
        </w:rPr>
        <w:t>N</w:t>
      </w:r>
      <w:r w:rsidRPr="006904BF">
        <w:t xml:space="preserve"> is a count and T the value of simulation time, then the estimate of the average rate of occurrence is</w:t>
      </w:r>
      <w:r w:rsidRPr="00E76473">
        <w:rPr>
          <w:position w:val="-6"/>
        </w:rPr>
        <w:object w:dxaOrig="960" w:dyaOrig="340" w14:anchorId="648BB885">
          <v:shape id="_x0000_i1030" type="#_x0000_t75" style="width:48pt;height:17.35pt" o:ole="">
            <v:imagedata r:id="rId34" o:title=""/>
          </v:shape>
          <o:OLEObject Type="Embed" ProgID="Equation.3" ShapeID="_x0000_i1030" DrawAspect="Content" ObjectID="_1541829721" r:id="rId35"/>
        </w:object>
      </w:r>
      <w:r w:rsidRPr="006904BF">
        <w:t>.</w:t>
      </w:r>
    </w:p>
    <w:p w14:paraId="33DA92FB" w14:textId="77777777" w:rsidR="00165069" w:rsidRDefault="00165069" w:rsidP="00165069">
      <w:pPr>
        <w:pStyle w:val="ListNumber"/>
      </w:pPr>
      <w:r w:rsidRPr="006904BF">
        <w:rPr>
          <w:b/>
        </w:rPr>
        <w:t>Tally Average</w:t>
      </w:r>
      <w:r>
        <w:rPr>
          <w:b/>
        </w:rPr>
        <w:t>.</w:t>
      </w:r>
      <w:r w:rsidRPr="006904BF">
        <w:t xml:space="preserve">  The</w:t>
      </w:r>
      <w:r>
        <w:t xml:space="preserve"> observations are discrete, and the tally average is simply the “standard” mean.  If </w:t>
      </w:r>
      <w:r w:rsidRPr="006904BF">
        <w:rPr>
          <w:position w:val="-12"/>
        </w:rPr>
        <w:object w:dxaOrig="1040" w:dyaOrig="360" w14:anchorId="5F32C445">
          <v:shape id="_x0000_i1031" type="#_x0000_t75" style="width:52pt;height:18pt" o:ole="">
            <v:imagedata r:id="rId36" o:title=""/>
          </v:shape>
          <o:OLEObject Type="Embed" ProgID="Equation.3" ShapeID="_x0000_i1031" DrawAspect="Content" ObjectID="_1541829722" r:id="rId37"/>
        </w:object>
      </w:r>
      <w:r>
        <w:t xml:space="preserve">are the observations, then the tally average is simply </w:t>
      </w:r>
      <w:r w:rsidRPr="006904BF">
        <w:rPr>
          <w:position w:val="-28"/>
        </w:rPr>
        <w:object w:dxaOrig="1340" w:dyaOrig="680" w14:anchorId="39A071DE">
          <v:shape id="_x0000_i1032" type="#_x0000_t75" style="width:67.35pt;height:34pt" o:ole="">
            <v:imagedata r:id="rId38" o:title=""/>
          </v:shape>
          <o:OLEObject Type="Embed" ProgID="Equation.3" ShapeID="_x0000_i1032" DrawAspect="Content" ObjectID="_1541829723" r:id="rId39"/>
        </w:object>
      </w:r>
    </w:p>
    <w:p w14:paraId="63458225" w14:textId="77777777" w:rsidR="00165069" w:rsidRDefault="00165069" w:rsidP="00165069">
      <w:pPr>
        <w:pStyle w:val="ListNumber"/>
      </w:pPr>
      <w:r>
        <w:rPr>
          <w:b/>
        </w:rPr>
        <w:t>Time Varying Average.</w:t>
      </w:r>
      <w:r>
        <w:t xml:space="preserve">  The observations form a state trajectory; that is, there are no discrete observations, just the values of the state it changes over time.  If </w:t>
      </w:r>
      <w:r w:rsidRPr="00EC5BE6">
        <w:rPr>
          <w:position w:val="-10"/>
        </w:rPr>
        <w:object w:dxaOrig="520" w:dyaOrig="320" w14:anchorId="5B3D3394">
          <v:shape id="_x0000_i1033" type="#_x0000_t75" style="width:26pt;height:16pt" o:ole="">
            <v:imagedata r:id="rId40" o:title=""/>
          </v:shape>
          <o:OLEObject Type="Embed" ProgID="Equation.3" ShapeID="_x0000_i1033" DrawAspect="Content" ObjectID="_1541829724" r:id="rId41"/>
        </w:object>
      </w:r>
      <w:r>
        <w:t xml:space="preserve">is the value of the state at time t, then the time varying average at simulation time </w:t>
      </w:r>
      <w:r w:rsidRPr="001E1DC3">
        <w:rPr>
          <w:i/>
        </w:rPr>
        <w:t>T</w:t>
      </w:r>
      <w:r>
        <w:t xml:space="preserve"> is given by </w:t>
      </w:r>
      <w:r w:rsidRPr="00EC5BE6">
        <w:rPr>
          <w:position w:val="-24"/>
        </w:rPr>
        <w:object w:dxaOrig="1960" w:dyaOrig="620" w14:anchorId="55F09E1D">
          <v:shape id="_x0000_i1034" type="#_x0000_t75" style="width:98pt;height:31.35pt" o:ole="">
            <v:imagedata r:id="rId42" o:title=""/>
          </v:shape>
          <o:OLEObject Type="Embed" ProgID="Equation.3" ShapeID="_x0000_i1034" DrawAspect="Content" ObjectID="_1541829725" r:id="rId43"/>
        </w:object>
      </w:r>
      <w:r>
        <w:t>.</w:t>
      </w:r>
    </w:p>
    <w:p w14:paraId="7C9EB2E9" w14:textId="77777777" w:rsidR="00165069" w:rsidRDefault="00165069" w:rsidP="00165069">
      <w:pPr>
        <w:pStyle w:val="ListContinue"/>
        <w:rPr>
          <w:bCs/>
        </w:rPr>
      </w:pPr>
      <w:r>
        <w:lastRenderedPageBreak/>
        <w:t xml:space="preserve">Note that this definition of a time average holds even if </w:t>
      </w:r>
      <w:r w:rsidRPr="00EC5BE6">
        <w:rPr>
          <w:bCs/>
          <w:position w:val="-10"/>
        </w:rPr>
        <w:object w:dxaOrig="520" w:dyaOrig="320" w14:anchorId="0AEEA737">
          <v:shape id="_x0000_i1035" type="#_x0000_t75" style="width:26pt;height:16pt" o:ole="">
            <v:imagedata r:id="rId40" o:title=""/>
          </v:shape>
          <o:OLEObject Type="Embed" ProgID="Equation.3" ShapeID="_x0000_i1035" DrawAspect="Content" ObjectID="_1541829726" r:id="rId44"/>
        </w:object>
      </w:r>
      <w:r>
        <w:rPr>
          <w:bCs/>
        </w:rPr>
        <w:t xml:space="preserve"> is not a DES state trajectory.  That is, regardless of the form of</w:t>
      </w:r>
      <w:r w:rsidRPr="00EC5BE6">
        <w:rPr>
          <w:bCs/>
          <w:position w:val="-10"/>
        </w:rPr>
        <w:object w:dxaOrig="520" w:dyaOrig="320" w14:anchorId="009192F2">
          <v:shape id="_x0000_i1036" type="#_x0000_t75" style="width:26pt;height:16pt" o:ole="">
            <v:imagedata r:id="rId40" o:title=""/>
          </v:shape>
          <o:OLEObject Type="Embed" ProgID="Equation.3" ShapeID="_x0000_i1036" DrawAspect="Content" ObjectID="_1541829727" r:id="rId45"/>
        </w:object>
      </w:r>
      <w:r>
        <w:rPr>
          <w:bCs/>
        </w:rPr>
        <w:t>, the time average is given by the above integral.  For complex curves it can be difficult to find the value and approximate methods must be used.  Fortunately, since DES state trajectories are piecewise constant, the only “calculus” needed is the ability to compute the area of a rectangle.</w:t>
      </w:r>
    </w:p>
    <w:p w14:paraId="6F427CF1" w14:textId="77777777" w:rsidR="00165069" w:rsidRPr="00607825" w:rsidRDefault="00165069" w:rsidP="00165069">
      <w:pPr>
        <w:pStyle w:val="ListNumber"/>
      </w:pPr>
      <w:r>
        <w:rPr>
          <w:b/>
        </w:rPr>
        <w:t>Average Utilization.</w:t>
      </w:r>
      <w:r>
        <w:t xml:space="preserve">  For a queueing system with </w:t>
      </w:r>
      <w:r w:rsidRPr="00D76133">
        <w:rPr>
          <w:i/>
        </w:rPr>
        <w:t>k</w:t>
      </w:r>
      <w:r>
        <w:t xml:space="preserve"> identical servers and the number of available servers at time </w:t>
      </w:r>
      <w:r w:rsidRPr="00D76133">
        <w:rPr>
          <w:i/>
        </w:rPr>
        <w:t>t</w:t>
      </w:r>
      <w:r>
        <w:t xml:space="preserve"> given by </w:t>
      </w:r>
      <w:r w:rsidRPr="00D76133">
        <w:rPr>
          <w:i/>
        </w:rPr>
        <w:t>S(t)</w:t>
      </w:r>
      <w:r>
        <w:t xml:space="preserve">, the average utilization is </w:t>
      </w:r>
      <w:r w:rsidRPr="00D76133">
        <w:rPr>
          <w:position w:val="-24"/>
        </w:rPr>
        <w:object w:dxaOrig="1540" w:dyaOrig="620" w14:anchorId="6BBEF699">
          <v:shape id="_x0000_i1037" type="#_x0000_t75" style="width:77.35pt;height:31.35pt" o:ole="">
            <v:imagedata r:id="rId46" o:title=""/>
          </v:shape>
          <o:OLEObject Type="Embed" ProgID="Equation.3" ShapeID="_x0000_i1037" DrawAspect="Content" ObjectID="_1541829728" r:id="rId47"/>
        </w:object>
      </w:r>
      <w:r>
        <w:t>.</w:t>
      </w:r>
    </w:p>
    <w:p w14:paraId="64C023C2" w14:textId="77777777" w:rsidR="00165069" w:rsidRPr="00D76133" w:rsidRDefault="00165069" w:rsidP="00165069">
      <w:pPr>
        <w:pStyle w:val="Heading3"/>
        <w:rPr>
          <w:kern w:val="0"/>
        </w:rPr>
      </w:pPr>
      <w:bookmarkStart w:id="77" w:name="_Toc226281479"/>
      <w:bookmarkStart w:id="78" w:name="_Toc139597304"/>
      <w:bookmarkStart w:id="79" w:name="_Toc139597519"/>
      <w:bookmarkStart w:id="80" w:name="_Toc263579716"/>
      <w:r w:rsidRPr="00D76133">
        <w:rPr>
          <w:kern w:val="0"/>
        </w:rPr>
        <w:t>Little’s Formula</w:t>
      </w:r>
      <w:bookmarkEnd w:id="77"/>
      <w:bookmarkEnd w:id="78"/>
      <w:bookmarkEnd w:id="79"/>
      <w:bookmarkEnd w:id="80"/>
    </w:p>
    <w:p w14:paraId="3A28AD35" w14:textId="77777777" w:rsidR="00165069" w:rsidRDefault="00165069" w:rsidP="00165069">
      <w:pPr>
        <w:pStyle w:val="BodyText"/>
      </w:pPr>
      <w:r>
        <w:t xml:space="preserve">In computing the tally average time in system and time varying average number in system above, it may be observed that the former required much more knowledge about the simulation run than the latter.  That is, to find the time each customer spent in the system it had to be “remembered” when each one first entered.  In contrast, the average number in the system only required knowledge of the current state and the running total area.  A consequence of this is that the DES model for the queueing system is not capable of directly estimating the average customer time in the system.  This would seem to be a serious flaw in the model; however, there is a result called </w:t>
      </w:r>
      <w:r>
        <w:rPr>
          <w:i/>
          <w:iCs/>
        </w:rPr>
        <w:t>Little’s f</w:t>
      </w:r>
      <w:r w:rsidRPr="006F1FB0">
        <w:rPr>
          <w:i/>
          <w:iCs/>
        </w:rPr>
        <w:t>ormula</w:t>
      </w:r>
      <w:r>
        <w:t xml:space="preserve"> that obviates the need for directly computing the average time in the system.</w:t>
      </w:r>
    </w:p>
    <w:p w14:paraId="45899B07" w14:textId="77777777" w:rsidR="00165069" w:rsidRDefault="00165069" w:rsidP="00165069">
      <w:pPr>
        <w:pStyle w:val="BodyText"/>
      </w:pPr>
      <w:r>
        <w:t xml:space="preserve">In this context, Little’s formula can be stated as follows.  Consider a “system” in which entities arrive, enter, stay awhile, and then leave.  Let </w:t>
      </w:r>
      <w:r w:rsidRPr="00EB6256">
        <w:rPr>
          <w:position w:val="-4"/>
        </w:rPr>
        <w:object w:dxaOrig="220" w:dyaOrig="320" w14:anchorId="18073DA0">
          <v:shape id="_x0000_i1038" type="#_x0000_t75" style="width:11.35pt;height:16pt" o:ole="">
            <v:imagedata r:id="rId48" o:title=""/>
          </v:shape>
          <o:OLEObject Type="Embed" ProgID="Equation.3" ShapeID="_x0000_i1038" DrawAspect="Content" ObjectID="_1541829729" r:id="rId49"/>
        </w:object>
      </w:r>
      <w:r>
        <w:t xml:space="preserve"> be the average number of these entities in the “system” at a given time T, let </w:t>
      </w:r>
      <w:r w:rsidRPr="00EB6256">
        <w:rPr>
          <w:position w:val="-6"/>
        </w:rPr>
        <w:object w:dxaOrig="279" w:dyaOrig="340" w14:anchorId="68D3F3AC">
          <v:shape id="_x0000_i1039" type="#_x0000_t75" style="width:14pt;height:17.35pt" o:ole="">
            <v:imagedata r:id="rId50" o:title=""/>
          </v:shape>
          <o:OLEObject Type="Embed" ProgID="Equation.3" ShapeID="_x0000_i1039" DrawAspect="Content" ObjectID="_1541829730" r:id="rId51"/>
        </w:object>
      </w:r>
      <w:r>
        <w:t xml:space="preserve"> be the average time in the system for those entities, and let </w:t>
      </w:r>
      <w:r w:rsidRPr="00EB6256">
        <w:rPr>
          <w:position w:val="-6"/>
        </w:rPr>
        <w:object w:dxaOrig="220" w:dyaOrig="340" w14:anchorId="2637F171">
          <v:shape id="_x0000_i1040" type="#_x0000_t75" style="width:11.35pt;height:17.35pt" o:ole="">
            <v:imagedata r:id="rId52" o:title=""/>
          </v:shape>
          <o:OLEObject Type="Embed" ProgID="Equation.3" ShapeID="_x0000_i1040" DrawAspect="Content" ObjectID="_1541829731" r:id="rId53"/>
        </w:object>
      </w:r>
      <w:r>
        <w:t xml:space="preserve"> be the average arrival rate of the entities to the system.  Little’s formula is:</w:t>
      </w:r>
      <w:r w:rsidRPr="00EB6256">
        <w:rPr>
          <w:position w:val="-6"/>
        </w:rPr>
        <w:object w:dxaOrig="840" w:dyaOrig="340" w14:anchorId="4B363B5D">
          <v:shape id="_x0000_i1041" type="#_x0000_t75" style="width:42pt;height:17.35pt" o:ole="">
            <v:imagedata r:id="rId54" o:title=""/>
          </v:shape>
          <o:OLEObject Type="Embed" ProgID="Equation.3" ShapeID="_x0000_i1041" DrawAspect="Content" ObjectID="_1541829732" r:id="rId55"/>
        </w:object>
      </w:r>
      <w:r>
        <w:t>.</w:t>
      </w:r>
    </w:p>
    <w:p w14:paraId="4B0D2E0A" w14:textId="77777777" w:rsidR="00165069" w:rsidRDefault="00165069" w:rsidP="00165069">
      <w:pPr>
        <w:pStyle w:val="BodyText"/>
      </w:pPr>
      <w:r>
        <w:t xml:space="preserve">There are times when Little’s formula holds exactly, times when Little’s formula holds approximately, and times when Little’s formula doesn’t hold at all.  It turns out that whenever the “system” is empty, then Little’s formula holds exactly.  This means that for these times, the value of </w:t>
      </w:r>
      <w:r w:rsidRPr="00EB6256">
        <w:rPr>
          <w:position w:val="-6"/>
        </w:rPr>
        <w:object w:dxaOrig="279" w:dyaOrig="340" w14:anchorId="7A904B47">
          <v:shape id="_x0000_i1042" type="#_x0000_t75" style="width:14pt;height:17.35pt" o:ole="">
            <v:imagedata r:id="rId50" o:title=""/>
          </v:shape>
          <o:OLEObject Type="Embed" ProgID="Equation.3" ShapeID="_x0000_i1042" DrawAspect="Content" ObjectID="_1541829733" r:id="rId56"/>
        </w:object>
      </w:r>
      <w:r>
        <w:t xml:space="preserve"> can be found as</w:t>
      </w:r>
      <w:r w:rsidRPr="006731D4">
        <w:rPr>
          <w:position w:val="-6"/>
        </w:rPr>
        <w:object w:dxaOrig="980" w:dyaOrig="340" w14:anchorId="0CA4E399">
          <v:shape id="_x0000_i1043" type="#_x0000_t75" style="width:49.35pt;height:17.35pt" o:ole="">
            <v:imagedata r:id="rId57" o:title=""/>
          </v:shape>
          <o:OLEObject Type="Embed" ProgID="Equation.3" ShapeID="_x0000_i1043" DrawAspect="Content" ObjectID="_1541829734" r:id="rId58"/>
        </w:object>
      </w:r>
      <w:r>
        <w:t>.</w:t>
      </w:r>
    </w:p>
    <w:p w14:paraId="53AC0EF2" w14:textId="77777777" w:rsidR="00165069" w:rsidRDefault="00165069" w:rsidP="00165069">
      <w:pPr>
        <w:pStyle w:val="BodyText"/>
      </w:pPr>
      <w:r>
        <w:t>For a system that achieves some kind of “steady state” (which shall be left somewhat vague for now), Little’s formula can be shown to hold approximately.  For systems that do not reach any kind of steady-state, Little’s formula cannot be said to hold in general or even approximately (but even for these systems, whenever they are empty Little’s Formula does hold nevertheless).  Finally, during the transient (early) period of a simulation when the system is not empty, Little’s Formula has little to offer.  Fortunately, neither of these instances is typically of interest.</w:t>
      </w:r>
    </w:p>
    <w:p w14:paraId="0AC6478A" w14:textId="77777777" w:rsidR="00165069" w:rsidRDefault="00165069" w:rsidP="00165069">
      <w:pPr>
        <w:pStyle w:val="BodyText"/>
      </w:pPr>
      <w:r>
        <w:t>Let’s verify Little’s formula in our small example.  Recall that (using the notation in this section) we had:</w:t>
      </w:r>
      <w:r w:rsidRPr="002D016D">
        <w:rPr>
          <w:position w:val="-6"/>
        </w:rPr>
        <w:object w:dxaOrig="1300" w:dyaOrig="340" w14:anchorId="2CBC215A">
          <v:shape id="_x0000_i1044" type="#_x0000_t75" style="width:65.35pt;height:17.35pt" o:ole="">
            <v:imagedata r:id="rId59" o:title=""/>
          </v:shape>
          <o:OLEObject Type="Embed" ProgID="Equation.3" ShapeID="_x0000_i1044" DrawAspect="Content" ObjectID="_1541829735" r:id="rId60"/>
        </w:object>
      </w:r>
      <w:r>
        <w:t>,</w:t>
      </w:r>
      <w:r w:rsidRPr="002D016D">
        <w:rPr>
          <w:position w:val="-6"/>
        </w:rPr>
        <w:object w:dxaOrig="1100" w:dyaOrig="340" w14:anchorId="48583916">
          <v:shape id="_x0000_i1045" type="#_x0000_t75" style="width:55.35pt;height:17.35pt" o:ole="">
            <v:imagedata r:id="rId61" o:title=""/>
          </v:shape>
          <o:OLEObject Type="Embed" ProgID="Equation.3" ShapeID="_x0000_i1045" DrawAspect="Content" ObjectID="_1541829736" r:id="rId62"/>
        </w:object>
      </w:r>
      <w:r>
        <w:t xml:space="preserve">, and </w:t>
      </w:r>
      <w:r w:rsidRPr="006D1A6F">
        <w:rPr>
          <w:position w:val="-6"/>
        </w:rPr>
        <w:object w:dxaOrig="1140" w:dyaOrig="340" w14:anchorId="7B92CE17">
          <v:shape id="_x0000_i1046" type="#_x0000_t75" style="width:57.35pt;height:17.35pt" o:ole="">
            <v:imagedata r:id="rId63" o:title=""/>
          </v:shape>
          <o:OLEObject Type="Embed" ProgID="Equation.3" ShapeID="_x0000_i1046" DrawAspect="Content" ObjectID="_1541829737" r:id="rId64"/>
        </w:object>
      </w:r>
      <w:r>
        <w:t xml:space="preserve">, so </w:t>
      </w:r>
      <w:r w:rsidRPr="006D1A6F">
        <w:rPr>
          <w:position w:val="-28"/>
        </w:rPr>
        <w:object w:dxaOrig="3000" w:dyaOrig="680" w14:anchorId="49F94509">
          <v:shape id="_x0000_i1047" type="#_x0000_t75" style="width:150pt;height:34pt" o:ole="">
            <v:imagedata r:id="rId65" o:title=""/>
          </v:shape>
          <o:OLEObject Type="Embed" ProgID="Equation.3" ShapeID="_x0000_i1047" DrawAspect="Content" ObjectID="_1541829738" r:id="rId66"/>
        </w:object>
      </w:r>
      <w:r>
        <w:t>.  Note that the computations were done exactly, so the Little’s formula does indeed hold exactly at time 12.7, since the system is empty at that time.</w:t>
      </w:r>
    </w:p>
    <w:p w14:paraId="73B322A4" w14:textId="77777777" w:rsidR="00165069" w:rsidRDefault="00165069" w:rsidP="00165069">
      <w:pPr>
        <w:pStyle w:val="BodyText"/>
      </w:pPr>
      <w:r>
        <w:t xml:space="preserve">The word “system” was put in quotes because it applies to any sub-system as well.  For example, the queue in our example can be considered a “system” and Little’s formula holds for it </w:t>
      </w:r>
      <w:r>
        <w:lastRenderedPageBreak/>
        <w:t>as well, under the same circumstances.  For example, when there are no customers in the queue, it holds exactly.  The reader should be able to easily show that the average number in the queue at time 12.7 is 1.8/12.7 and that the average delay in the queue is 1.8/2 = 0.9.  The average arrival rate to the queue is identical to that of the system.</w:t>
      </w:r>
    </w:p>
    <w:p w14:paraId="3A44DF8B" w14:textId="77777777" w:rsidR="00165069" w:rsidRPr="001D1D5B" w:rsidRDefault="00165069" w:rsidP="00165069">
      <w:pPr>
        <w:pStyle w:val="BodyText"/>
      </w:pPr>
      <w:r>
        <w:t xml:space="preserve">Note that at time 12.0 Little’s formula for the overall system does </w:t>
      </w:r>
      <w:r w:rsidRPr="00A97818">
        <w:rPr>
          <w:i/>
        </w:rPr>
        <w:t>not</w:t>
      </w:r>
      <w:r>
        <w:t xml:space="preserve"> hold, but Little’s formula for the queue </w:t>
      </w:r>
      <w:r w:rsidRPr="00A97818">
        <w:rPr>
          <w:i/>
        </w:rPr>
        <w:t>does</w:t>
      </w:r>
      <w:r>
        <w:t xml:space="preserve"> hold.</w:t>
      </w:r>
    </w:p>
    <w:p w14:paraId="7F40BBF9" w14:textId="77777777" w:rsidR="00165069" w:rsidRDefault="00165069" w:rsidP="00165069">
      <w:pPr>
        <w:pStyle w:val="Heading2"/>
      </w:pPr>
      <w:bookmarkStart w:id="81" w:name="_Toc226281480"/>
      <w:bookmarkStart w:id="82" w:name="_Toc139597305"/>
      <w:bookmarkStart w:id="83" w:name="_Toc139597520"/>
      <w:bookmarkStart w:id="84" w:name="_Toc263579717"/>
      <w:r>
        <w:t>Next Steps</w:t>
      </w:r>
      <w:bookmarkEnd w:id="81"/>
      <w:bookmarkEnd w:id="82"/>
      <w:bookmarkEnd w:id="83"/>
      <w:bookmarkEnd w:id="84"/>
    </w:p>
    <w:p w14:paraId="71782F8C" w14:textId="77777777" w:rsidR="00165069" w:rsidRDefault="00165069" w:rsidP="00165069">
      <w:pPr>
        <w:pStyle w:val="BodyText"/>
        <w:sectPr w:rsidR="00165069" w:rsidSect="00165069">
          <w:footerReference w:type="default" r:id="rId67"/>
          <w:pgSz w:w="12240" w:h="15840"/>
          <w:pgMar w:top="1440" w:right="1440" w:bottom="1440" w:left="1440" w:header="720" w:footer="720" w:gutter="0"/>
          <w:pgNumType w:start="1" w:chapStyle="1"/>
          <w:cols w:space="720"/>
          <w:docGrid w:linePitch="360"/>
        </w:sectPr>
      </w:pPr>
      <w:r>
        <w:t>Sufficient material has now been presented to create DES models.  However, the language for describing Events and scheduling relationships is wordy and can be unintuitive.  The next step is to introduce a compact and intuitive representation of a DES model.  This representation is called an Event Graph</w:t>
      </w:r>
    </w:p>
    <w:p w14:paraId="2AC503E0" w14:textId="77777777" w:rsidR="00165069" w:rsidRDefault="00165069" w:rsidP="00165069">
      <w:pPr>
        <w:pStyle w:val="Heading1"/>
      </w:pPr>
      <w:bookmarkStart w:id="85" w:name="_Toc226281481"/>
      <w:bookmarkStart w:id="86" w:name="_Toc139597306"/>
      <w:bookmarkStart w:id="87" w:name="_Toc139597521"/>
      <w:bookmarkStart w:id="88" w:name="_Toc263579718"/>
      <w:r w:rsidRPr="00B20912">
        <w:lastRenderedPageBreak/>
        <w:t>Basic Event Graph Modeling</w:t>
      </w:r>
      <w:bookmarkEnd w:id="85"/>
      <w:bookmarkEnd w:id="86"/>
      <w:bookmarkEnd w:id="87"/>
      <w:bookmarkEnd w:id="88"/>
    </w:p>
    <w:p w14:paraId="63325F25" w14:textId="77777777" w:rsidR="00165069" w:rsidRDefault="00165069" w:rsidP="00165069">
      <w:pPr>
        <w:pStyle w:val="BodyText"/>
      </w:pPr>
      <w:r>
        <w:t xml:space="preserve">The description of scheduling Events in the basic Discrete Event Simulation (DES) framework indicates a directed, binary relationship between the Event that is being “processed” and an Event that is scheduled. This suggests a way to represent this activity using a graph, called appropriately an </w:t>
      </w:r>
      <w:r w:rsidRPr="000F0620">
        <w:rPr>
          <w:i/>
        </w:rPr>
        <w:t>Event Graph</w:t>
      </w:r>
      <w:r>
        <w:t>.</w:t>
      </w:r>
    </w:p>
    <w:p w14:paraId="1E79062E" w14:textId="77777777" w:rsidR="00165069" w:rsidRPr="00D2231E" w:rsidRDefault="00165069" w:rsidP="00165069">
      <w:pPr>
        <w:pStyle w:val="BodyText"/>
      </w:pPr>
      <w:r w:rsidRPr="00F745DF">
        <w:t>An Event Graph consists of nodes and directed edges.</w:t>
      </w:r>
      <w:r>
        <w:t xml:space="preserve">  Each node corresponds to an E</w:t>
      </w:r>
      <w:r w:rsidRPr="00F745DF">
        <w:t xml:space="preserve">vent, or state transition, and each edge corresponds to the scheduling of other events. </w:t>
      </w:r>
      <w:r>
        <w:t xml:space="preserve"> </w:t>
      </w:r>
      <w:r w:rsidRPr="00F745DF">
        <w:t xml:space="preserve">Each edge can optionally have an associated Boolean condition and/or a time delay. </w:t>
      </w:r>
      <w:r>
        <w:t xml:space="preserve"> </w:t>
      </w:r>
      <w:r>
        <w:fldChar w:fldCharType="begin"/>
      </w:r>
      <w:r>
        <w:instrText xml:space="preserve"> REF _Ref218504084 \h </w:instrText>
      </w:r>
      <w:r>
        <w:fldChar w:fldCharType="separate"/>
      </w:r>
      <w:r w:rsidR="006B3E11">
        <w:t xml:space="preserve">Figure </w:t>
      </w:r>
      <w:r w:rsidR="006B3E11">
        <w:rPr>
          <w:noProof/>
        </w:rPr>
        <w:t>3</w:t>
      </w:r>
      <w:r w:rsidR="006B3E11">
        <w:noBreakHyphen/>
      </w:r>
      <w:r w:rsidR="006B3E11">
        <w:rPr>
          <w:noProof/>
        </w:rPr>
        <w:t>1</w:t>
      </w:r>
      <w:r>
        <w:fldChar w:fldCharType="end"/>
      </w:r>
      <w:r>
        <w:t xml:space="preserve"> </w:t>
      </w:r>
      <w:r w:rsidRPr="00F745DF">
        <w:t>shows the fundamental construct for Event Graphs and is interpreted as follows: the occurrence of Event A causes Event B to be scheduled after a time delay of t, providing condition (i) is true (</w:t>
      </w:r>
      <w:r>
        <w:t xml:space="preserve">Note: the Boolean condition (i) is evaluated </w:t>
      </w:r>
      <w:r w:rsidRPr="00F745DF">
        <w:t xml:space="preserve">after the state transitions for Event A have been performed). </w:t>
      </w:r>
      <w:r>
        <w:t xml:space="preserve"> </w:t>
      </w:r>
      <w:r w:rsidRPr="00F745DF">
        <w:t>By convention, the time delay t is indicated toward the tail of the scheduling edge and the edge condition is shown just above the wavy line through the middle of the edge. If there is no time delay, then t is omitted. Similarly, if Event B is always scheduled following the occurrence of Event B, then the edge condition is omitted, and the edge is called an unconditional edge. Thus, the basic Event Graph paradigm contains only two elements: the event node and the scheduling edge with two options on the edges (time delay and edge condition).</w:t>
      </w:r>
    </w:p>
    <w:p w14:paraId="23EED03B" w14:textId="77777777" w:rsidR="00165069" w:rsidRDefault="00846D03" w:rsidP="00165069">
      <w:pPr>
        <w:pStyle w:val="FigureCentered"/>
      </w:pPr>
      <w:r>
        <w:rPr>
          <w:noProof/>
        </w:rPr>
        <w:drawing>
          <wp:inline distT="0" distB="0" distL="0" distR="0" wp14:anchorId="7ADA4DB2" wp14:editId="23E3A74B">
            <wp:extent cx="2543175" cy="7143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1BB71FC8" w14:textId="2864BC13" w:rsidR="00165069" w:rsidRDefault="00165069" w:rsidP="00165069">
      <w:pPr>
        <w:pStyle w:val="Caption"/>
      </w:pPr>
      <w:bookmarkStart w:id="89" w:name="_Ref218504084"/>
      <w:r>
        <w:t xml:space="preserve">Figure </w:t>
      </w:r>
      <w:r w:rsidR="003E25FA">
        <w:fldChar w:fldCharType="begin"/>
      </w:r>
      <w:r w:rsidR="003E25FA">
        <w:instrText xml:space="preserve"> STYLEREF </w:instrText>
      </w:r>
      <w:r w:rsidR="003E25FA">
        <w:instrText xml:space="preserve">1 \s </w:instrText>
      </w:r>
      <w:r w:rsidR="003E25FA">
        <w:fldChar w:fldCharType="separate"/>
      </w:r>
      <w:r w:rsidR="00192432">
        <w:rPr>
          <w:noProof/>
        </w:rPr>
        <w:t>3</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89"/>
      <w:r>
        <w:t>. Fundamental Event Graph Construct</w:t>
      </w:r>
    </w:p>
    <w:p w14:paraId="5B4B05E9" w14:textId="77777777" w:rsidR="00165069" w:rsidRDefault="00165069" w:rsidP="00165069">
      <w:pPr>
        <w:pStyle w:val="BodyText"/>
      </w:pPr>
      <w:r>
        <w:t>An Event Graph makes the relationships between Events clear and intuitive.  A complete Event Graph model consists of the parameters and state variables, as with a “vanilla” DES model, plus the Event Graph itself, which defines the Events with their state transitions and the scheduling relationships defined by the edges of the graph.</w:t>
      </w:r>
    </w:p>
    <w:p w14:paraId="682E95B5" w14:textId="77777777" w:rsidR="00165069" w:rsidRDefault="00165069" w:rsidP="00165069">
      <w:pPr>
        <w:pStyle w:val="Heading2"/>
      </w:pPr>
      <w:bookmarkStart w:id="90" w:name="_Toc226281482"/>
      <w:bookmarkStart w:id="91" w:name="_Toc139597307"/>
      <w:bookmarkStart w:id="92" w:name="_Toc139597522"/>
      <w:bookmarkStart w:id="93" w:name="_Toc263579719"/>
      <w:r>
        <w:t>Simple Examples</w:t>
      </w:r>
      <w:bookmarkEnd w:id="90"/>
      <w:bookmarkEnd w:id="91"/>
      <w:bookmarkEnd w:id="92"/>
      <w:bookmarkEnd w:id="93"/>
    </w:p>
    <w:p w14:paraId="5E322754" w14:textId="77777777" w:rsidR="00165069" w:rsidRDefault="00165069" w:rsidP="00165069">
      <w:pPr>
        <w:pStyle w:val="BodyText"/>
      </w:pPr>
      <w:r>
        <w:t>The two simple models describes previously will now be formulated as Event Graph models.</w:t>
      </w:r>
    </w:p>
    <w:p w14:paraId="451BB4E8" w14:textId="77777777" w:rsidR="00165069" w:rsidRDefault="00165069" w:rsidP="00165069">
      <w:pPr>
        <w:pStyle w:val="Heading2"/>
      </w:pPr>
      <w:bookmarkStart w:id="94" w:name="_Toc226281483"/>
      <w:bookmarkStart w:id="95" w:name="_Toc139597308"/>
      <w:bookmarkStart w:id="96" w:name="_Toc139597523"/>
      <w:bookmarkStart w:id="97" w:name="_Toc263579720"/>
      <w:r>
        <w:t>The ArrivalProcess</w:t>
      </w:r>
      <w:bookmarkEnd w:id="94"/>
      <w:bookmarkEnd w:id="95"/>
      <w:bookmarkEnd w:id="96"/>
      <w:bookmarkEnd w:id="97"/>
    </w:p>
    <w:p w14:paraId="52F7F7A1" w14:textId="77777777" w:rsidR="00165069" w:rsidRPr="00F931E9" w:rsidRDefault="00165069" w:rsidP="00165069">
      <w:pPr>
        <w:pStyle w:val="ListBold"/>
      </w:pPr>
      <w:r w:rsidRPr="00F931E9">
        <w:t>Parameter</w:t>
      </w:r>
    </w:p>
    <w:p w14:paraId="0DE3C30B" w14:textId="091E58B2" w:rsidR="00165069" w:rsidRPr="00937491" w:rsidRDefault="008F6CDF" w:rsidP="004B3E8E">
      <w:pPr>
        <w:pStyle w:val="ListBullet3"/>
      </w:pPr>
      <w:r>
        <w:t>{</w:t>
      </w:r>
      <w:r w:rsidRPr="008F6CDF">
        <w:rPr>
          <w:i/>
        </w:rPr>
        <w:t>t</w:t>
      </w:r>
      <w:r w:rsidRPr="008F6CDF">
        <w:rPr>
          <w:i/>
          <w:vertAlign w:val="subscript"/>
        </w:rPr>
        <w:t>A</w:t>
      </w:r>
      <w:r>
        <w:t>}</w:t>
      </w:r>
      <w:r w:rsidR="00165069" w:rsidRPr="00937491">
        <w:t xml:space="preserve"> is the sequence of (possibly random) times between the occurrences of the Event.</w:t>
      </w:r>
    </w:p>
    <w:p w14:paraId="75BE3185" w14:textId="77777777" w:rsidR="00165069" w:rsidRPr="00D70BAE" w:rsidRDefault="00165069" w:rsidP="00165069">
      <w:pPr>
        <w:pStyle w:val="ListBold"/>
      </w:pPr>
      <w:r w:rsidRPr="00D70BAE">
        <w:t>State</w:t>
      </w:r>
    </w:p>
    <w:p w14:paraId="1C7EA1D2" w14:textId="77777777" w:rsidR="00165069" w:rsidRPr="00B20912" w:rsidRDefault="00165069" w:rsidP="004B3E8E">
      <w:pPr>
        <w:pStyle w:val="ListBullet3"/>
      </w:pPr>
      <w:r w:rsidRPr="00B20912">
        <w:t xml:space="preserve">N is the number of times the Event has </w:t>
      </w:r>
      <w:r w:rsidRPr="00226529">
        <w:t>occurred</w:t>
      </w:r>
      <w:r w:rsidRPr="00B20912">
        <w:t>.  Its initial value is 0.</w:t>
      </w:r>
    </w:p>
    <w:p w14:paraId="4112BB59" w14:textId="77777777" w:rsidR="00165069" w:rsidRPr="00330B6D" w:rsidRDefault="00165069" w:rsidP="00165069">
      <w:pPr>
        <w:pStyle w:val="ListBold"/>
      </w:pPr>
      <w:r w:rsidRPr="00330B6D">
        <w:lastRenderedPageBreak/>
        <w:t>Event</w:t>
      </w:r>
      <w:r>
        <w:t xml:space="preserve"> Graph:</w:t>
      </w:r>
    </w:p>
    <w:p w14:paraId="06AA18CE" w14:textId="77777777" w:rsidR="00165069" w:rsidRDefault="00846D03" w:rsidP="00165069">
      <w:pPr>
        <w:pStyle w:val="FigureCentered"/>
      </w:pPr>
      <w:r>
        <w:rPr>
          <w:noProof/>
        </w:rPr>
        <w:drawing>
          <wp:inline distT="0" distB="0" distL="0" distR="0" wp14:anchorId="6F95A503" wp14:editId="5AE849D7">
            <wp:extent cx="2447925" cy="1495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7925" cy="1495425"/>
                    </a:xfrm>
                    <a:prstGeom prst="rect">
                      <a:avLst/>
                    </a:prstGeom>
                    <a:noFill/>
                    <a:ln>
                      <a:noFill/>
                    </a:ln>
                  </pic:spPr>
                </pic:pic>
              </a:graphicData>
            </a:graphic>
          </wp:inline>
        </w:drawing>
      </w:r>
    </w:p>
    <w:p w14:paraId="468657A6" w14:textId="0F964958" w:rsidR="00165069" w:rsidRDefault="00165069" w:rsidP="00165069">
      <w:pPr>
        <w:pStyle w:val="Caption"/>
      </w:pPr>
      <w:bookmarkStart w:id="98" w:name="_Ref218937749"/>
      <w:r>
        <w:t xml:space="preserve">Figure </w:t>
      </w:r>
      <w:r w:rsidR="003E25FA">
        <w:fldChar w:fldCharType="begin"/>
      </w:r>
      <w:r w:rsidR="003E25FA">
        <w:instrText xml:space="preserve"> STYLEREF 1 \s </w:instrText>
      </w:r>
      <w:r w:rsidR="003E25FA">
        <w:fldChar w:fldCharType="separate"/>
      </w:r>
      <w:r w:rsidR="00192432">
        <w:rPr>
          <w:noProof/>
        </w:rPr>
        <w:t>3</w:t>
      </w:r>
      <w:r w:rsidR="003E25FA">
        <w:rPr>
          <w:noProof/>
        </w:rPr>
        <w:fldChar w:fldCharType="end"/>
      </w:r>
      <w:r w:rsidR="00192432">
        <w:noBreakHyphen/>
      </w:r>
      <w:r w:rsidR="003E25FA">
        <w:fldChar w:fldCharType="begin"/>
      </w:r>
      <w:r w:rsidR="003E25FA">
        <w:instrText xml:space="preserve"> SEQ Figur</w:instrText>
      </w:r>
      <w:r w:rsidR="003E25FA">
        <w:instrText xml:space="preserve">e \* ARABIC \s 1 </w:instrText>
      </w:r>
      <w:r w:rsidR="003E25FA">
        <w:fldChar w:fldCharType="separate"/>
      </w:r>
      <w:r w:rsidR="00192432">
        <w:rPr>
          <w:noProof/>
        </w:rPr>
        <w:t>2</w:t>
      </w:r>
      <w:r w:rsidR="003E25FA">
        <w:rPr>
          <w:noProof/>
        </w:rPr>
        <w:fldChar w:fldCharType="end"/>
      </w:r>
      <w:bookmarkEnd w:id="98"/>
      <w:r>
        <w:t>. ArrivalProcess Event Graph</w:t>
      </w:r>
    </w:p>
    <w:p w14:paraId="2ADD59B7" w14:textId="77777777" w:rsidR="00165069" w:rsidRDefault="00165069" w:rsidP="00165069">
      <w:pPr>
        <w:pStyle w:val="BodyText"/>
      </w:pPr>
      <w:r>
        <w:t xml:space="preserve">For simple Event Graphs like this one, it is convenient to put the state transitions beneath the Event nodes.  For larger models this may make it more cluttered and less intuitive, and so may be defined separately.  If the parameter given by the sequence of interarrival times </w:t>
      </w:r>
      <w:r w:rsidRPr="00B20912">
        <w:rPr>
          <w:position w:val="-8"/>
        </w:rPr>
        <w:object w:dxaOrig="460" w:dyaOrig="280" w14:anchorId="1C65B0B9">
          <v:shape id="_x0000_i1048" type="#_x0000_t75" style="width:23.35pt;height:14pt" o:ole="">
            <v:imagedata r:id="rId70" o:title=""/>
          </v:shape>
          <o:OLEObject Type="Embed" ProgID="Equation.3" ShapeID="_x0000_i1048" DrawAspect="Content" ObjectID="_1541829739" r:id="rId71"/>
        </w:object>
      </w:r>
      <w:r>
        <w:t xml:space="preserve"> is random, then the appearance of </w:t>
      </w:r>
      <w:r w:rsidRPr="001023A4">
        <w:rPr>
          <w:position w:val="-10"/>
        </w:rPr>
        <w:object w:dxaOrig="240" w:dyaOrig="340" w14:anchorId="0439671A">
          <v:shape id="_x0000_i1049" type="#_x0000_t75" style="width:12pt;height:17.35pt" o:ole="">
            <v:imagedata r:id="rId72" o:title=""/>
          </v:shape>
          <o:OLEObject Type="Embed" ProgID="Equation.3" ShapeID="_x0000_i1049" DrawAspect="Content" ObjectID="_1541829740" r:id="rId73"/>
        </w:object>
      </w:r>
      <w:r>
        <w:t xml:space="preserve"> in </w:t>
      </w:r>
      <w:r>
        <w:fldChar w:fldCharType="begin"/>
      </w:r>
      <w:r>
        <w:instrText xml:space="preserve"> REF _Ref218937749 \h </w:instrText>
      </w:r>
      <w:r>
        <w:fldChar w:fldCharType="separate"/>
      </w:r>
      <w:r w:rsidR="006B3E11">
        <w:t xml:space="preserve">Figure </w:t>
      </w:r>
      <w:r w:rsidR="006B3E11">
        <w:rPr>
          <w:noProof/>
        </w:rPr>
        <w:t>3</w:t>
      </w:r>
      <w:r w:rsidR="006B3E11">
        <w:noBreakHyphen/>
      </w:r>
      <w:r w:rsidR="006B3E11">
        <w:rPr>
          <w:noProof/>
        </w:rPr>
        <w:t>2</w:t>
      </w:r>
      <w:r>
        <w:fldChar w:fldCharType="end"/>
      </w:r>
      <w:r>
        <w:t xml:space="preserve"> is interpreted to mean that a new value is generated every time it is encountered.  In that case, each value for the time delay when scheduling in </w:t>
      </w:r>
      <w:r>
        <w:fldChar w:fldCharType="begin"/>
      </w:r>
      <w:r>
        <w:instrText xml:space="preserve"> REF _Ref218937749 \h </w:instrText>
      </w:r>
      <w:r>
        <w:fldChar w:fldCharType="separate"/>
      </w:r>
      <w:r w:rsidR="006B3E11">
        <w:t xml:space="preserve">Figure </w:t>
      </w:r>
      <w:r w:rsidR="006B3E11">
        <w:rPr>
          <w:noProof/>
        </w:rPr>
        <w:t>3</w:t>
      </w:r>
      <w:r w:rsidR="006B3E11">
        <w:noBreakHyphen/>
      </w:r>
      <w:r w:rsidR="006B3E11">
        <w:rPr>
          <w:noProof/>
        </w:rPr>
        <w:t>2</w:t>
      </w:r>
      <w:r>
        <w:fldChar w:fldCharType="end"/>
      </w:r>
      <w:r>
        <w:t xml:space="preserve"> would be a different value.</w:t>
      </w:r>
    </w:p>
    <w:p w14:paraId="08C7963A" w14:textId="77777777" w:rsidR="00165069" w:rsidRDefault="00165069" w:rsidP="00165069">
      <w:pPr>
        <w:pStyle w:val="BodyText"/>
      </w:pPr>
      <w:r>
        <w:t xml:space="preserve">Note that the Event scheduling relationships in </w:t>
      </w:r>
      <w:r>
        <w:fldChar w:fldCharType="begin"/>
      </w:r>
      <w:r>
        <w:instrText xml:space="preserve"> REF _Ref218937749 \h </w:instrText>
      </w:r>
      <w:r>
        <w:fldChar w:fldCharType="separate"/>
      </w:r>
      <w:r w:rsidR="006B3E11">
        <w:t xml:space="preserve">Figure </w:t>
      </w:r>
      <w:r w:rsidR="006B3E11">
        <w:rPr>
          <w:noProof/>
        </w:rPr>
        <w:t>3</w:t>
      </w:r>
      <w:r w:rsidR="006B3E11">
        <w:noBreakHyphen/>
      </w:r>
      <w:r w:rsidR="006B3E11">
        <w:rPr>
          <w:noProof/>
        </w:rPr>
        <w:t>2</w:t>
      </w:r>
      <w:r>
        <w:fldChar w:fldCharType="end"/>
      </w:r>
      <w:r>
        <w:t xml:space="preserve"> make it quite clear which Events cause others to occur: that </w:t>
      </w:r>
      <w:r w:rsidRPr="00116B39">
        <w:rPr>
          <w:rStyle w:val="Event"/>
        </w:rPr>
        <w:t>Run</w:t>
      </w:r>
      <w:r>
        <w:t xml:space="preserve"> schedules the first Arrival Event and each occurrence of </w:t>
      </w:r>
      <w:r w:rsidRPr="00116B39">
        <w:rPr>
          <w:rStyle w:val="Event"/>
        </w:rPr>
        <w:t>Arrival</w:t>
      </w:r>
      <w:r>
        <w:t xml:space="preserve"> schedules the next occurrence of </w:t>
      </w:r>
      <w:r w:rsidRPr="002042DE">
        <w:rPr>
          <w:rStyle w:val="Event"/>
        </w:rPr>
        <w:t>Arrival</w:t>
      </w:r>
      <w:r>
        <w:t>.</w:t>
      </w:r>
    </w:p>
    <w:p w14:paraId="6BDAF341" w14:textId="77777777" w:rsidR="00165069" w:rsidRDefault="00165069" w:rsidP="00165069">
      <w:pPr>
        <w:pStyle w:val="Heading2"/>
      </w:pPr>
      <w:bookmarkStart w:id="99" w:name="_Toc226281484"/>
      <w:bookmarkStart w:id="100" w:name="_Toc139597309"/>
      <w:bookmarkStart w:id="101" w:name="_Toc139597524"/>
      <w:bookmarkStart w:id="102" w:name="_Toc263579721"/>
      <w:r>
        <w:t>The Multiple Server Queue</w:t>
      </w:r>
      <w:bookmarkEnd w:id="99"/>
      <w:bookmarkEnd w:id="100"/>
      <w:bookmarkEnd w:id="101"/>
      <w:bookmarkEnd w:id="102"/>
    </w:p>
    <w:p w14:paraId="49B2E9B1" w14:textId="77777777" w:rsidR="00165069" w:rsidRPr="00937491" w:rsidRDefault="00165069" w:rsidP="00165069">
      <w:pPr>
        <w:pStyle w:val="ListBold"/>
      </w:pPr>
      <w:r w:rsidRPr="00742090">
        <w:t>Parameters</w:t>
      </w:r>
      <w:r w:rsidRPr="00937491">
        <w:t>:</w:t>
      </w:r>
    </w:p>
    <w:p w14:paraId="6FBC067C" w14:textId="77777777" w:rsidR="00165069" w:rsidRDefault="00165069" w:rsidP="004B3E8E">
      <w:pPr>
        <w:pStyle w:val="ListBullet3"/>
      </w:pPr>
      <w:r w:rsidRPr="00896D0C">
        <w:rPr>
          <w:i/>
        </w:rPr>
        <w:t>k</w:t>
      </w:r>
      <w:r>
        <w:t xml:space="preserve"> is the </w:t>
      </w:r>
      <w:r w:rsidRPr="00937491">
        <w:t>total</w:t>
      </w:r>
      <w:r>
        <w:t xml:space="preserve"> number of servers in the system</w:t>
      </w:r>
    </w:p>
    <w:p w14:paraId="1B51C56D" w14:textId="77777777" w:rsidR="00165069" w:rsidRPr="00937491" w:rsidRDefault="00165069" w:rsidP="004B3E8E">
      <w:pPr>
        <w:pStyle w:val="ListBullet3"/>
      </w:pPr>
      <w:r w:rsidRPr="00937491">
        <w:object w:dxaOrig="460" w:dyaOrig="280" w14:anchorId="29350545">
          <v:shape id="_x0000_i1050" type="#_x0000_t75" style="width:23.35pt;height:14pt" o:ole="">
            <v:imagedata r:id="rId74" o:title=""/>
          </v:shape>
          <o:OLEObject Type="Embed" ProgID="Equation.3" ShapeID="_x0000_i1050" DrawAspect="Content" ObjectID="_1541829741" r:id="rId75"/>
        </w:object>
      </w:r>
      <w:r w:rsidRPr="00937491">
        <w:t xml:space="preserve">is the sequence of (possibly random) times between the arrival of customers to the </w:t>
      </w:r>
      <w:proofErr w:type="gramStart"/>
      <w:r w:rsidRPr="00937491">
        <w:t>system.</w:t>
      </w:r>
      <w:proofErr w:type="gramEnd"/>
    </w:p>
    <w:p w14:paraId="2B0F9C2C" w14:textId="77777777" w:rsidR="00165069" w:rsidRPr="00FD5541" w:rsidRDefault="00165069" w:rsidP="004B3E8E">
      <w:pPr>
        <w:pStyle w:val="ListBullet3"/>
      </w:pPr>
      <w:r w:rsidRPr="00FD5541">
        <w:object w:dxaOrig="440" w:dyaOrig="360" w14:anchorId="72180413">
          <v:shape id="_x0000_i1051" type="#_x0000_t75" style="width:22pt;height:18pt" o:ole="">
            <v:imagedata r:id="rId76" o:title=""/>
          </v:shape>
          <o:OLEObject Type="Embed" ProgID="Equation.3" ShapeID="_x0000_i1051" DrawAspect="Content" ObjectID="_1541829742" r:id="rId77"/>
        </w:object>
      </w:r>
      <w:r w:rsidRPr="00FD5541">
        <w:t xml:space="preserve">is the sequence of (possibly random) service times of each successive </w:t>
      </w:r>
      <w:proofErr w:type="gramStart"/>
      <w:r w:rsidRPr="00FD5541">
        <w:t>customer.</w:t>
      </w:r>
      <w:proofErr w:type="gramEnd"/>
    </w:p>
    <w:p w14:paraId="10E718F5" w14:textId="77777777" w:rsidR="00165069" w:rsidRDefault="00165069" w:rsidP="00165069">
      <w:pPr>
        <w:pStyle w:val="ListBold"/>
      </w:pPr>
      <w:r w:rsidRPr="00742090">
        <w:t>States</w:t>
      </w:r>
      <w:r w:rsidRPr="00B20912">
        <w:t xml:space="preserve">: </w:t>
      </w:r>
    </w:p>
    <w:p w14:paraId="0CB521BC" w14:textId="77777777" w:rsidR="00165069" w:rsidRPr="004A1DF4" w:rsidRDefault="00165069" w:rsidP="004B3E8E">
      <w:pPr>
        <w:pStyle w:val="ListBullet3"/>
      </w:pPr>
      <w:r w:rsidRPr="004A1DF4">
        <w:t xml:space="preserve">Q is the number of </w:t>
      </w:r>
      <w:r w:rsidRPr="00534275">
        <w:t>customers</w:t>
      </w:r>
      <w:r w:rsidRPr="004A1DF4">
        <w:t xml:space="preserve"> in the queue; the initial value is 0.</w:t>
      </w:r>
    </w:p>
    <w:p w14:paraId="1BDBDBA7" w14:textId="77777777" w:rsidR="00165069" w:rsidRPr="00B20912" w:rsidRDefault="00165069" w:rsidP="004B3E8E">
      <w:pPr>
        <w:pStyle w:val="ListBullet3"/>
      </w:pPr>
      <w:r>
        <w:t xml:space="preserve">S is the total </w:t>
      </w:r>
      <w:r w:rsidRPr="00534275">
        <w:t>number</w:t>
      </w:r>
      <w:r>
        <w:t xml:space="preserve"> of </w:t>
      </w:r>
      <w:r w:rsidRPr="00937491">
        <w:t>available</w:t>
      </w:r>
      <w:r>
        <w:t xml:space="preserve"> servers (between 0 and </w:t>
      </w:r>
      <w:r w:rsidRPr="000C468A">
        <w:rPr>
          <w:i/>
        </w:rPr>
        <w:t>k</w:t>
      </w:r>
      <w:r>
        <w:t xml:space="preserve">).  The initial value is </w:t>
      </w:r>
      <w:r w:rsidRPr="000C468A">
        <w:rPr>
          <w:i/>
        </w:rPr>
        <w:t>k</w:t>
      </w:r>
      <w:r>
        <w:t>.</w:t>
      </w:r>
    </w:p>
    <w:p w14:paraId="5C864B8A" w14:textId="77777777" w:rsidR="00165069" w:rsidRPr="00D30DFD" w:rsidRDefault="00165069" w:rsidP="00165069">
      <w:pPr>
        <w:pStyle w:val="ListBold"/>
      </w:pPr>
      <w:r w:rsidRPr="00742090">
        <w:lastRenderedPageBreak/>
        <w:t>Event Graph</w:t>
      </w:r>
      <w:r w:rsidRPr="00D30DFD">
        <w:t>:</w:t>
      </w:r>
    </w:p>
    <w:p w14:paraId="270CDDFA" w14:textId="77777777" w:rsidR="00165069" w:rsidRPr="00557266" w:rsidRDefault="00846D03" w:rsidP="00165069">
      <w:pPr>
        <w:pStyle w:val="FigureCentered"/>
      </w:pPr>
      <w:r>
        <w:rPr>
          <w:noProof/>
        </w:rPr>
        <w:drawing>
          <wp:inline distT="0" distB="0" distL="0" distR="0" wp14:anchorId="1E614F34" wp14:editId="162852F0">
            <wp:extent cx="5934075" cy="1743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14:paraId="33AC886D" w14:textId="02D78700" w:rsidR="00165069" w:rsidRDefault="00165069" w:rsidP="00165069">
      <w:pPr>
        <w:pStyle w:val="Caption"/>
      </w:pPr>
      <w:bookmarkStart w:id="103" w:name="_Ref218938844"/>
      <w:r>
        <w:t xml:space="preserve">Figure </w:t>
      </w:r>
      <w:r w:rsidR="003E25FA">
        <w:fldChar w:fldCharType="begin"/>
      </w:r>
      <w:r w:rsidR="003E25FA">
        <w:instrText xml:space="preserve"> STYLEREF 1 \s </w:instrText>
      </w:r>
      <w:r w:rsidR="003E25FA">
        <w:fldChar w:fldCharType="separate"/>
      </w:r>
      <w:r w:rsidR="00192432">
        <w:rPr>
          <w:noProof/>
        </w:rPr>
        <w:t>3</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103"/>
      <w:r>
        <w:t>. Multiple Server Queue Event Graph</w:t>
      </w:r>
    </w:p>
    <w:p w14:paraId="7CFA97CF" w14:textId="77777777" w:rsidR="00165069" w:rsidRDefault="00165069" w:rsidP="00165069">
      <w:pPr>
        <w:pStyle w:val="BodyText"/>
      </w:pPr>
      <w:r>
        <w:t xml:space="preserve">For a slightly more complex model such as this one, the contribution of Event Graphs is even clearer than for the previous model.  Compare </w:t>
      </w:r>
      <w:r>
        <w:fldChar w:fldCharType="begin"/>
      </w:r>
      <w:r>
        <w:instrText xml:space="preserve"> REF _Ref218938844 \h </w:instrText>
      </w:r>
      <w:r>
        <w:fldChar w:fldCharType="separate"/>
      </w:r>
      <w:r w:rsidR="006B3E11">
        <w:t xml:space="preserve">Figure </w:t>
      </w:r>
      <w:r w:rsidR="006B3E11">
        <w:rPr>
          <w:noProof/>
        </w:rPr>
        <w:t>3</w:t>
      </w:r>
      <w:r w:rsidR="006B3E11">
        <w:noBreakHyphen/>
      </w:r>
      <w:r w:rsidR="006B3E11">
        <w:rPr>
          <w:noProof/>
        </w:rPr>
        <w:t>3</w:t>
      </w:r>
      <w:r>
        <w:fldChar w:fldCharType="end"/>
      </w:r>
      <w:r>
        <w:t xml:space="preserve"> with the verbal description of the same model previously.  Both describe the same model, but the Event Graph is much easier to grasp and understand, once the meaning of the nodes and edges is known.</w:t>
      </w:r>
    </w:p>
    <w:p w14:paraId="349ED4B7" w14:textId="77777777" w:rsidR="00165069" w:rsidRDefault="00165069" w:rsidP="00165069">
      <w:pPr>
        <w:pStyle w:val="BodyText"/>
      </w:pPr>
      <w:r>
        <w:t xml:space="preserve">One caution however is to keep in mind that the nodes are Events and the edges scheduling relationships.  Thus, when an edge is “executed,” it has the sole effect of placing an Event on the Event List, nothing more.  When reading the Events from left to right in </w:t>
      </w:r>
      <w:r>
        <w:fldChar w:fldCharType="begin"/>
      </w:r>
      <w:r>
        <w:instrText xml:space="preserve"> REF _Ref218938844 \h </w:instrText>
      </w:r>
      <w:r>
        <w:fldChar w:fldCharType="separate"/>
      </w:r>
      <w:r w:rsidR="006B3E11">
        <w:t xml:space="preserve">Figure </w:t>
      </w:r>
      <w:r w:rsidR="006B3E11">
        <w:rPr>
          <w:noProof/>
        </w:rPr>
        <w:t>3</w:t>
      </w:r>
      <w:r w:rsidR="006B3E11">
        <w:noBreakHyphen/>
      </w:r>
      <w:r w:rsidR="006B3E11">
        <w:rPr>
          <w:noProof/>
        </w:rPr>
        <w:t>3</w:t>
      </w:r>
      <w:r>
        <w:fldChar w:fldCharType="end"/>
      </w:r>
      <w:r>
        <w:t xml:space="preserve"> it can be tempting to interpret it as a flow chart.  This should be avoided, since that is not what the meaning is.</w:t>
      </w:r>
    </w:p>
    <w:p w14:paraId="4C533557" w14:textId="77777777" w:rsidR="00165069" w:rsidRDefault="00165069" w:rsidP="00165069">
      <w:pPr>
        <w:pStyle w:val="Heading1"/>
      </w:pPr>
      <w:bookmarkStart w:id="104" w:name="_Toc226281485"/>
      <w:bookmarkStart w:id="105" w:name="_Toc139597310"/>
      <w:bookmarkStart w:id="106" w:name="_Toc139597525"/>
      <w:bookmarkStart w:id="107" w:name="_Toc263579722"/>
      <w:r w:rsidRPr="00B20912">
        <w:lastRenderedPageBreak/>
        <w:t>More Event Graph Modeling Concepts</w:t>
      </w:r>
      <w:bookmarkEnd w:id="104"/>
      <w:bookmarkEnd w:id="105"/>
      <w:bookmarkEnd w:id="106"/>
      <w:bookmarkEnd w:id="107"/>
    </w:p>
    <w:p w14:paraId="2F3221AC" w14:textId="77777777" w:rsidR="00165069" w:rsidRPr="007E0F38" w:rsidRDefault="00165069" w:rsidP="00165069">
      <w:pPr>
        <w:pStyle w:val="BodyText"/>
      </w:pPr>
      <w:r>
        <w:t>Although the simple Event Graph methodology as presented so far can be very useful in designing DES models, there are two concepts that turn out to be extremely useful in creating simple and flexible models.  These are the ability to cancel an Event after it has been scheduled and the ability to pass arguments on scheduling edges and have the values received by the scheduled event.</w:t>
      </w:r>
    </w:p>
    <w:p w14:paraId="31429FDF" w14:textId="77777777" w:rsidR="00165069" w:rsidRPr="00B20912" w:rsidRDefault="00165069" w:rsidP="00165069">
      <w:pPr>
        <w:pStyle w:val="Heading2"/>
      </w:pPr>
      <w:bookmarkStart w:id="108" w:name="_Toc226281486"/>
      <w:bookmarkStart w:id="109" w:name="_Toc139597311"/>
      <w:bookmarkStart w:id="110" w:name="_Toc139597526"/>
      <w:bookmarkStart w:id="111" w:name="_Toc263579723"/>
      <w:r w:rsidRPr="00B20912">
        <w:t>Cancelling Edges</w:t>
      </w:r>
      <w:bookmarkEnd w:id="108"/>
      <w:bookmarkEnd w:id="109"/>
      <w:bookmarkEnd w:id="110"/>
      <w:bookmarkEnd w:id="111"/>
    </w:p>
    <w:p w14:paraId="63FC066D" w14:textId="77777777" w:rsidR="00165069" w:rsidRPr="00280A37" w:rsidRDefault="00165069" w:rsidP="00165069">
      <w:pPr>
        <w:pStyle w:val="BodyText"/>
      </w:pPr>
      <w:r w:rsidRPr="00280A37">
        <w:t xml:space="preserve">With the basic DES methodology so far the only way Events can be removed from the Event List is by becoming the next event and being processed.  Although it is not strictly necessary, it turns out that the ability to remove an Event from the Event List, that is to cancel it, is very convenient for helping to create parsimonious models.  The cancelling edge triggers the removal of a single previously scheduled Event from the Event list and is indicated by a dashed arrow instead of the solid arrow of a scheduling edge, as shown in </w:t>
      </w:r>
      <w:r w:rsidRPr="00280A37">
        <w:fldChar w:fldCharType="begin"/>
      </w:r>
      <w:r w:rsidRPr="00280A37">
        <w:instrText xml:space="preserve"> REF _Ref92812394 \h </w:instrText>
      </w:r>
      <w:r w:rsidRPr="00280A37">
        <w:fldChar w:fldCharType="separate"/>
      </w:r>
      <w:r w:rsidR="006B3E11">
        <w:t xml:space="preserve">Figure </w:t>
      </w:r>
      <w:r w:rsidR="006B3E11">
        <w:rPr>
          <w:noProof/>
        </w:rPr>
        <w:t>4</w:t>
      </w:r>
      <w:r w:rsidR="006B3E11">
        <w:noBreakHyphen/>
      </w:r>
      <w:r w:rsidR="006B3E11">
        <w:rPr>
          <w:noProof/>
        </w:rPr>
        <w:t>1</w:t>
      </w:r>
      <w:r w:rsidRPr="00280A37">
        <w:fldChar w:fldCharType="end"/>
      </w:r>
      <w:r w:rsidRPr="00280A37">
        <w:t>.  It can have an optional Boolean expression, just as with a scheduling edge, meaning that the Event pointed to is cancelled only if it evaluates to ‘true.’</w:t>
      </w:r>
    </w:p>
    <w:p w14:paraId="568F6A53" w14:textId="77777777" w:rsidR="00165069" w:rsidRPr="00280A37" w:rsidRDefault="00846D03" w:rsidP="00165069">
      <w:pPr>
        <w:pStyle w:val="FigureCentered"/>
      </w:pPr>
      <w:r>
        <w:rPr>
          <w:noProof/>
        </w:rPr>
        <w:drawing>
          <wp:inline distT="0" distB="0" distL="0" distR="0" wp14:anchorId="24027AE2" wp14:editId="0E3104B3">
            <wp:extent cx="2543175" cy="7143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56EECD1D" w14:textId="653D5E5F" w:rsidR="00165069" w:rsidRDefault="00165069" w:rsidP="00165069">
      <w:pPr>
        <w:pStyle w:val="Caption"/>
      </w:pPr>
      <w:bookmarkStart w:id="112" w:name="_Ref92812394"/>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112"/>
      <w:r>
        <w:t>. Prototypical Cancelling Edge</w:t>
      </w:r>
    </w:p>
    <w:p w14:paraId="223FBF02" w14:textId="77777777" w:rsidR="00165069" w:rsidRPr="008709F2" w:rsidRDefault="00165069" w:rsidP="00165069">
      <w:pPr>
        <w:pStyle w:val="BodyText"/>
      </w:pPr>
      <w:r w:rsidRPr="008709F2">
        <w:t xml:space="preserve">Precisely, the interpretation of </w:t>
      </w:r>
      <w:r w:rsidRPr="008709F2">
        <w:fldChar w:fldCharType="begin"/>
      </w:r>
      <w:r w:rsidRPr="008709F2">
        <w:instrText xml:space="preserve"> REF _Ref92812394 \h </w:instrText>
      </w:r>
      <w:r w:rsidRPr="008709F2">
        <w:fldChar w:fldCharType="separate"/>
      </w:r>
      <w:r w:rsidR="006B3E11">
        <w:t xml:space="preserve">Figure </w:t>
      </w:r>
      <w:r w:rsidR="006B3E11">
        <w:rPr>
          <w:noProof/>
        </w:rPr>
        <w:t>4</w:t>
      </w:r>
      <w:r w:rsidR="006B3E11">
        <w:noBreakHyphen/>
      </w:r>
      <w:r w:rsidR="006B3E11">
        <w:rPr>
          <w:noProof/>
        </w:rPr>
        <w:t>1</w:t>
      </w:r>
      <w:r w:rsidRPr="008709F2">
        <w:fldChar w:fldCharType="end"/>
      </w:r>
      <w:r w:rsidRPr="008709F2">
        <w:t xml:space="preserve"> is as follows: whenever Event A occurs, then (following its state transition), if condition (i) is true, then the earliest scheduled occurrence of Event B is removed from the Event List.  If no such Event had been previously scheduled, then nothing happens; it is not considered an error.  If Event B had previously been scheduled multiple times, then only the earliest scheduled one is removed and the remaining ones are left on the Event List.</w:t>
      </w:r>
    </w:p>
    <w:p w14:paraId="028F71AB" w14:textId="77777777" w:rsidR="00165069" w:rsidRPr="008709F2" w:rsidRDefault="00165069" w:rsidP="00165069">
      <w:pPr>
        <w:pStyle w:val="BodyText"/>
      </w:pPr>
      <w:r w:rsidRPr="008709F2">
        <w:t xml:space="preserve">It is important to remember that the cancelling edge in </w:t>
      </w:r>
      <w:r w:rsidRPr="008709F2">
        <w:fldChar w:fldCharType="begin"/>
      </w:r>
      <w:r w:rsidRPr="008709F2">
        <w:instrText xml:space="preserve"> REF _Ref92812394 \h </w:instrText>
      </w:r>
      <w:r w:rsidRPr="008709F2">
        <w:fldChar w:fldCharType="separate"/>
      </w:r>
      <w:r w:rsidR="006B3E11">
        <w:t xml:space="preserve">Figure </w:t>
      </w:r>
      <w:r w:rsidR="006B3E11">
        <w:rPr>
          <w:noProof/>
        </w:rPr>
        <w:t>4</w:t>
      </w:r>
      <w:r w:rsidR="006B3E11">
        <w:noBreakHyphen/>
      </w:r>
      <w:r w:rsidR="006B3E11">
        <w:rPr>
          <w:noProof/>
        </w:rPr>
        <w:t>1</w:t>
      </w:r>
      <w:r w:rsidRPr="008709F2">
        <w:fldChar w:fldCharType="end"/>
      </w:r>
      <w:r w:rsidRPr="008709F2">
        <w:t xml:space="preserve"> has only one opportunity to remove Event B for any given occurrence of Event A.  If the Boolean condition (i) evaluates to false, then that opportunity is “lost” – the cancelling edge will not “wait” for (i) to become true.  Of course a subsequent occurrence of Event A may result in (i) being ‘true’ again, in which case the cancellation will in fact occur.  Note that there is no time delay associated with a cancelling edge.  If there is a desire to cancel an Even after a certain delay, then the modeler can first schedule one event with that delay, and when that Event occurs, the desired Event is cancelled.</w:t>
      </w:r>
    </w:p>
    <w:p w14:paraId="54085A9A" w14:textId="77777777" w:rsidR="00165069" w:rsidRPr="00B20912" w:rsidRDefault="00165069" w:rsidP="00165069">
      <w:pPr>
        <w:pStyle w:val="Heading2"/>
      </w:pPr>
      <w:bookmarkStart w:id="113" w:name="_Toc226281487"/>
      <w:bookmarkStart w:id="114" w:name="_Toc139597312"/>
      <w:bookmarkStart w:id="115" w:name="_Toc139597527"/>
      <w:bookmarkStart w:id="116" w:name="_Toc263579724"/>
      <w:r w:rsidRPr="00B20912">
        <w:t>Parameters on Events and Arguments on Edges</w:t>
      </w:r>
      <w:bookmarkEnd w:id="113"/>
      <w:bookmarkEnd w:id="114"/>
      <w:bookmarkEnd w:id="115"/>
      <w:bookmarkEnd w:id="116"/>
    </w:p>
    <w:p w14:paraId="5F88A99A" w14:textId="77777777" w:rsidR="00165069" w:rsidRPr="008709F2" w:rsidRDefault="00165069" w:rsidP="00165069">
      <w:pPr>
        <w:pStyle w:val="BodyText"/>
      </w:pPr>
      <w:r w:rsidRPr="008709F2">
        <w:t xml:space="preserve">Another feature that is not strictly necessary but one that makes models more extensible is that of passing arguments on scheduling edges.  In order for this to make any kind of semantic sense, the Event being scheduled in such a case must have formal parameters for each argument being passed.  Conversely, it is often useful for data to be passed to an Event, much like an </w:t>
      </w:r>
      <w:r w:rsidRPr="008709F2">
        <w:lastRenderedPageBreak/>
        <w:t>argument being passed to a function or a method in computer programming.  For the Event to have the appropriate data to work with, it must be passed.  Since the scheduling edge is the mechanism by which an Event is “created,” it is natural to insist that the data be passed on the scheduling edge.</w:t>
      </w:r>
    </w:p>
    <w:p w14:paraId="18DF59C1" w14:textId="77777777" w:rsidR="00165069" w:rsidRPr="008709F2" w:rsidRDefault="00165069" w:rsidP="00165069">
      <w:pPr>
        <w:pStyle w:val="BodyText"/>
      </w:pPr>
      <w:r w:rsidRPr="008709F2">
        <w:t>This raises an issue about cancelling such Events.  Event Graph methodology states that to cancel a previously scheduled Event with parameters, the cancelling edge must contain identical parameters as well.</w:t>
      </w:r>
    </w:p>
    <w:p w14:paraId="4B830EAA" w14:textId="77777777" w:rsidR="00165069" w:rsidRPr="008709F2" w:rsidRDefault="00165069" w:rsidP="00165069">
      <w:pPr>
        <w:pStyle w:val="BodyText"/>
      </w:pPr>
      <w:r w:rsidRPr="008709F2">
        <w:t xml:space="preserve">A parameter on an Event is indicated by a list of variables in parentheses, similar to the syntax of </w:t>
      </w:r>
      <w:r>
        <w:t>parameters</w:t>
      </w:r>
      <w:r w:rsidRPr="008709F2">
        <w:t xml:space="preserve"> on a method in computer programming.  The argument on the edge is a list of expressions that match the Event’s parameters syntactically, just as with a strongly-typed programming language.  The prototypes for </w:t>
      </w:r>
      <w:r>
        <w:t xml:space="preserve">a </w:t>
      </w:r>
      <w:r w:rsidRPr="008709F2">
        <w:t xml:space="preserve">scheduling </w:t>
      </w:r>
      <w:r>
        <w:t>edge with arguments and an Event with parameters is</w:t>
      </w:r>
      <w:r w:rsidRPr="008709F2">
        <w:t xml:space="preserve"> shown in </w:t>
      </w:r>
      <w:r w:rsidRPr="008709F2">
        <w:fldChar w:fldCharType="begin"/>
      </w:r>
      <w:r w:rsidRPr="008709F2">
        <w:instrText xml:space="preserve"> REF _Ref92813745 \h </w:instrText>
      </w:r>
      <w:r w:rsidRPr="008709F2">
        <w:fldChar w:fldCharType="separate"/>
      </w:r>
      <w:r w:rsidR="006B3E11">
        <w:t xml:space="preserve">Figure </w:t>
      </w:r>
      <w:r w:rsidR="006B3E11">
        <w:rPr>
          <w:noProof/>
        </w:rPr>
        <w:t>4</w:t>
      </w:r>
      <w:r w:rsidR="006B3E11">
        <w:noBreakHyphen/>
      </w:r>
      <w:r w:rsidR="006B3E11">
        <w:rPr>
          <w:noProof/>
        </w:rPr>
        <w:t>2</w:t>
      </w:r>
      <w:r w:rsidRPr="008709F2">
        <w:fldChar w:fldCharType="end"/>
      </w:r>
      <w:r w:rsidRPr="008709F2">
        <w:t>.  Note that altho</w:t>
      </w:r>
      <w:r>
        <w:t xml:space="preserve">ugh a single parameter/argument </w:t>
      </w:r>
      <w:r w:rsidRPr="008709F2">
        <w:t>is indicated, multiple values may be passed as well.</w:t>
      </w:r>
    </w:p>
    <w:p w14:paraId="7DD66985" w14:textId="77777777" w:rsidR="00165069" w:rsidRPr="008709F2" w:rsidRDefault="00846D03" w:rsidP="00165069">
      <w:pPr>
        <w:pStyle w:val="FigureCentered"/>
      </w:pPr>
      <w:r>
        <w:rPr>
          <w:noProof/>
        </w:rPr>
        <w:drawing>
          <wp:inline distT="0" distB="0" distL="0" distR="0" wp14:anchorId="098DFD47" wp14:editId="273A53C0">
            <wp:extent cx="2543175" cy="7143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259B0463" w14:textId="5BB67C1C" w:rsidR="00165069" w:rsidRDefault="00165069" w:rsidP="00165069">
      <w:pPr>
        <w:pStyle w:val="Caption"/>
      </w:pPr>
      <w:bookmarkStart w:id="117" w:name="_Ref92813745"/>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bookmarkEnd w:id="117"/>
      <w:r>
        <w:t>. Scheduling Edge with Arguments and Events with Parameters</w:t>
      </w:r>
    </w:p>
    <w:p w14:paraId="47040130" w14:textId="77777777" w:rsidR="00165069" w:rsidRDefault="00165069" w:rsidP="00165069">
      <w:pPr>
        <w:pStyle w:val="BodyText"/>
      </w:pPr>
      <w:r w:rsidRPr="008709F2">
        <w:t>The interpretat</w:t>
      </w:r>
      <w:r>
        <w:t>ion of the scheduling prototype</w:t>
      </w:r>
      <w:r w:rsidRPr="008709F2">
        <w:t xml:space="preserve"> in </w:t>
      </w:r>
      <w:r w:rsidRPr="008709F2">
        <w:fldChar w:fldCharType="begin"/>
      </w:r>
      <w:r w:rsidRPr="008709F2">
        <w:instrText xml:space="preserve"> REF _Ref92813745 \h </w:instrText>
      </w:r>
      <w:r w:rsidRPr="008709F2">
        <w:fldChar w:fldCharType="separate"/>
      </w:r>
      <w:r w:rsidR="006B3E11">
        <w:t xml:space="preserve">Figure </w:t>
      </w:r>
      <w:r w:rsidR="006B3E11">
        <w:rPr>
          <w:noProof/>
        </w:rPr>
        <w:t>4</w:t>
      </w:r>
      <w:r w:rsidR="006B3E11">
        <w:noBreakHyphen/>
      </w:r>
      <w:r w:rsidR="006B3E11">
        <w:rPr>
          <w:noProof/>
        </w:rPr>
        <w:t>2</w:t>
      </w:r>
      <w:r w:rsidRPr="008709F2">
        <w:fldChar w:fldCharType="end"/>
      </w:r>
      <w:r w:rsidRPr="008709F2">
        <w:t xml:space="preserve"> is as follows.  When Event A occurs, then if condition (i) is true, Event B is scheduled to occur (placed on the Event List) after a delay of </w:t>
      </w:r>
      <w:r w:rsidRPr="008709F2">
        <w:rPr>
          <w:i/>
        </w:rPr>
        <w:t>t</w:t>
      </w:r>
      <w:r w:rsidRPr="008709F2">
        <w:t>, and when it occurs its parameter k will be set to the value of the expression j at the time it had been scheduled.</w:t>
      </w:r>
    </w:p>
    <w:p w14:paraId="7FAE6341" w14:textId="77777777" w:rsidR="00165069" w:rsidRDefault="00846D03" w:rsidP="00165069">
      <w:pPr>
        <w:pStyle w:val="FigureCentered"/>
      </w:pPr>
      <w:r>
        <w:rPr>
          <w:noProof/>
        </w:rPr>
        <w:drawing>
          <wp:inline distT="0" distB="0" distL="0" distR="0" wp14:anchorId="03ABC71E" wp14:editId="70027F9F">
            <wp:extent cx="2543175" cy="7143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6022A621" w14:textId="3E430C6C" w:rsidR="00165069" w:rsidRPr="008709F2" w:rsidRDefault="00165069" w:rsidP="00165069">
      <w:pPr>
        <w:pStyle w:val="Caption"/>
      </w:pPr>
      <w:bookmarkStart w:id="118" w:name="_Ref218994756"/>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118"/>
      <w:r>
        <w:t>. Cancelling Edge with Arguments and Events with Parameters</w:t>
      </w:r>
    </w:p>
    <w:p w14:paraId="2C4C2106" w14:textId="77777777" w:rsidR="00165069" w:rsidRDefault="00165069" w:rsidP="00165069">
      <w:pPr>
        <w:pStyle w:val="BodyText"/>
      </w:pPr>
      <w:r w:rsidRPr="008709F2">
        <w:t xml:space="preserve">The cancelling prototype in </w:t>
      </w:r>
      <w:r>
        <w:fldChar w:fldCharType="begin"/>
      </w:r>
      <w:r>
        <w:instrText xml:space="preserve"> REF _Ref218994756 \h </w:instrText>
      </w:r>
      <w:r>
        <w:fldChar w:fldCharType="separate"/>
      </w:r>
      <w:r w:rsidR="006B3E11">
        <w:t xml:space="preserve">Figure </w:t>
      </w:r>
      <w:r w:rsidR="006B3E11">
        <w:rPr>
          <w:noProof/>
        </w:rPr>
        <w:t>4</w:t>
      </w:r>
      <w:r w:rsidR="006B3E11">
        <w:noBreakHyphen/>
      </w:r>
      <w:r w:rsidR="006B3E11">
        <w:rPr>
          <w:noProof/>
        </w:rPr>
        <w:t>3</w:t>
      </w:r>
      <w:r>
        <w:fldChar w:fldCharType="end"/>
      </w:r>
      <w:r>
        <w:t xml:space="preserve">  </w:t>
      </w:r>
      <w:r w:rsidRPr="008709F2">
        <w:t xml:space="preserve">is interpreted as follows: when Event A occurs, then if condition (i) is true, the earliest occurrence of a previously scheduled Event B whose parameter was passed value j is removed.  If no such Events had been scheduled, nothing happens.  If multiple Events meet the criterion, then the earliest of them only is removed.   Any Event B that had been scheduled but with parameter </w:t>
      </w:r>
      <w:r w:rsidRPr="008709F2">
        <w:rPr>
          <w:i/>
        </w:rPr>
        <w:t>not</w:t>
      </w:r>
      <w:r w:rsidRPr="008709F2">
        <w:t xml:space="preserve"> equal to j is not considered to be a match.</w:t>
      </w:r>
    </w:p>
    <w:p w14:paraId="7F9B9F45" w14:textId="77777777" w:rsidR="00165069" w:rsidRDefault="00165069" w:rsidP="00165069">
      <w:pPr>
        <w:pStyle w:val="Heading2"/>
      </w:pPr>
      <w:bookmarkStart w:id="119" w:name="_Toc226281488"/>
      <w:bookmarkStart w:id="120" w:name="_Toc139597313"/>
      <w:bookmarkStart w:id="121" w:name="_Toc139597528"/>
      <w:bookmarkStart w:id="122" w:name="_Toc263579725"/>
      <w:r>
        <w:t>Priorities on Scheduling Edges</w:t>
      </w:r>
      <w:bookmarkEnd w:id="119"/>
      <w:bookmarkEnd w:id="120"/>
      <w:bookmarkEnd w:id="121"/>
      <w:bookmarkEnd w:id="122"/>
    </w:p>
    <w:p w14:paraId="103A0DD5" w14:textId="77777777" w:rsidR="00165069" w:rsidRDefault="00165069" w:rsidP="00165069">
      <w:pPr>
        <w:pStyle w:val="BodyText"/>
      </w:pPr>
      <w:r>
        <w:t xml:space="preserve">Sometimes in extreme cases it is necessary to break ties for Events that are scheduled at exactly the same time.  In most models for which times are continuous random variables this shouldn’t occur.  The modeler can specify a tiebreaker for Events that might occur simultaneously and for which the order matters.  This is done by setting a priority on the scheduling edge.  By convention a higher numerical value means higher priority.  </w:t>
      </w:r>
      <w:r>
        <w:fldChar w:fldCharType="begin"/>
      </w:r>
      <w:r>
        <w:instrText xml:space="preserve"> REF _Ref218995798 \h </w:instrText>
      </w:r>
      <w:r>
        <w:fldChar w:fldCharType="separate"/>
      </w:r>
      <w:r w:rsidR="006B3E11">
        <w:t xml:space="preserve">Figure </w:t>
      </w:r>
      <w:r w:rsidR="006B3E11">
        <w:rPr>
          <w:noProof/>
        </w:rPr>
        <w:t>4</w:t>
      </w:r>
      <w:r w:rsidR="006B3E11">
        <w:noBreakHyphen/>
      </w:r>
      <w:r w:rsidR="006B3E11">
        <w:rPr>
          <w:noProof/>
        </w:rPr>
        <w:t>4</w:t>
      </w:r>
      <w:r>
        <w:fldChar w:fldCharType="end"/>
      </w:r>
      <w:r>
        <w:t xml:space="preserve"> shows a scheduling edge with priority set to p.</w:t>
      </w:r>
    </w:p>
    <w:p w14:paraId="1E317049" w14:textId="77777777" w:rsidR="00165069" w:rsidRDefault="00846D03" w:rsidP="00165069">
      <w:pPr>
        <w:pStyle w:val="FigureCentered"/>
      </w:pPr>
      <w:r>
        <w:rPr>
          <w:noProof/>
        </w:rPr>
        <w:lastRenderedPageBreak/>
        <w:drawing>
          <wp:inline distT="0" distB="0" distL="0" distR="0" wp14:anchorId="2AE6D9AB" wp14:editId="753945F7">
            <wp:extent cx="2543175" cy="7143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69AD5411" w14:textId="2F4E60AA" w:rsidR="00165069" w:rsidRDefault="00165069" w:rsidP="00165069">
      <w:pPr>
        <w:pStyle w:val="Caption"/>
      </w:pPr>
      <w:bookmarkStart w:id="123" w:name="_Ref218995798"/>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123"/>
      <w:r>
        <w:t>. Scheduling Edge with Priority</w:t>
      </w:r>
    </w:p>
    <w:p w14:paraId="397F0F2E" w14:textId="77777777" w:rsidR="00165069" w:rsidRDefault="00165069" w:rsidP="00165069">
      <w:pPr>
        <w:pStyle w:val="BodyText"/>
      </w:pPr>
      <w:r>
        <w:t>If the priority is omitted, then the “default” priority is assumed.  In most cases the use of zero-delay scheduling edges in the model when in fact there is a positive amount of delay in the actual system.</w:t>
      </w:r>
    </w:p>
    <w:p w14:paraId="5A762CFA" w14:textId="77777777" w:rsidR="00165069" w:rsidRPr="00A23161" w:rsidRDefault="00165069" w:rsidP="00165069">
      <w:pPr>
        <w:pStyle w:val="BodyText"/>
      </w:pPr>
      <w:r>
        <w:t xml:space="preserve">For example, in the multiple server queue Event Graph of </w:t>
      </w:r>
      <w:r>
        <w:fldChar w:fldCharType="begin"/>
      </w:r>
      <w:r>
        <w:instrText xml:space="preserve"> REF _Ref218938844 \h </w:instrText>
      </w:r>
      <w:r>
        <w:fldChar w:fldCharType="separate"/>
      </w:r>
      <w:r w:rsidR="006B3E11">
        <w:t xml:space="preserve">Figure </w:t>
      </w:r>
      <w:r w:rsidR="006B3E11">
        <w:rPr>
          <w:noProof/>
        </w:rPr>
        <w:t>3</w:t>
      </w:r>
      <w:r w:rsidR="006B3E11">
        <w:noBreakHyphen/>
      </w:r>
      <w:r w:rsidR="006B3E11">
        <w:rPr>
          <w:noProof/>
        </w:rPr>
        <w:t>3</w:t>
      </w:r>
      <w:r>
        <w:fldChar w:fldCharType="end"/>
      </w:r>
      <w:r>
        <w:t xml:space="preserve">, with continuous interarrival and service times there will normally not be multiple Events on the Event List at identical times.  However, if discrete random variates are used for the times then it is possible for an </w:t>
      </w:r>
      <w:r w:rsidRPr="00C531B3">
        <w:rPr>
          <w:rStyle w:val="Event"/>
        </w:rPr>
        <w:t>Arrival</w:t>
      </w:r>
      <w:r>
        <w:t xml:space="preserve"> Event and a </w:t>
      </w:r>
      <w:r w:rsidRPr="00C531B3">
        <w:rPr>
          <w:rStyle w:val="Event"/>
        </w:rPr>
        <w:t>StartService</w:t>
      </w:r>
      <w:r>
        <w:t xml:space="preserve"> Event to be simultaneously scheduled at exactly the same time.</w:t>
      </w:r>
      <w:r>
        <w:rPr>
          <w:rStyle w:val="FootnoteReference"/>
        </w:rPr>
        <w:footnoteReference w:id="2"/>
      </w:r>
      <w:r>
        <w:t xml:space="preserve">  If the value of S is 1 and the Arrival Event happens to be processed first, then it will schedule a </w:t>
      </w:r>
      <w:r w:rsidRPr="00692C62">
        <w:rPr>
          <w:rStyle w:val="Event"/>
        </w:rPr>
        <w:t>StartService</w:t>
      </w:r>
      <w:r>
        <w:t xml:space="preserve">, with zero delay, thus having two </w:t>
      </w:r>
      <w:r w:rsidRPr="00692C62">
        <w:rPr>
          <w:rStyle w:val="Event"/>
        </w:rPr>
        <w:t>StartService</w:t>
      </w:r>
      <w:r>
        <w:t xml:space="preserve"> Events on the Event List.  When the second one is processed, the value of S will then become -1, an impossible situation.  The remedy is to schedule </w:t>
      </w:r>
      <w:r w:rsidRPr="002C49C7">
        <w:rPr>
          <w:rStyle w:val="Event"/>
        </w:rPr>
        <w:t>StartService</w:t>
      </w:r>
      <w:r>
        <w:t xml:space="preserve"> with higher priority than Arrival so that even when they have identical scheduled times, </w:t>
      </w:r>
      <w:r w:rsidRPr="002C49C7">
        <w:rPr>
          <w:rStyle w:val="Event"/>
        </w:rPr>
        <w:t>StartService</w:t>
      </w:r>
      <w:r>
        <w:t xml:space="preserve"> always is processed first.</w:t>
      </w:r>
    </w:p>
    <w:p w14:paraId="02A867CA" w14:textId="77777777" w:rsidR="00165069" w:rsidRDefault="00165069" w:rsidP="00165069">
      <w:pPr>
        <w:pStyle w:val="Heading2"/>
      </w:pPr>
      <w:bookmarkStart w:id="124" w:name="_Toc226281489"/>
      <w:bookmarkStart w:id="125" w:name="_Toc139597314"/>
      <w:bookmarkStart w:id="126" w:name="_Toc139597529"/>
      <w:bookmarkStart w:id="127" w:name="_Toc263579726"/>
      <w:r>
        <w:t>Examples</w:t>
      </w:r>
      <w:bookmarkEnd w:id="124"/>
      <w:bookmarkEnd w:id="125"/>
      <w:bookmarkEnd w:id="126"/>
      <w:bookmarkEnd w:id="127"/>
    </w:p>
    <w:p w14:paraId="11A25241" w14:textId="77777777" w:rsidR="00165069" w:rsidRDefault="00165069" w:rsidP="00165069">
      <w:pPr>
        <w:pStyle w:val="Heading3"/>
      </w:pPr>
      <w:bookmarkStart w:id="128" w:name="_Toc226281490"/>
      <w:bookmarkStart w:id="129" w:name="_Toc139597315"/>
      <w:bookmarkStart w:id="130" w:name="_Toc139597530"/>
      <w:bookmarkStart w:id="131" w:name="_Toc263579727"/>
      <w:r>
        <w:t>“For” Loop</w:t>
      </w:r>
      <w:bookmarkEnd w:id="128"/>
      <w:bookmarkEnd w:id="129"/>
      <w:bookmarkEnd w:id="130"/>
      <w:bookmarkEnd w:id="131"/>
    </w:p>
    <w:p w14:paraId="1B3A3EFD" w14:textId="77777777" w:rsidR="00165069" w:rsidRDefault="00165069" w:rsidP="00165069">
      <w:pPr>
        <w:pStyle w:val="BodyText"/>
      </w:pPr>
      <w:r>
        <w:t xml:space="preserve">Event Graph methodology does not permit the use of “for” loops a common construct in computer programming.  However, passing arguments on edges facilitates a simple Event Graph snippet that implements this functionality of a “for” loop by having a given Event be repeatedly scheduled with zero delay.  For example, suppose it is desired to have an Event called </w:t>
      </w:r>
      <w:r w:rsidRPr="00054A5E">
        <w:rPr>
          <w:rStyle w:val="Event"/>
        </w:rPr>
        <w:t>Init(i)</w:t>
      </w:r>
      <w:r>
        <w:t xml:space="preserve"> occur exactly m times at time 0.0, </w:t>
      </w:r>
      <w:proofErr w:type="gramStart"/>
      <w:r>
        <w:t>with .</w:t>
      </w:r>
      <w:proofErr w:type="gramEnd"/>
      <w:r w:rsidRPr="00FD49F4">
        <w:t xml:space="preserve"> </w:t>
      </w:r>
      <w:r w:rsidRPr="00506922">
        <w:rPr>
          <w:position w:val="-10"/>
        </w:rPr>
        <w:object w:dxaOrig="1300" w:dyaOrig="320" w14:anchorId="313E148F">
          <v:shape id="_x0000_i1052" type="#_x0000_t75" style="width:65.35pt;height:16pt" o:ole="">
            <v:imagedata r:id="rId83" o:title=""/>
          </v:shape>
          <o:OLEObject Type="Embed" ProgID="Equation.3" ShapeID="_x0000_i1052" DrawAspect="Content" ObjectID="_1541829743" r:id="rId84"/>
        </w:object>
      </w:r>
      <w:r>
        <w:t xml:space="preserve">for the successive occurrences of </w:t>
      </w:r>
      <w:r w:rsidRPr="00771C6E">
        <w:rPr>
          <w:rStyle w:val="Event"/>
        </w:rPr>
        <w:t>Init</w:t>
      </w:r>
      <w:r>
        <w:t xml:space="preserve">.  The Event Graph snippet in </w:t>
      </w:r>
      <w:r>
        <w:fldChar w:fldCharType="begin"/>
      </w:r>
      <w:r>
        <w:instrText xml:space="preserve"> REF _Ref219001616 \h </w:instrText>
      </w:r>
      <w:r>
        <w:fldChar w:fldCharType="separate"/>
      </w:r>
      <w:r w:rsidR="006B3E11">
        <w:t xml:space="preserve">Figure </w:t>
      </w:r>
      <w:r w:rsidR="006B3E11">
        <w:rPr>
          <w:noProof/>
        </w:rPr>
        <w:t>4</w:t>
      </w:r>
      <w:r w:rsidR="006B3E11">
        <w:noBreakHyphen/>
      </w:r>
      <w:r w:rsidR="006B3E11">
        <w:rPr>
          <w:noProof/>
        </w:rPr>
        <w:t>5</w:t>
      </w:r>
      <w:r>
        <w:fldChar w:fldCharType="end"/>
      </w:r>
      <w:r>
        <w:t xml:space="preserve"> </w:t>
      </w:r>
    </w:p>
    <w:p w14:paraId="248F434F" w14:textId="77777777" w:rsidR="00165069" w:rsidRDefault="00846D03" w:rsidP="00165069">
      <w:pPr>
        <w:pStyle w:val="FigureCentered"/>
      </w:pPr>
      <w:r>
        <w:rPr>
          <w:noProof/>
        </w:rPr>
        <w:drawing>
          <wp:inline distT="0" distB="0" distL="0" distR="0" wp14:anchorId="35A7874B" wp14:editId="76FE1DD0">
            <wp:extent cx="2543175" cy="16097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43175" cy="1609725"/>
                    </a:xfrm>
                    <a:prstGeom prst="rect">
                      <a:avLst/>
                    </a:prstGeom>
                    <a:noFill/>
                    <a:ln>
                      <a:noFill/>
                    </a:ln>
                  </pic:spPr>
                </pic:pic>
              </a:graphicData>
            </a:graphic>
          </wp:inline>
        </w:drawing>
      </w:r>
    </w:p>
    <w:p w14:paraId="2715E78C" w14:textId="1310F07D" w:rsidR="00165069" w:rsidRDefault="00165069" w:rsidP="00165069">
      <w:pPr>
        <w:pStyle w:val="Caption"/>
      </w:pPr>
      <w:bookmarkStart w:id="132" w:name="_Ref219001616"/>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132"/>
      <w:r>
        <w:t>. Event Graph “For” Loop</w:t>
      </w:r>
    </w:p>
    <w:p w14:paraId="0E60A208" w14:textId="77777777" w:rsidR="00165069" w:rsidRPr="00B269D1" w:rsidRDefault="00165069" w:rsidP="00165069">
      <w:pPr>
        <w:pStyle w:val="BodyText"/>
      </w:pPr>
      <w:r>
        <w:t xml:space="preserve">The reader should verify that Events </w:t>
      </w:r>
      <w:proofErr w:type="gramStart"/>
      <w:r w:rsidRPr="00B269D1">
        <w:rPr>
          <w:rStyle w:val="Event"/>
        </w:rPr>
        <w:t>Init(</w:t>
      </w:r>
      <w:proofErr w:type="gramEnd"/>
      <w:r w:rsidRPr="00B269D1">
        <w:rPr>
          <w:rStyle w:val="Event"/>
        </w:rPr>
        <w:t>0)</w:t>
      </w:r>
      <w:r>
        <w:t xml:space="preserve">, …, </w:t>
      </w:r>
      <w:r w:rsidRPr="00B269D1">
        <w:rPr>
          <w:rStyle w:val="Event"/>
        </w:rPr>
        <w:t>Init(m-1)</w:t>
      </w:r>
      <w:r>
        <w:t xml:space="preserve"> will successively occur at time 0.0 when this is executed.  Note that zero-based indexing is used here.  This is because the most common simulation languages currently also use zero-based indexing for their arrays.  The Event </w:t>
      </w:r>
      <w:r>
        <w:lastRenderedPageBreak/>
        <w:t xml:space="preserve">Graph in </w:t>
      </w:r>
      <w:r>
        <w:fldChar w:fldCharType="begin"/>
      </w:r>
      <w:r>
        <w:instrText xml:space="preserve"> REF _Ref219001616 \h </w:instrText>
      </w:r>
      <w:r>
        <w:fldChar w:fldCharType="separate"/>
      </w:r>
      <w:r w:rsidR="006B3E11">
        <w:t xml:space="preserve">Figure </w:t>
      </w:r>
      <w:r w:rsidR="006B3E11">
        <w:rPr>
          <w:noProof/>
        </w:rPr>
        <w:t>4</w:t>
      </w:r>
      <w:r w:rsidR="006B3E11">
        <w:noBreakHyphen/>
      </w:r>
      <w:r w:rsidR="006B3E11">
        <w:rPr>
          <w:noProof/>
        </w:rPr>
        <w:t>5</w:t>
      </w:r>
      <w:r>
        <w:fldChar w:fldCharType="end"/>
      </w:r>
      <w:r>
        <w:t xml:space="preserve"> could be modified to use one-based indexing; that is, for the successive values of </w:t>
      </w:r>
      <w:r w:rsidRPr="00086107">
        <w:rPr>
          <w:i/>
        </w:rPr>
        <w:t>i</w:t>
      </w:r>
      <w:r>
        <w:t xml:space="preserve"> to be 1,…,m.  This simple modification is left as an exercise.  The transfer line model below will use this construct to initialize its state variables.</w:t>
      </w:r>
    </w:p>
    <w:p w14:paraId="2C34BAEA" w14:textId="77777777" w:rsidR="00165069" w:rsidRDefault="00165069" w:rsidP="00165069">
      <w:pPr>
        <w:pStyle w:val="Heading3"/>
      </w:pPr>
      <w:bookmarkStart w:id="133" w:name="_Toc226281491"/>
      <w:bookmarkStart w:id="134" w:name="_Toc139597316"/>
      <w:bookmarkStart w:id="135" w:name="_Toc139597531"/>
      <w:bookmarkStart w:id="136" w:name="_Toc263579728"/>
      <w:r w:rsidRPr="008709F2">
        <w:t>A Simple Inventory Model with Backorders</w:t>
      </w:r>
      <w:bookmarkEnd w:id="133"/>
      <w:bookmarkEnd w:id="134"/>
      <w:bookmarkEnd w:id="135"/>
      <w:bookmarkEnd w:id="136"/>
    </w:p>
    <w:p w14:paraId="7DF36AB6" w14:textId="77777777" w:rsidR="00165069" w:rsidRDefault="00165069" w:rsidP="00165069">
      <w:pPr>
        <w:pStyle w:val="BodyText"/>
      </w:pPr>
      <w:r>
        <w:t>A company is seeking to manage the inventory level for a single product.  Customers purchasing the product arrive according to an arrival process. Each arriving customer attempts to purchase a random number of items, D.  The inventory level at the company is reviewed periodically and a decision is made whether or not to place an order from its supplier. When the company places an order, it takes a certain amount of time (“lead time”) for the order to arrive.  Due to a variety of circumstances, the lead times are random.  The company uses a &lt;</w:t>
      </w:r>
      <w:proofErr w:type="gramStart"/>
      <w:r>
        <w:t>s,S</w:t>
      </w:r>
      <w:proofErr w:type="gramEnd"/>
      <w:r>
        <w:t>&gt; (“little s big S”) policy for its ordering decisions.  If the inventory position at review time is below s, then an order is placed that is the difference between it and the number S.  The inventory position includes the amount of the product on-hand and the amount of the product that is on-order (that is, has been ordered from the supplier but not yet received).  Note that it is possible for there to be two or more outstanding orders from the supplier.</w:t>
      </w:r>
    </w:p>
    <w:p w14:paraId="7E51C1CC" w14:textId="77777777" w:rsidR="00165069" w:rsidRDefault="00165069" w:rsidP="00165069">
      <w:pPr>
        <w:pStyle w:val="BodyText"/>
      </w:pPr>
      <w:r>
        <w:t>When a customer’s order cannot be filled, the unfilled portion is put on backorder. When the company receives a shipment from its supplier, backorders are immediately filled and the remainder put in stock. For example, if there are 5 items in stock and a customer wants to buy 8 items, the customer is given the five items in stock and the remaining three are backordered.</w:t>
      </w:r>
    </w:p>
    <w:p w14:paraId="2184AEB7" w14:textId="77777777" w:rsidR="00165069" w:rsidRDefault="00165069" w:rsidP="00165069">
      <w:pPr>
        <w:pStyle w:val="BodyText"/>
      </w:pPr>
      <w:r>
        <w:t>Measures include the average amount of inventory on-hand, the average amount on backorder, and the average amount on-order, and the percentage of customers who get their orders filled immediately.  The values of s and S are policy variables that can be chosen by the manager, who presumably wants to pick the “best” ones.</w:t>
      </w:r>
    </w:p>
    <w:p w14:paraId="7A2F62D7" w14:textId="77777777" w:rsidR="00165069" w:rsidRPr="00742090" w:rsidRDefault="00165069" w:rsidP="00165069">
      <w:pPr>
        <w:pStyle w:val="ListBold"/>
      </w:pPr>
      <w:r w:rsidRPr="00742090">
        <w:t>Parameters</w:t>
      </w:r>
    </w:p>
    <w:p w14:paraId="06EFD36F" w14:textId="77777777" w:rsidR="00165069" w:rsidRDefault="00165069" w:rsidP="004B3E8E">
      <w:pPr>
        <w:pStyle w:val="ListBullet3"/>
      </w:pPr>
      <w:r w:rsidRPr="003F3DF3">
        <w:rPr>
          <w:position w:val="-10"/>
        </w:rPr>
        <w:object w:dxaOrig="460" w:dyaOrig="340" w14:anchorId="0DCA9F0A">
          <v:shape id="_x0000_i1053" type="#_x0000_t75" style="width:23.35pt;height:17.35pt" o:ole="">
            <v:imagedata r:id="rId86" o:title=""/>
          </v:shape>
          <o:OLEObject Type="Embed" ProgID="Equation.3" ShapeID="_x0000_i1053" DrawAspect="Content" ObjectID="_1541829744" r:id="rId87"/>
        </w:object>
      </w:r>
      <w:r w:rsidRPr="003F3DF3">
        <w:t xml:space="preserve"> = times between</w:t>
      </w:r>
      <w:r>
        <w:t xml:space="preserve"> arrival of customers</w:t>
      </w:r>
    </w:p>
    <w:p w14:paraId="398F1095" w14:textId="77777777" w:rsidR="00165069" w:rsidRDefault="00165069" w:rsidP="004B3E8E">
      <w:pPr>
        <w:pStyle w:val="ListBullet3"/>
      </w:pPr>
      <w:r>
        <w:t>{D} = number if items demanded by a customer</w:t>
      </w:r>
    </w:p>
    <w:p w14:paraId="407BF401" w14:textId="77777777" w:rsidR="00165069" w:rsidRDefault="00165069" w:rsidP="004B3E8E">
      <w:pPr>
        <w:pStyle w:val="ListBullet3"/>
      </w:pPr>
      <w:r w:rsidRPr="007C158E">
        <w:rPr>
          <w:position w:val="-10"/>
        </w:rPr>
        <w:object w:dxaOrig="420" w:dyaOrig="340" w14:anchorId="3143FA75">
          <v:shape id="_x0000_i1054" type="#_x0000_t75" style="width:21.35pt;height:17.35pt" o:ole="">
            <v:imagedata r:id="rId88" o:title=""/>
          </v:shape>
          <o:OLEObject Type="Embed" ProgID="Equation.3" ShapeID="_x0000_i1054" DrawAspect="Content" ObjectID="_1541829745" r:id="rId89"/>
        </w:object>
      </w:r>
      <w:r>
        <w:t>= lead time for orders received by company</w:t>
      </w:r>
    </w:p>
    <w:p w14:paraId="6E4C95F7" w14:textId="77777777" w:rsidR="00165069" w:rsidRDefault="00165069" w:rsidP="004B3E8E">
      <w:pPr>
        <w:pStyle w:val="ListBullet3"/>
      </w:pPr>
      <w:r w:rsidRPr="00FF7D9E">
        <w:rPr>
          <w:position w:val="-10"/>
        </w:rPr>
        <w:object w:dxaOrig="240" w:dyaOrig="340" w14:anchorId="17EC1A58">
          <v:shape id="_x0000_i1055" type="#_x0000_t75" style="width:12pt;height:17.35pt" o:ole="">
            <v:imagedata r:id="rId90" o:title=""/>
          </v:shape>
          <o:OLEObject Type="Embed" ProgID="Equation.3" ShapeID="_x0000_i1055" DrawAspect="Content" ObjectID="_1541829746" r:id="rId91"/>
        </w:object>
      </w:r>
      <w:r>
        <w:t xml:space="preserve">= time between reviews.  Note that this is will typically be deterministic, so it is not shown as a sequence </w:t>
      </w:r>
    </w:p>
    <w:p w14:paraId="0B220923" w14:textId="77777777" w:rsidR="00165069" w:rsidRDefault="00165069" w:rsidP="004B3E8E">
      <w:pPr>
        <w:pStyle w:val="ListBullet3"/>
      </w:pPr>
      <w:r>
        <w:t>I</w:t>
      </w:r>
      <w:r w:rsidRPr="00000883">
        <w:rPr>
          <w:vertAlign w:val="subscript"/>
        </w:rPr>
        <w:t>0</w:t>
      </w:r>
      <w:r>
        <w:t xml:space="preserve"> = initial inventory</w:t>
      </w:r>
    </w:p>
    <w:p w14:paraId="33C5467A" w14:textId="77777777" w:rsidR="00165069" w:rsidRDefault="00165069" w:rsidP="004B3E8E">
      <w:pPr>
        <w:pStyle w:val="ListBullet3"/>
      </w:pPr>
      <w:r>
        <w:t>S = order-up-to amount</w:t>
      </w:r>
    </w:p>
    <w:p w14:paraId="322D8A17" w14:textId="77777777" w:rsidR="00165069" w:rsidRPr="003F3DF3" w:rsidRDefault="00165069" w:rsidP="004B3E8E">
      <w:pPr>
        <w:pStyle w:val="ListBullet3"/>
      </w:pPr>
      <w:r>
        <w:t>s = trigger amount</w:t>
      </w:r>
    </w:p>
    <w:p w14:paraId="1817710B" w14:textId="77777777" w:rsidR="00165069" w:rsidRPr="00742090" w:rsidRDefault="00165069" w:rsidP="00165069">
      <w:pPr>
        <w:pStyle w:val="ListBold"/>
      </w:pPr>
      <w:r w:rsidRPr="00742090">
        <w:t>States</w:t>
      </w:r>
    </w:p>
    <w:p w14:paraId="565880EC" w14:textId="77777777" w:rsidR="00165069" w:rsidRDefault="00EC7C89" w:rsidP="004B3E8E">
      <w:pPr>
        <w:pStyle w:val="ListBullet3"/>
      </w:pPr>
      <w:r>
        <w:t>I</w:t>
      </w:r>
      <w:r w:rsidR="00165069">
        <w:t xml:space="preserve"> = amount on-hand; initially </w:t>
      </w:r>
      <w:bookmarkStart w:id="137" w:name="OLE_LINK3"/>
      <w:bookmarkStart w:id="138" w:name="OLE_LINK4"/>
      <w:r w:rsidR="00165069">
        <w:t>I</w:t>
      </w:r>
      <w:r w:rsidR="00165069" w:rsidRPr="00000883">
        <w:rPr>
          <w:vertAlign w:val="subscript"/>
        </w:rPr>
        <w:t>0</w:t>
      </w:r>
      <w:bookmarkEnd w:id="137"/>
      <w:bookmarkEnd w:id="138"/>
    </w:p>
    <w:p w14:paraId="1C56B3FB" w14:textId="77777777" w:rsidR="00165069" w:rsidRDefault="00165069" w:rsidP="004B3E8E">
      <w:pPr>
        <w:pStyle w:val="ListBullet3"/>
      </w:pPr>
      <w:r>
        <w:t>B = amount on backorder (i.e. owed to customers); initially 0</w:t>
      </w:r>
    </w:p>
    <w:p w14:paraId="45435A48" w14:textId="77777777" w:rsidR="00165069" w:rsidRDefault="00165069" w:rsidP="004B3E8E">
      <w:pPr>
        <w:pStyle w:val="ListBullet3"/>
      </w:pPr>
      <w:r>
        <w:t>T = total amount on-order (i.e. to be received); initially 0</w:t>
      </w:r>
    </w:p>
    <w:p w14:paraId="43EB5B8A" w14:textId="77777777" w:rsidR="00F01F0B" w:rsidRDefault="00F01F0B" w:rsidP="004B3E8E">
      <w:pPr>
        <w:pStyle w:val="ListBullet3"/>
      </w:pPr>
      <w:r>
        <w:t xml:space="preserve">N = number items </w:t>
      </w:r>
      <w:proofErr w:type="gramStart"/>
      <w:r>
        <w:t>ordered ;</w:t>
      </w:r>
      <w:proofErr w:type="gramEnd"/>
      <w:r>
        <w:t xml:space="preserve"> initially 0</w:t>
      </w:r>
    </w:p>
    <w:p w14:paraId="37239FBD" w14:textId="77777777" w:rsidR="00F01F0B" w:rsidRPr="00B05D21" w:rsidRDefault="00F01F0B" w:rsidP="004B3E8E">
      <w:pPr>
        <w:pStyle w:val="ListBullet3"/>
      </w:pPr>
      <w:r>
        <w:t>NO = number orders placed; initially 0</w:t>
      </w:r>
    </w:p>
    <w:p w14:paraId="6CB3F0FF" w14:textId="77777777" w:rsidR="00165069" w:rsidRDefault="00165069" w:rsidP="00165069">
      <w:pPr>
        <w:pStyle w:val="ListBold"/>
      </w:pPr>
      <w:r w:rsidRPr="00742090">
        <w:lastRenderedPageBreak/>
        <w:t>Event</w:t>
      </w:r>
      <w:r w:rsidRPr="008A7A55">
        <w:t xml:space="preserve"> Graph</w:t>
      </w:r>
    </w:p>
    <w:p w14:paraId="4E315096" w14:textId="77777777" w:rsidR="00165069" w:rsidRDefault="00846D03" w:rsidP="00165069">
      <w:pPr>
        <w:pStyle w:val="FigureCentered"/>
      </w:pPr>
      <w:r>
        <w:rPr>
          <w:noProof/>
        </w:rPr>
        <w:drawing>
          <wp:inline distT="0" distB="0" distL="0" distR="0" wp14:anchorId="57BB7284" wp14:editId="4D2515E8">
            <wp:extent cx="5943600" cy="3676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54ED5E56" w14:textId="0C4829C8"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6</w:t>
      </w:r>
      <w:r w:rsidR="003E25FA">
        <w:rPr>
          <w:noProof/>
        </w:rPr>
        <w:fldChar w:fldCharType="end"/>
      </w:r>
      <w:r>
        <w:t>. Event Graph for Inventory Model</w:t>
      </w:r>
    </w:p>
    <w:p w14:paraId="3148ECE6" w14:textId="77777777" w:rsidR="00165069" w:rsidRPr="006C5BAA" w:rsidRDefault="00165069" w:rsidP="00165069">
      <w:pPr>
        <w:pStyle w:val="BodyText"/>
      </w:pPr>
      <w:r>
        <w:t xml:space="preserve">Note that the only effect of a </w:t>
      </w:r>
      <w:r w:rsidRPr="00B65E94">
        <w:rPr>
          <w:rStyle w:val="Event"/>
        </w:rPr>
        <w:t>Demand</w:t>
      </w:r>
      <w:r>
        <w:t xml:space="preserve"> is to</w:t>
      </w:r>
      <w:r w:rsidR="007C1B6D">
        <w:t xml:space="preserve"> update the net inventory position and then </w:t>
      </w:r>
      <w:r w:rsidR="005D6809">
        <w:t>the two state variables, I</w:t>
      </w:r>
      <w:r w:rsidR="007C1B6D">
        <w:t xml:space="preserve"> (amount on hand) and B (amount backordered)</w:t>
      </w:r>
      <w:r>
        <w:t xml:space="preserve">. Also, </w:t>
      </w:r>
      <w:r w:rsidRPr="00BE44B5">
        <w:rPr>
          <w:rStyle w:val="Event"/>
        </w:rPr>
        <w:t>PlaceOrder</w:t>
      </w:r>
      <w:r>
        <w:t xml:space="preserve"> is scheduled from </w:t>
      </w:r>
      <w:r w:rsidRPr="00916E8F">
        <w:rPr>
          <w:rStyle w:val="Event"/>
        </w:rPr>
        <w:t>Review</w:t>
      </w:r>
      <w:r>
        <w:t xml:space="preserve"> with the condition (I – B + T &lt; s).  The expression I – B + T is the amount on-hand net the amount on backorder (owed to customers) and the amount on-order (owed to the facility).  If T were omitted from the expression and a </w:t>
      </w:r>
      <w:r w:rsidRPr="00BE44B5">
        <w:rPr>
          <w:rStyle w:val="Event"/>
        </w:rPr>
        <w:t>Review</w:t>
      </w:r>
      <w:r>
        <w:t xml:space="preserve"> occurred before an outstanding order had arrived, then another order would be placed, which is not desired.  The expression S – I + B – T has the effect of making the inventory level at that instant, net everything that is owed, exactly equal to S.  The use of a parameter on the scheduling edge and on the </w:t>
      </w:r>
      <w:r w:rsidRPr="00503BE6">
        <w:rPr>
          <w:rStyle w:val="Event"/>
        </w:rPr>
        <w:t>OrderArrives</w:t>
      </w:r>
      <w:r w:rsidR="005D6809">
        <w:rPr>
          <w:rStyle w:val="Event"/>
        </w:rPr>
        <w:t>(A)</w:t>
      </w:r>
      <w:r>
        <w:t xml:space="preserve"> Event is because the order quantities will typically vary from one order to the next.  When an order does arrive, the amount on order (T) is decremented</w:t>
      </w:r>
      <w:r w:rsidR="00A00185">
        <w:t xml:space="preserve"> by the amount that has arrived (A)</w:t>
      </w:r>
      <w:r>
        <w:t xml:space="preserve">, then nets out </w:t>
      </w:r>
      <w:r w:rsidR="00FD102D">
        <w:t xml:space="preserve">the inventory position variables in the same way as the </w:t>
      </w:r>
      <w:r w:rsidR="00FD102D" w:rsidRPr="00FD102D">
        <w:rPr>
          <w:rStyle w:val="Event"/>
        </w:rPr>
        <w:t>Demand</w:t>
      </w:r>
      <w:r w:rsidR="00FD102D">
        <w:t xml:space="preserve"> event.</w:t>
      </w:r>
      <w:r w:rsidR="003F658E">
        <w:t xml:space="preserve"> The state variables for the number of items ordered and number of orders placed are updated at the </w:t>
      </w:r>
      <w:r w:rsidR="003F658E" w:rsidRPr="003F658E">
        <w:rPr>
          <w:rStyle w:val="Event"/>
        </w:rPr>
        <w:t>PlaceOrder(A)</w:t>
      </w:r>
      <w:r w:rsidR="003F658E">
        <w:t xml:space="preserve"> event.</w:t>
      </w:r>
    </w:p>
    <w:p w14:paraId="55B4FD5C" w14:textId="77777777" w:rsidR="00165069" w:rsidRDefault="00165069" w:rsidP="00165069">
      <w:pPr>
        <w:pStyle w:val="Heading3"/>
      </w:pPr>
      <w:bookmarkStart w:id="139" w:name="_Toc226281492"/>
      <w:bookmarkStart w:id="140" w:name="_Toc139597317"/>
      <w:bookmarkStart w:id="141" w:name="_Toc139597532"/>
      <w:bookmarkStart w:id="142" w:name="_Toc263579729"/>
      <w:r w:rsidRPr="008709F2">
        <w:t>Transfer Line</w:t>
      </w:r>
      <w:bookmarkEnd w:id="139"/>
      <w:bookmarkEnd w:id="140"/>
      <w:bookmarkEnd w:id="141"/>
      <w:bookmarkEnd w:id="142"/>
    </w:p>
    <w:p w14:paraId="1B68890B" w14:textId="77777777" w:rsidR="00165069" w:rsidRDefault="00165069" w:rsidP="00165069">
      <w:pPr>
        <w:pStyle w:val="BodyText"/>
      </w:pPr>
      <w:r>
        <w:t>Jobs</w:t>
      </w:r>
      <w:r w:rsidRPr="00706E3D">
        <w:t xml:space="preserve"> </w:t>
      </w:r>
      <w:r>
        <w:t xml:space="preserve">arrive one at a time according to n arrival process and </w:t>
      </w:r>
      <w:r w:rsidRPr="00706E3D">
        <w:t>are processed by n workstations in a series, each consisting of a multiple-server queue</w:t>
      </w:r>
      <w:r>
        <w:t xml:space="preserve"> with infinite capacity</w:t>
      </w:r>
      <w:r w:rsidRPr="00706E3D">
        <w:t xml:space="preserve">. Upon completion of service at each workstation, a </w:t>
      </w:r>
      <w:r>
        <w:t>job</w:t>
      </w:r>
      <w:r w:rsidRPr="00706E3D">
        <w:t xml:space="preserve"> proceeds to the next workstations and departs the system when service at the last workstation is complete.</w:t>
      </w:r>
    </w:p>
    <w:p w14:paraId="145E1D93" w14:textId="77777777" w:rsidR="00165069" w:rsidRDefault="00165069" w:rsidP="00165069">
      <w:pPr>
        <w:pStyle w:val="ListBold"/>
      </w:pPr>
      <w:r>
        <w:lastRenderedPageBreak/>
        <w:t>Parameters</w:t>
      </w:r>
    </w:p>
    <w:p w14:paraId="79A15B2D" w14:textId="77777777" w:rsidR="00165069" w:rsidRDefault="00165069" w:rsidP="004B3E8E">
      <w:pPr>
        <w:pStyle w:val="ListBullet3"/>
      </w:pPr>
      <w:r w:rsidRPr="003F3DF3">
        <w:rPr>
          <w:position w:val="-10"/>
        </w:rPr>
        <w:object w:dxaOrig="440" w:dyaOrig="340" w14:anchorId="22C64AF6">
          <v:shape id="_x0000_i1056" type="#_x0000_t75" style="width:22pt;height:17.35pt" o:ole="">
            <v:imagedata r:id="rId93" o:title=""/>
          </v:shape>
          <o:OLEObject Type="Embed" ProgID="Equation.3" ShapeID="_x0000_i1056" DrawAspect="Content" ObjectID="_1541829747" r:id="rId94"/>
        </w:object>
      </w:r>
      <w:r w:rsidRPr="00EE07F5">
        <w:t xml:space="preserve"> = times between arrival of </w:t>
      </w:r>
      <w:r>
        <w:t>jobs</w:t>
      </w:r>
    </w:p>
    <w:p w14:paraId="3E33D831" w14:textId="77777777" w:rsidR="00165069" w:rsidRDefault="00165069" w:rsidP="004B3E8E">
      <w:pPr>
        <w:pStyle w:val="ListBullet3"/>
      </w:pPr>
      <w:r>
        <w:t>n = # workstations</w:t>
      </w:r>
    </w:p>
    <w:p w14:paraId="65F9999A" w14:textId="77777777" w:rsidR="00165069" w:rsidRDefault="00165069" w:rsidP="004B3E8E">
      <w:pPr>
        <w:pStyle w:val="ListBullet3"/>
      </w:pPr>
      <w:r w:rsidRPr="00713F4E">
        <w:rPr>
          <w:position w:val="-12"/>
        </w:rPr>
        <w:object w:dxaOrig="240" w:dyaOrig="360" w14:anchorId="2C368580">
          <v:shape id="_x0000_i1057" type="#_x0000_t75" style="width:12pt;height:18pt" o:ole="">
            <v:imagedata r:id="rId95" o:title=""/>
          </v:shape>
          <o:OLEObject Type="Embed" ProgID="Equation.3" ShapeID="_x0000_i1057" DrawAspect="Content" ObjectID="_1541829748" r:id="rId96"/>
        </w:object>
      </w:r>
      <w:r>
        <w:t xml:space="preserve">= # machines at workstation </w:t>
      </w:r>
      <w:r w:rsidRPr="00506922">
        <w:rPr>
          <w:i/>
        </w:rPr>
        <w:t>i</w:t>
      </w:r>
      <w:r>
        <w:t xml:space="preserve"> </w:t>
      </w:r>
      <w:r w:rsidRPr="00506922">
        <w:rPr>
          <w:position w:val="-10"/>
        </w:rPr>
        <w:object w:dxaOrig="1300" w:dyaOrig="320" w14:anchorId="42AC59F0">
          <v:shape id="_x0000_i1058" type="#_x0000_t75" style="width:65.35pt;height:16pt" o:ole="">
            <v:imagedata r:id="rId97" o:title=""/>
          </v:shape>
          <o:OLEObject Type="Embed" ProgID="Equation.3" ShapeID="_x0000_i1058" DrawAspect="Content" ObjectID="_1541829749" r:id="rId98"/>
        </w:object>
      </w:r>
    </w:p>
    <w:p w14:paraId="3386A5ED" w14:textId="77777777" w:rsidR="00165069" w:rsidRDefault="00165069" w:rsidP="004B3E8E">
      <w:pPr>
        <w:pStyle w:val="ListBullet3"/>
      </w:pPr>
      <w:r w:rsidRPr="00F971D8">
        <w:rPr>
          <w:position w:val="-14"/>
        </w:rPr>
        <w:object w:dxaOrig="460" w:dyaOrig="380" w14:anchorId="69032F3E">
          <v:shape id="_x0000_i1059" type="#_x0000_t75" style="width:23.35pt;height:19.35pt" o:ole="">
            <v:imagedata r:id="rId99" o:title=""/>
          </v:shape>
          <o:OLEObject Type="Embed" ProgID="Equation.3" ShapeID="_x0000_i1059" DrawAspect="Content" ObjectID="_1541829750" r:id="rId100"/>
        </w:object>
      </w:r>
      <w:r>
        <w:t xml:space="preserve">= service time at workstation </w:t>
      </w:r>
      <w:r w:rsidRPr="00506922">
        <w:rPr>
          <w:i/>
        </w:rPr>
        <w:t>i</w:t>
      </w:r>
      <w:r>
        <w:t xml:space="preserve"> </w:t>
      </w:r>
      <w:r w:rsidRPr="00506922">
        <w:rPr>
          <w:position w:val="-10"/>
        </w:rPr>
        <w:object w:dxaOrig="1300" w:dyaOrig="320" w14:anchorId="3A383C4F">
          <v:shape id="_x0000_i1060" type="#_x0000_t75" style="width:65.35pt;height:16pt" o:ole="">
            <v:imagedata r:id="rId83" o:title=""/>
          </v:shape>
          <o:OLEObject Type="Embed" ProgID="Equation.3" ShapeID="_x0000_i1060" DrawAspect="Content" ObjectID="_1541829751" r:id="rId101"/>
        </w:object>
      </w:r>
    </w:p>
    <w:p w14:paraId="4F984E09" w14:textId="77777777" w:rsidR="00165069" w:rsidRDefault="00165069" w:rsidP="00165069">
      <w:pPr>
        <w:pStyle w:val="ListBold"/>
      </w:pPr>
      <w:r>
        <w:t>States</w:t>
      </w:r>
    </w:p>
    <w:p w14:paraId="20F6A06A" w14:textId="77777777" w:rsidR="00165069" w:rsidRDefault="00165069" w:rsidP="004B3E8E">
      <w:pPr>
        <w:pStyle w:val="ListBullet3"/>
      </w:pPr>
      <w:r w:rsidRPr="00713F4E">
        <w:rPr>
          <w:position w:val="-12"/>
        </w:rPr>
        <w:object w:dxaOrig="279" w:dyaOrig="360" w14:anchorId="1A6E73ED">
          <v:shape id="_x0000_i1061" type="#_x0000_t75" style="width:14pt;height:18pt" o:ole="">
            <v:imagedata r:id="rId102" o:title=""/>
          </v:shape>
          <o:OLEObject Type="Embed" ProgID="Equation.3" ShapeID="_x0000_i1061" DrawAspect="Content" ObjectID="_1541829752" r:id="rId103"/>
        </w:object>
      </w:r>
      <w:r>
        <w:t xml:space="preserve">= # in queue at workstation </w:t>
      </w:r>
      <w:r w:rsidRPr="00D11579">
        <w:rPr>
          <w:i/>
        </w:rPr>
        <w:t>i</w:t>
      </w:r>
      <w:r>
        <w:t xml:space="preserve"> </w:t>
      </w:r>
      <w:r w:rsidRPr="00506922">
        <w:rPr>
          <w:position w:val="-10"/>
        </w:rPr>
        <w:object w:dxaOrig="1300" w:dyaOrig="320" w14:anchorId="1A61FAAE">
          <v:shape id="_x0000_i1062" type="#_x0000_t75" style="width:65.35pt;height:16pt" o:ole="">
            <v:imagedata r:id="rId83" o:title=""/>
          </v:shape>
          <o:OLEObject Type="Embed" ProgID="Equation.3" ShapeID="_x0000_i1062" DrawAspect="Content" ObjectID="_1541829753" r:id="rId104"/>
        </w:object>
      </w:r>
    </w:p>
    <w:p w14:paraId="3074C0A0" w14:textId="77777777" w:rsidR="00165069" w:rsidRDefault="00165069" w:rsidP="004B3E8E">
      <w:pPr>
        <w:pStyle w:val="ListBullet3"/>
      </w:pPr>
      <w:r w:rsidRPr="00713F4E">
        <w:rPr>
          <w:position w:val="-12"/>
        </w:rPr>
        <w:object w:dxaOrig="260" w:dyaOrig="360" w14:anchorId="3BDAA5CD">
          <v:shape id="_x0000_i1063" type="#_x0000_t75" style="width:13.35pt;height:18pt" o:ole="">
            <v:imagedata r:id="rId105" o:title=""/>
          </v:shape>
          <o:OLEObject Type="Embed" ProgID="Equation.3" ShapeID="_x0000_i1063" DrawAspect="Content" ObjectID="_1541829754" r:id="rId106"/>
        </w:object>
      </w:r>
      <w:r>
        <w:t xml:space="preserve">= # available machines at workstation </w:t>
      </w:r>
      <w:r w:rsidRPr="00506922">
        <w:rPr>
          <w:i/>
        </w:rPr>
        <w:t>i</w:t>
      </w:r>
      <w:r>
        <w:t xml:space="preserve"> </w:t>
      </w:r>
      <w:r w:rsidRPr="00506922">
        <w:rPr>
          <w:position w:val="-10"/>
        </w:rPr>
        <w:object w:dxaOrig="1300" w:dyaOrig="320" w14:anchorId="4E1772FA">
          <v:shape id="_x0000_i1064" type="#_x0000_t75" style="width:65.35pt;height:16pt" o:ole="">
            <v:imagedata r:id="rId83" o:title=""/>
          </v:shape>
          <o:OLEObject Type="Embed" ProgID="Equation.3" ShapeID="_x0000_i1064" DrawAspect="Content" ObjectID="_1541829755" r:id="rId107"/>
        </w:object>
      </w:r>
    </w:p>
    <w:p w14:paraId="0A0E83DC" w14:textId="77777777" w:rsidR="00165069" w:rsidRDefault="00165069" w:rsidP="00165069">
      <w:pPr>
        <w:pStyle w:val="ListBold"/>
      </w:pPr>
      <w:r>
        <w:t>Event Graph</w:t>
      </w:r>
    </w:p>
    <w:p w14:paraId="69E53835" w14:textId="77777777" w:rsidR="00165069" w:rsidRDefault="00846D03" w:rsidP="00165069">
      <w:pPr>
        <w:pStyle w:val="FigureCentered"/>
      </w:pPr>
      <w:r>
        <w:rPr>
          <w:noProof/>
        </w:rPr>
        <w:drawing>
          <wp:inline distT="0" distB="0" distL="0" distR="0" wp14:anchorId="74A2C1ED" wp14:editId="22F68A86">
            <wp:extent cx="4572000" cy="5124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0" cy="5124450"/>
                    </a:xfrm>
                    <a:prstGeom prst="rect">
                      <a:avLst/>
                    </a:prstGeom>
                    <a:noFill/>
                    <a:ln>
                      <a:noFill/>
                    </a:ln>
                  </pic:spPr>
                </pic:pic>
              </a:graphicData>
            </a:graphic>
          </wp:inline>
        </w:drawing>
      </w:r>
    </w:p>
    <w:p w14:paraId="19AA2651" w14:textId="25ACEEA8"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7</w:t>
      </w:r>
      <w:r w:rsidR="003E25FA">
        <w:rPr>
          <w:noProof/>
        </w:rPr>
        <w:fldChar w:fldCharType="end"/>
      </w:r>
      <w:r>
        <w:t>. Transfer Line Event Graph</w:t>
      </w:r>
    </w:p>
    <w:p w14:paraId="2F8CBBD5" w14:textId="77777777" w:rsidR="00165069" w:rsidRDefault="00165069" w:rsidP="00165069">
      <w:pPr>
        <w:pStyle w:val="BodyText"/>
      </w:pPr>
      <w:r>
        <w:t xml:space="preserve">Note how the “for” loop is used to initialize </w:t>
      </w:r>
      <w:r w:rsidRPr="00713F4E">
        <w:rPr>
          <w:position w:val="-12"/>
        </w:rPr>
        <w:object w:dxaOrig="279" w:dyaOrig="360" w14:anchorId="672D0008">
          <v:shape id="_x0000_i1065" type="#_x0000_t75" style="width:14pt;height:18pt" o:ole="">
            <v:imagedata r:id="rId102" o:title=""/>
          </v:shape>
          <o:OLEObject Type="Embed" ProgID="Equation.3" ShapeID="_x0000_i1065" DrawAspect="Content" ObjectID="_1541829756" r:id="rId109"/>
        </w:object>
      </w:r>
      <w:r>
        <w:t>and</w:t>
      </w:r>
      <w:r w:rsidRPr="00713F4E">
        <w:rPr>
          <w:position w:val="-12"/>
        </w:rPr>
        <w:object w:dxaOrig="260" w:dyaOrig="360" w14:anchorId="44672C71">
          <v:shape id="_x0000_i1066" type="#_x0000_t75" style="width:13.35pt;height:18pt" o:ole="">
            <v:imagedata r:id="rId105" o:title=""/>
          </v:shape>
          <o:OLEObject Type="Embed" ProgID="Equation.3" ShapeID="_x0000_i1066" DrawAspect="Content" ObjectID="_1541829757" r:id="rId110"/>
        </w:object>
      </w:r>
      <w:r>
        <w:t xml:space="preserve">.  In general, whenever there are state variables that are arrays, a similar construct must be used to initialize their values.  Notice </w:t>
      </w:r>
      <w:r>
        <w:lastRenderedPageBreak/>
        <w:t>how the basic structure of the model is very similar to the multiple server queue model above.  By creating the model in this manner, with the number of workstations given as a parameter, the same model structure can be used regardless of the number of workstations in the system.</w:t>
      </w:r>
    </w:p>
    <w:p w14:paraId="450E9C04" w14:textId="77777777" w:rsidR="00165069" w:rsidRDefault="00165069" w:rsidP="00165069">
      <w:pPr>
        <w:pStyle w:val="Heading3"/>
      </w:pPr>
      <w:bookmarkStart w:id="143" w:name="_Toc226281493"/>
      <w:bookmarkStart w:id="144" w:name="_Toc139597318"/>
      <w:bookmarkStart w:id="145" w:name="_Toc139597533"/>
      <w:bookmarkStart w:id="146" w:name="_Toc263579730"/>
      <w:r w:rsidRPr="008709F2">
        <w:t>Multiple Server Queue with Impatient Customers</w:t>
      </w:r>
      <w:bookmarkEnd w:id="143"/>
      <w:bookmarkEnd w:id="144"/>
      <w:bookmarkEnd w:id="145"/>
      <w:bookmarkEnd w:id="146"/>
    </w:p>
    <w:p w14:paraId="5C8423C9" w14:textId="77777777" w:rsidR="00165069" w:rsidRDefault="00165069" w:rsidP="00165069">
      <w:pPr>
        <w:pStyle w:val="BodyText"/>
      </w:pPr>
      <w:r>
        <w:t>This model illustrates the use of a cancelling edge as well as passing arguments on edges.  Consider a queueing system like the multiple server queue in which</w:t>
      </w:r>
      <w:r w:rsidRPr="006E36CF">
        <w:t xml:space="preserve"> customers are “impatient” and will exit the queue if they are not served within a certain amount of time.  A customer who joins a queue and subsequently leaves is said to have “reneged.”  Each customer’s impatience time is from a given probability distribution.  Additional measures include the percentage of customers who renege.</w:t>
      </w:r>
    </w:p>
    <w:p w14:paraId="545DCA28" w14:textId="77777777" w:rsidR="00165069" w:rsidRDefault="00165069" w:rsidP="00165069">
      <w:pPr>
        <w:pStyle w:val="BodyText"/>
      </w:pPr>
      <w:r>
        <w:t>A simple approach to modeling this situation is to add state variables, on that counts the total number of arriving customers (N) and one that counts the number who have reneged.  An event is needed that corresponds to the reneging of a customer.  The state transition for a Renege is to decrement the number in the queue and increment the number of reneges that have occurred.</w:t>
      </w:r>
    </w:p>
    <w:p w14:paraId="2D214F34" w14:textId="77777777" w:rsidR="00165069" w:rsidRPr="00937491" w:rsidRDefault="00165069" w:rsidP="00165069">
      <w:pPr>
        <w:pStyle w:val="ListBold"/>
      </w:pPr>
      <w:r>
        <w:t>Parameters</w:t>
      </w:r>
    </w:p>
    <w:p w14:paraId="71E83C3A" w14:textId="77777777" w:rsidR="00165069" w:rsidRDefault="00165069" w:rsidP="004B3E8E">
      <w:pPr>
        <w:pStyle w:val="ListBullet3"/>
      </w:pPr>
      <w:r w:rsidRPr="00896D0C">
        <w:rPr>
          <w:i/>
        </w:rPr>
        <w:t>k</w:t>
      </w:r>
      <w:r>
        <w:t xml:space="preserve"> is the </w:t>
      </w:r>
      <w:r w:rsidRPr="00937491">
        <w:t>total</w:t>
      </w:r>
      <w:r>
        <w:t xml:space="preserve"> number of servers in the system</w:t>
      </w:r>
    </w:p>
    <w:p w14:paraId="755B8211" w14:textId="77777777" w:rsidR="00165069" w:rsidRPr="00937491" w:rsidRDefault="00165069" w:rsidP="004B3E8E">
      <w:pPr>
        <w:pStyle w:val="ListBullet3"/>
      </w:pPr>
      <w:r w:rsidRPr="00937491">
        <w:t xml:space="preserve">is the sequence of (possibly random) times between the arrival of customers to the </w:t>
      </w:r>
      <w:proofErr w:type="gramStart"/>
      <w:r w:rsidRPr="00937491">
        <w:t>system.</w:t>
      </w:r>
      <w:proofErr w:type="gramEnd"/>
    </w:p>
    <w:p w14:paraId="5299AFE6" w14:textId="77777777" w:rsidR="00165069" w:rsidRDefault="00165069" w:rsidP="004B3E8E">
      <w:pPr>
        <w:pStyle w:val="ListBullet3"/>
      </w:pPr>
      <w:r w:rsidRPr="000F0227">
        <w:rPr>
          <w:position w:val="-12"/>
        </w:rPr>
        <w:object w:dxaOrig="440" w:dyaOrig="360" w14:anchorId="4520B65B">
          <v:shape id="_x0000_i1067" type="#_x0000_t75" style="width:22pt;height:18pt" o:ole="">
            <v:imagedata r:id="rId111" o:title=""/>
          </v:shape>
          <o:OLEObject Type="Embed" ProgID="Equation.3" ShapeID="_x0000_i1067" DrawAspect="Content" ObjectID="_1541829758" r:id="rId112"/>
        </w:object>
      </w:r>
      <w:r>
        <w:t>=</w:t>
      </w:r>
      <w:r w:rsidRPr="00FD5541">
        <w:t xml:space="preserve"> the sequence of (possibly random) service times of each successive customer.</w:t>
      </w:r>
    </w:p>
    <w:p w14:paraId="6CFDEFC8" w14:textId="77777777" w:rsidR="00165069" w:rsidRPr="00FD5541" w:rsidRDefault="00165069" w:rsidP="004B3E8E">
      <w:pPr>
        <w:pStyle w:val="ListBullet3"/>
      </w:pPr>
      <w:r w:rsidRPr="000F0227">
        <w:rPr>
          <w:position w:val="-10"/>
        </w:rPr>
        <w:object w:dxaOrig="460" w:dyaOrig="340" w14:anchorId="13008998">
          <v:shape id="_x0000_i1068" type="#_x0000_t75" style="width:23.35pt;height:17.35pt" o:ole="">
            <v:imagedata r:id="rId113" o:title=""/>
          </v:shape>
          <o:OLEObject Type="Embed" ProgID="Equation.3" ShapeID="_x0000_i1068" DrawAspect="Content" ObjectID="_1541829759" r:id="rId114"/>
        </w:object>
      </w:r>
      <w:r>
        <w:t xml:space="preserve">= the sequence of (possibly random) renege times </w:t>
      </w:r>
    </w:p>
    <w:p w14:paraId="64E4B4B4" w14:textId="77777777" w:rsidR="00165069" w:rsidRDefault="00165069" w:rsidP="00165069">
      <w:pPr>
        <w:pStyle w:val="ListBold"/>
      </w:pPr>
      <w:r w:rsidRPr="005F5FA7">
        <w:t>States</w:t>
      </w:r>
    </w:p>
    <w:p w14:paraId="34F550B5" w14:textId="77777777" w:rsidR="00165069" w:rsidRPr="004A1DF4" w:rsidRDefault="001E5382" w:rsidP="004B3E8E">
      <w:pPr>
        <w:pStyle w:val="ListBullet3"/>
      </w:pPr>
      <w:r>
        <w:t>q</w:t>
      </w:r>
      <w:r w:rsidR="00165069" w:rsidRPr="004A1DF4">
        <w:t xml:space="preserve"> </w:t>
      </w:r>
      <w:r w:rsidR="00165069">
        <w:t>=</w:t>
      </w:r>
      <w:r w:rsidR="00165069" w:rsidRPr="004A1DF4">
        <w:t xml:space="preserve"> </w:t>
      </w:r>
      <w:r>
        <w:t xml:space="preserve">FIFO container </w:t>
      </w:r>
      <w:r w:rsidR="008C786F">
        <w:t xml:space="preserve">of (unique) </w:t>
      </w:r>
      <w:r>
        <w:t>customer id’s (initial value = empty)</w:t>
      </w:r>
      <w:r w:rsidR="00165069" w:rsidRPr="004A1DF4">
        <w:t>.</w:t>
      </w:r>
    </w:p>
    <w:p w14:paraId="4225F823" w14:textId="77777777" w:rsidR="00165069" w:rsidRDefault="00165069" w:rsidP="004B3E8E">
      <w:pPr>
        <w:pStyle w:val="ListBullet3"/>
      </w:pPr>
      <w:r>
        <w:t xml:space="preserve">S = the total </w:t>
      </w:r>
      <w:r w:rsidRPr="00534275">
        <w:t>number</w:t>
      </w:r>
      <w:r>
        <w:t xml:space="preserve"> of </w:t>
      </w:r>
      <w:r w:rsidRPr="00937491">
        <w:t>available</w:t>
      </w:r>
      <w:r>
        <w:t xml:space="preserve"> servers (between 0 and </w:t>
      </w:r>
      <w:r w:rsidRPr="000C468A">
        <w:rPr>
          <w:i/>
        </w:rPr>
        <w:t>k</w:t>
      </w:r>
      <w:r>
        <w:t xml:space="preserve">).  The initial value is </w:t>
      </w:r>
      <w:r w:rsidRPr="000C468A">
        <w:rPr>
          <w:i/>
        </w:rPr>
        <w:t>k</w:t>
      </w:r>
      <w:r>
        <w:t>.</w:t>
      </w:r>
    </w:p>
    <w:p w14:paraId="45AD1C06" w14:textId="77777777" w:rsidR="00165069" w:rsidRDefault="00165069" w:rsidP="004B3E8E">
      <w:pPr>
        <w:pStyle w:val="ListBullet3"/>
      </w:pPr>
      <w:r>
        <w:t>N = the total number of customers who have arrived to the system (initially 0)</w:t>
      </w:r>
    </w:p>
    <w:p w14:paraId="1D18ECB2" w14:textId="77777777" w:rsidR="00165069" w:rsidRDefault="00165069" w:rsidP="004B3E8E">
      <w:pPr>
        <w:pStyle w:val="ListBullet3"/>
      </w:pPr>
      <w:r>
        <w:t>R = the total number of customers who have reneged (initially 0).</w:t>
      </w:r>
    </w:p>
    <w:p w14:paraId="603D2C53" w14:textId="77777777" w:rsidR="00165069" w:rsidRDefault="00165069" w:rsidP="004B3E8E">
      <w:pPr>
        <w:pStyle w:val="ListBullet3"/>
      </w:pPr>
      <w:r>
        <w:t>M = the total number of customers who have received service (initially 0)</w:t>
      </w:r>
    </w:p>
    <w:p w14:paraId="25DA46D1" w14:textId="77777777" w:rsidR="00165069" w:rsidRDefault="00165069" w:rsidP="00165069">
      <w:pPr>
        <w:pStyle w:val="ListBold"/>
      </w:pPr>
      <w:r>
        <w:lastRenderedPageBreak/>
        <w:t>Event Graph</w:t>
      </w:r>
    </w:p>
    <w:p w14:paraId="41DB9186" w14:textId="77777777" w:rsidR="00165069" w:rsidRPr="002A60B8" w:rsidRDefault="00846D03" w:rsidP="00165069">
      <w:pPr>
        <w:pStyle w:val="FigureCentered"/>
      </w:pPr>
      <w:r>
        <w:rPr>
          <w:noProof/>
        </w:rPr>
        <w:drawing>
          <wp:inline distT="0" distB="0" distL="0" distR="0" wp14:anchorId="16AB391B" wp14:editId="41BA6CB8">
            <wp:extent cx="5934075" cy="29146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1F6A941A" w14:textId="6625ADDD" w:rsidR="00165069" w:rsidRDefault="00165069" w:rsidP="00165069">
      <w:pPr>
        <w:pStyle w:val="Caption"/>
      </w:pPr>
      <w:bookmarkStart w:id="147" w:name="_Ref219129726"/>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8</w:t>
      </w:r>
      <w:r w:rsidR="003E25FA">
        <w:rPr>
          <w:noProof/>
        </w:rPr>
        <w:fldChar w:fldCharType="end"/>
      </w:r>
      <w:bookmarkEnd w:id="147"/>
      <w:r>
        <w:t xml:space="preserve">. Multiple Server Queue with Customers </w:t>
      </w:r>
      <w:proofErr w:type="gramStart"/>
      <w:r>
        <w:t>who</w:t>
      </w:r>
      <w:proofErr w:type="gramEnd"/>
      <w:r>
        <w:t xml:space="preserve"> Renege</w:t>
      </w:r>
    </w:p>
    <w:p w14:paraId="56C07BCA" w14:textId="77777777" w:rsidR="00165069" w:rsidRDefault="00165069" w:rsidP="00165069">
      <w:pPr>
        <w:pStyle w:val="BodyText"/>
      </w:pPr>
      <w:r>
        <w:t xml:space="preserve">As shown by the Event Graph in </w:t>
      </w:r>
      <w:r>
        <w:fldChar w:fldCharType="begin"/>
      </w:r>
      <w:r>
        <w:instrText xml:space="preserve"> REF _Ref219129726 \h </w:instrText>
      </w:r>
      <w:r>
        <w:fldChar w:fldCharType="separate"/>
      </w:r>
      <w:r w:rsidR="006B3E11">
        <w:t xml:space="preserve">Figure </w:t>
      </w:r>
      <w:r w:rsidR="006B3E11">
        <w:rPr>
          <w:noProof/>
        </w:rPr>
        <w:t>4</w:t>
      </w:r>
      <w:r w:rsidR="006B3E11">
        <w:noBreakHyphen/>
      </w:r>
      <w:r w:rsidR="006B3E11">
        <w:rPr>
          <w:noProof/>
        </w:rPr>
        <w:t>8</w:t>
      </w:r>
      <w:r>
        <w:fldChar w:fldCharType="end"/>
      </w:r>
      <w:r>
        <w:t xml:space="preserve">, an arriving customer schedules the </w:t>
      </w:r>
      <w:r w:rsidRPr="00E21C15">
        <w:rPr>
          <w:rStyle w:val="Event"/>
        </w:rPr>
        <w:t>Renege</w:t>
      </w:r>
      <w:r>
        <w:t xml:space="preserve"> event upon arrival, so that whenever it occurs, the queue is decremented.  If the </w:t>
      </w:r>
      <w:r w:rsidRPr="006E436A">
        <w:rPr>
          <w:rStyle w:val="Event"/>
        </w:rPr>
        <w:t>StartService</w:t>
      </w:r>
      <w:r>
        <w:t xml:space="preserve"> event occurs first, however, then the </w:t>
      </w:r>
      <w:r w:rsidRPr="006E436A">
        <w:rPr>
          <w:rStyle w:val="Event"/>
        </w:rPr>
        <w:t>Renege</w:t>
      </w:r>
      <w:r>
        <w:t xml:space="preserve"> event that corresponds to that customer is removed. </w:t>
      </w:r>
      <w:r w:rsidR="00C87C07">
        <w:t>Note that the expression M + R that is on the cancelling edge from StartService to Renege gives the number of the customer who has just started service.</w:t>
      </w:r>
    </w:p>
    <w:p w14:paraId="3159E620" w14:textId="77777777" w:rsidR="00165069" w:rsidRDefault="00165069" w:rsidP="00165069">
      <w:pPr>
        <w:pStyle w:val="BodyText"/>
      </w:pPr>
      <w:r>
        <w:t>The state variables M, R, and N can be used to compute the proportion of customers who renege (R/N) and the proportion of customers who receive service (M/N).  The time-varying averages of S and Q can be used to estimate the average number in the queue and the average utilization of the servers.</w:t>
      </w:r>
    </w:p>
    <w:p w14:paraId="60DE291F" w14:textId="77777777" w:rsidR="00165069" w:rsidRDefault="00165069" w:rsidP="00165069">
      <w:pPr>
        <w:pStyle w:val="BodyText"/>
      </w:pPr>
      <w:r>
        <w:t>Note that Little’s formula cannot be applied in this situation to estimate the delays in queue or the time in the system for customers who received service.  This is because the queue count includes all customers and can’t distinguish (before a Renege occurs) between those who will eventually renege and those who will receive service.  Applying Little’s formula would require two state variables, one for served customers and one for reneging customers.  Since this cannot be done until after the fact, a model that explicitly computes these times is needed (see below).</w:t>
      </w:r>
    </w:p>
    <w:p w14:paraId="45DC7FC0" w14:textId="77777777" w:rsidR="00165069" w:rsidRDefault="00165069" w:rsidP="00165069">
      <w:pPr>
        <w:pStyle w:val="Heading2"/>
      </w:pPr>
      <w:bookmarkStart w:id="148" w:name="_Toc226281494"/>
      <w:bookmarkStart w:id="149" w:name="_Toc139597319"/>
      <w:bookmarkStart w:id="150" w:name="_Toc139597534"/>
      <w:bookmarkStart w:id="151" w:name="_Toc263579731"/>
      <w:r>
        <w:t>Containers</w:t>
      </w:r>
      <w:bookmarkEnd w:id="148"/>
      <w:bookmarkEnd w:id="149"/>
      <w:bookmarkEnd w:id="150"/>
      <w:bookmarkEnd w:id="151"/>
    </w:p>
    <w:p w14:paraId="371DBB66" w14:textId="77777777" w:rsidR="00165069" w:rsidRPr="0010251C" w:rsidRDefault="00165069" w:rsidP="00165069">
      <w:pPr>
        <w:pStyle w:val="BodyText"/>
      </w:pPr>
      <w:r>
        <w:t>For certain situations it is convenient to model using containers to hold data.  In Event Graph models a container can be thought of as a state variable with “values” that go beyond simple numerical variables.</w:t>
      </w:r>
    </w:p>
    <w:p w14:paraId="0AAAF8F2" w14:textId="77777777" w:rsidR="00165069" w:rsidRDefault="00165069" w:rsidP="00165069">
      <w:pPr>
        <w:pStyle w:val="Heading3"/>
      </w:pPr>
      <w:bookmarkStart w:id="152" w:name="_Toc226281495"/>
      <w:bookmarkStart w:id="153" w:name="_Toc139597320"/>
      <w:bookmarkStart w:id="154" w:name="_Toc139597535"/>
      <w:bookmarkStart w:id="155" w:name="_Toc263579732"/>
      <w:r w:rsidRPr="008709F2">
        <w:lastRenderedPageBreak/>
        <w:t>Multiple Server Qu</w:t>
      </w:r>
      <w:r>
        <w:t>eue with Explicit Tally of Times in Queue and System</w:t>
      </w:r>
      <w:bookmarkEnd w:id="152"/>
      <w:bookmarkEnd w:id="153"/>
      <w:bookmarkEnd w:id="154"/>
      <w:bookmarkEnd w:id="155"/>
    </w:p>
    <w:p w14:paraId="5C1D1AED" w14:textId="77777777" w:rsidR="00165069" w:rsidRDefault="00165069" w:rsidP="00165069">
      <w:pPr>
        <w:pStyle w:val="BodyText"/>
      </w:pPr>
      <w:r>
        <w:t>Suppose we wish to explicitly tally the delay in the queue and the time in the system for the multiple server queue model described above.  As noted, this cannot be done explicitly by the previous model (although Little’s formula can be used, as also discussed).</w:t>
      </w:r>
    </w:p>
    <w:p w14:paraId="639EED15" w14:textId="77777777" w:rsidR="00165069" w:rsidRPr="00BC0BFD" w:rsidRDefault="00165069" w:rsidP="00165069">
      <w:pPr>
        <w:pStyle w:val="BodyText"/>
      </w:pPr>
      <w:r>
        <w:t xml:space="preserve">Instead of only keeping track of the number of customers in the queue, a first-in first-out container can be used to keep track of the respective arrival times of the customers.  A global variable, which we will call simTime, is maintained by the Event List, as described earlier.  The value of simTime when an </w:t>
      </w:r>
      <w:r w:rsidRPr="00036B52">
        <w:rPr>
          <w:rStyle w:val="Event"/>
        </w:rPr>
        <w:t>Arrival</w:t>
      </w:r>
      <w:r>
        <w:t xml:space="preserve"> Event occurs is the time when the corresponding customer arrived to the system, and the value of simTime when </w:t>
      </w:r>
      <w:r w:rsidRPr="00036B52">
        <w:rPr>
          <w:rStyle w:val="Event"/>
        </w:rPr>
        <w:t>StartService</w:t>
      </w:r>
      <w:r>
        <w:t xml:space="preserve"> occurs is the time when a customer started service.  If the value of simTime when the corresponding customer arrived were known, the delay in queue could simply be computed by the difference.  Similarly, the difference between the simTime when </w:t>
      </w:r>
      <w:r w:rsidRPr="00036B52">
        <w:rPr>
          <w:rStyle w:val="Event"/>
        </w:rPr>
        <w:t>EndService</w:t>
      </w:r>
      <w:r>
        <w:t xml:space="preserve"> occurs and when the corresponding </w:t>
      </w:r>
      <w:r w:rsidRPr="00036B52">
        <w:rPr>
          <w:rStyle w:val="Event"/>
        </w:rPr>
        <w:t>Arrival</w:t>
      </w:r>
      <w:r>
        <w:t xml:space="preserve"> occurred is the time in the system.</w:t>
      </w:r>
    </w:p>
    <w:p w14:paraId="62FA298D" w14:textId="77777777" w:rsidR="00165069" w:rsidRPr="00937491" w:rsidRDefault="00165069" w:rsidP="00165069">
      <w:pPr>
        <w:pStyle w:val="ListBold"/>
      </w:pPr>
      <w:r>
        <w:t>Parameters</w:t>
      </w:r>
    </w:p>
    <w:p w14:paraId="3218E7C8" w14:textId="77777777" w:rsidR="00165069" w:rsidRDefault="00165069" w:rsidP="004B3E8E">
      <w:pPr>
        <w:pStyle w:val="ListBullet3"/>
      </w:pPr>
      <w:r w:rsidRPr="00896D0C">
        <w:rPr>
          <w:i/>
        </w:rPr>
        <w:t>k</w:t>
      </w:r>
      <w:r>
        <w:t xml:space="preserve"> is the </w:t>
      </w:r>
      <w:r w:rsidRPr="00937491">
        <w:t>total</w:t>
      </w:r>
      <w:r>
        <w:t xml:space="preserve"> number of servers in the system</w:t>
      </w:r>
    </w:p>
    <w:p w14:paraId="0080AA2B" w14:textId="77777777" w:rsidR="00165069" w:rsidRPr="00937491" w:rsidRDefault="00165069" w:rsidP="004B3E8E">
      <w:pPr>
        <w:pStyle w:val="ListBullet3"/>
      </w:pPr>
      <w:r w:rsidRPr="00937491">
        <w:t xml:space="preserve">is the sequence of (possibly random) times between the arrival of customers to the </w:t>
      </w:r>
      <w:proofErr w:type="gramStart"/>
      <w:r w:rsidRPr="00937491">
        <w:t>system.</w:t>
      </w:r>
      <w:proofErr w:type="gramEnd"/>
    </w:p>
    <w:p w14:paraId="630CE42C" w14:textId="77777777" w:rsidR="00165069" w:rsidRDefault="00165069" w:rsidP="004B3E8E">
      <w:pPr>
        <w:pStyle w:val="ListBullet3"/>
      </w:pPr>
      <w:r w:rsidRPr="00071C52">
        <w:rPr>
          <w:position w:val="-12"/>
        </w:rPr>
        <w:object w:dxaOrig="440" w:dyaOrig="360" w14:anchorId="27E99341">
          <v:shape id="_x0000_i1069" type="#_x0000_t75" style="width:22pt;height:18pt" o:ole="">
            <v:imagedata r:id="rId116" o:title=""/>
          </v:shape>
          <o:OLEObject Type="Embed" ProgID="Equation.3" ShapeID="_x0000_i1069" DrawAspect="Content" ObjectID="_1541829760" r:id="rId117"/>
        </w:object>
      </w:r>
      <w:r w:rsidRPr="00FD5541">
        <w:t xml:space="preserve">is the sequence of (possibly random) service times of each successive </w:t>
      </w:r>
      <w:proofErr w:type="gramStart"/>
      <w:r w:rsidRPr="00FD5541">
        <w:t>customer.</w:t>
      </w:r>
      <w:proofErr w:type="gramEnd"/>
    </w:p>
    <w:p w14:paraId="009A60CE" w14:textId="77777777" w:rsidR="00165069" w:rsidRDefault="00165069" w:rsidP="00165069">
      <w:pPr>
        <w:pStyle w:val="ListBold"/>
      </w:pPr>
      <w:r w:rsidRPr="00D30DFD">
        <w:t>States</w:t>
      </w:r>
    </w:p>
    <w:p w14:paraId="3D805E3B" w14:textId="77777777" w:rsidR="00165069" w:rsidRPr="004A1DF4" w:rsidRDefault="00165069" w:rsidP="004B3E8E">
      <w:pPr>
        <w:pStyle w:val="ListBullet3"/>
      </w:pPr>
      <w:r>
        <w:t xml:space="preserve">q </w:t>
      </w:r>
      <w:r w:rsidRPr="004A1DF4">
        <w:t>is</w:t>
      </w:r>
      <w:r>
        <w:t xml:space="preserve"> a fifo container holding the arrival times of each respective customer in the queue.  Initially it is empty.</w:t>
      </w:r>
    </w:p>
    <w:p w14:paraId="00ABDB66" w14:textId="77777777" w:rsidR="00165069" w:rsidRPr="00494940" w:rsidRDefault="00165069" w:rsidP="004B3E8E">
      <w:pPr>
        <w:pStyle w:val="ListBullet3"/>
      </w:pPr>
      <w:r>
        <w:t xml:space="preserve">S is the total </w:t>
      </w:r>
      <w:r w:rsidRPr="00534275">
        <w:t>number</w:t>
      </w:r>
      <w:r>
        <w:t xml:space="preserve"> of </w:t>
      </w:r>
      <w:r w:rsidRPr="00937491">
        <w:t>available</w:t>
      </w:r>
      <w:r>
        <w:t xml:space="preserve"> servers (between 0 and </w:t>
      </w:r>
      <w:r w:rsidRPr="000C468A">
        <w:rPr>
          <w:i/>
        </w:rPr>
        <w:t>k</w:t>
      </w:r>
      <w:r>
        <w:t xml:space="preserve">).  The initial value is </w:t>
      </w:r>
      <w:r w:rsidRPr="000C468A">
        <w:rPr>
          <w:i/>
        </w:rPr>
        <w:t>k</w:t>
      </w:r>
    </w:p>
    <w:p w14:paraId="5C0C8E74" w14:textId="77777777" w:rsidR="00165069" w:rsidRDefault="00165069" w:rsidP="004B3E8E">
      <w:pPr>
        <w:pStyle w:val="ListBullet3"/>
      </w:pPr>
      <w:r>
        <w:t>D = delay in queue for the last customer (initially undefined)</w:t>
      </w:r>
    </w:p>
    <w:p w14:paraId="68C1CD09" w14:textId="77777777" w:rsidR="00165069" w:rsidRPr="00B20912" w:rsidRDefault="00165069" w:rsidP="004B3E8E">
      <w:pPr>
        <w:pStyle w:val="ListBullet3"/>
      </w:pPr>
      <w:r>
        <w:t>W = time in the system for the last customer (initially undefined).</w:t>
      </w:r>
    </w:p>
    <w:p w14:paraId="6DE3AFDA" w14:textId="77777777" w:rsidR="00165069" w:rsidRPr="00E45287" w:rsidRDefault="00165069" w:rsidP="00165069">
      <w:pPr>
        <w:pStyle w:val="ListBold"/>
      </w:pPr>
      <w:r>
        <w:t>Event Graph</w:t>
      </w:r>
    </w:p>
    <w:p w14:paraId="52DE3960" w14:textId="77777777" w:rsidR="00165069" w:rsidRPr="00312592" w:rsidRDefault="00846D03" w:rsidP="00165069">
      <w:pPr>
        <w:pStyle w:val="FigureCentered"/>
      </w:pPr>
      <w:r>
        <w:rPr>
          <w:noProof/>
        </w:rPr>
        <w:drawing>
          <wp:inline distT="0" distB="0" distL="0" distR="0" wp14:anchorId="46C2F83C" wp14:editId="40B9E48C">
            <wp:extent cx="5943600" cy="16478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324C0964" w14:textId="585EF295" w:rsidR="00165069" w:rsidRPr="00B42598" w:rsidRDefault="00165069" w:rsidP="00165069">
      <w:pPr>
        <w:pStyle w:val="Caption"/>
      </w:pPr>
      <w:bookmarkStart w:id="156" w:name="_Ref219128301"/>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9</w:t>
      </w:r>
      <w:r w:rsidR="003E25FA">
        <w:rPr>
          <w:noProof/>
        </w:rPr>
        <w:fldChar w:fldCharType="end"/>
      </w:r>
      <w:bookmarkEnd w:id="156"/>
      <w:r>
        <w:t>. Multiple Server Queue with Explicit Tally</w:t>
      </w:r>
    </w:p>
    <w:p w14:paraId="2A112249" w14:textId="77777777" w:rsidR="00165069" w:rsidRDefault="00165069" w:rsidP="00165069">
      <w:pPr>
        <w:pStyle w:val="BodyText"/>
      </w:pPr>
      <w:r>
        <w:t xml:space="preserve">Note that two mechanisms are available for “remembering” the simTime of arriving customers: storing in a container and passing as an argument.  Both are used in the model, as shown in </w:t>
      </w:r>
      <w:r>
        <w:fldChar w:fldCharType="begin"/>
      </w:r>
      <w:r>
        <w:instrText xml:space="preserve"> REF _Ref219128301 \h </w:instrText>
      </w:r>
      <w:r>
        <w:fldChar w:fldCharType="separate"/>
      </w:r>
      <w:r w:rsidR="006B3E11">
        <w:t xml:space="preserve">Figure </w:t>
      </w:r>
      <w:r w:rsidR="006B3E11">
        <w:rPr>
          <w:noProof/>
        </w:rPr>
        <w:t>4</w:t>
      </w:r>
      <w:r w:rsidR="006B3E11">
        <w:noBreakHyphen/>
      </w:r>
      <w:r w:rsidR="006B3E11">
        <w:rPr>
          <w:noProof/>
        </w:rPr>
        <w:t>9</w:t>
      </w:r>
      <w:r>
        <w:fldChar w:fldCharType="end"/>
      </w:r>
      <w:r>
        <w:t>.</w:t>
      </w:r>
    </w:p>
    <w:p w14:paraId="6E5D2601" w14:textId="77777777" w:rsidR="00165069" w:rsidRDefault="00165069" w:rsidP="00165069">
      <w:pPr>
        <w:pStyle w:val="BodyText"/>
      </w:pPr>
      <w:r>
        <w:lastRenderedPageBreak/>
        <w:t>For the two state variables D and W, note that they are simply assigned values.  Statistics for these variables will be collected in a tally manner, unlike S that is a time-varying variable.  Note also that their initial values are ‘NaN’ which stands for “Not a Number.”  This is because at the start of the simulation there is no “last” customer of either type.  As the simulation is running, there may be more observations of D at any given point in time than of W.</w:t>
      </w:r>
    </w:p>
    <w:p w14:paraId="0687EC41" w14:textId="77777777" w:rsidR="00165069" w:rsidRDefault="00165069" w:rsidP="00165069">
      <w:pPr>
        <w:pStyle w:val="BodyText"/>
      </w:pPr>
      <w:r>
        <w:t xml:space="preserve">To estimate the average number in queue for this model it is necessary to collect a time-average on the </w:t>
      </w:r>
      <w:r w:rsidRPr="00B350DB">
        <w:rPr>
          <w:i/>
        </w:rPr>
        <w:t>number</w:t>
      </w:r>
      <w:r>
        <w:t xml:space="preserve"> of items in q rather than the value itself, as in the basic model.</w:t>
      </w:r>
    </w:p>
    <w:p w14:paraId="277F1EB4" w14:textId="77777777" w:rsidR="00165069" w:rsidRDefault="00165069" w:rsidP="00165069">
      <w:pPr>
        <w:pStyle w:val="Heading3"/>
      </w:pPr>
      <w:bookmarkStart w:id="157" w:name="_Toc226281496"/>
      <w:bookmarkStart w:id="158" w:name="_Toc139597321"/>
      <w:bookmarkStart w:id="159" w:name="_Toc139597536"/>
      <w:bookmarkStart w:id="160" w:name="_Toc263579733"/>
      <w:r w:rsidRPr="008709F2">
        <w:t>Multiple Server Queue with Impatient Customers</w:t>
      </w:r>
      <w:r>
        <w:t xml:space="preserve"> – Explicit Tally of Delay in Queue and Time in System</w:t>
      </w:r>
      <w:bookmarkEnd w:id="157"/>
      <w:bookmarkEnd w:id="158"/>
      <w:bookmarkEnd w:id="159"/>
      <w:bookmarkEnd w:id="160"/>
    </w:p>
    <w:p w14:paraId="52C9B5DB" w14:textId="77777777" w:rsidR="00165069" w:rsidRPr="003D321E" w:rsidRDefault="00165069" w:rsidP="00165069">
      <w:pPr>
        <w:pStyle w:val="BodyText"/>
      </w:pPr>
      <w:r>
        <w:t xml:space="preserve">In the queueing model with impatient customers, it was not possible to estimate the average delay in queue and average time in the system.  One way to do this is to save the simTime in the container representing the queue instead of the index of the customers and to also pass that value to the </w:t>
      </w:r>
      <w:r w:rsidRPr="00AB51A0">
        <w:rPr>
          <w:rStyle w:val="Event"/>
        </w:rPr>
        <w:t>Renege</w:t>
      </w:r>
      <w:r>
        <w:t xml:space="preserve"> event.  StartService will remove the first element from the container, which is the time that customer arrived.  The corresponding </w:t>
      </w:r>
      <w:r w:rsidRPr="00AB51A0">
        <w:rPr>
          <w:rStyle w:val="Event"/>
        </w:rPr>
        <w:t>Renege</w:t>
      </w:r>
      <w:r>
        <w:t xml:space="preserve"> event for that time will be cancelled and the delay in queue calculated.  The removed value will be passed to the </w:t>
      </w:r>
      <w:r w:rsidRPr="00AB51A0">
        <w:rPr>
          <w:rStyle w:val="Event"/>
        </w:rPr>
        <w:t>EndService</w:t>
      </w:r>
      <w:r>
        <w:t xml:space="preserve"> event for computing the time in the system.  The </w:t>
      </w:r>
      <w:r w:rsidRPr="002E076E">
        <w:rPr>
          <w:rStyle w:val="Event"/>
        </w:rPr>
        <w:t>Renege</w:t>
      </w:r>
      <w:r>
        <w:t xml:space="preserve"> event itself will remove the corresponding time from the queue and compute the delay in queue for that customer.  Thus, it will be possible to separately estimate the average delay in queue for customers who received service and for those who eventually reneged.</w:t>
      </w:r>
    </w:p>
    <w:p w14:paraId="1F5283ED" w14:textId="77777777" w:rsidR="00165069" w:rsidRPr="00937491" w:rsidRDefault="00165069" w:rsidP="00165069">
      <w:pPr>
        <w:pStyle w:val="ListBold"/>
      </w:pPr>
      <w:r>
        <w:t>Parameters</w:t>
      </w:r>
    </w:p>
    <w:p w14:paraId="3B9BEE1E" w14:textId="77777777" w:rsidR="00165069" w:rsidRDefault="00165069" w:rsidP="004B3E8E">
      <w:pPr>
        <w:pStyle w:val="ListBullet3"/>
      </w:pPr>
      <w:r w:rsidRPr="007A5322">
        <w:rPr>
          <w:i/>
        </w:rPr>
        <w:t>k</w:t>
      </w:r>
      <w:r>
        <w:t xml:space="preserve"> is the </w:t>
      </w:r>
      <w:r w:rsidRPr="00937491">
        <w:t>total</w:t>
      </w:r>
      <w:r>
        <w:t xml:space="preserve"> number of servers in the system</w:t>
      </w:r>
    </w:p>
    <w:p w14:paraId="680AD8A0" w14:textId="77777777" w:rsidR="00165069" w:rsidRPr="00937491" w:rsidRDefault="00165069" w:rsidP="004B3E8E">
      <w:pPr>
        <w:pStyle w:val="ListBullet3"/>
      </w:pPr>
      <w:r w:rsidRPr="00937491">
        <w:t xml:space="preserve">is the sequence of (possibly random) times between the arrival of customers to the </w:t>
      </w:r>
      <w:proofErr w:type="gramStart"/>
      <w:r w:rsidRPr="00937491">
        <w:t>system.</w:t>
      </w:r>
      <w:proofErr w:type="gramEnd"/>
    </w:p>
    <w:p w14:paraId="03256944" w14:textId="77777777" w:rsidR="00165069" w:rsidRDefault="00165069" w:rsidP="004B3E8E">
      <w:pPr>
        <w:pStyle w:val="ListBullet3"/>
      </w:pPr>
      <w:r w:rsidRPr="000F0227">
        <w:rPr>
          <w:position w:val="-12"/>
        </w:rPr>
        <w:object w:dxaOrig="440" w:dyaOrig="360" w14:anchorId="3681A507">
          <v:shape id="_x0000_i1070" type="#_x0000_t75" style="width:22pt;height:18pt" o:ole="">
            <v:imagedata r:id="rId111" o:title=""/>
          </v:shape>
          <o:OLEObject Type="Embed" ProgID="Equation.3" ShapeID="_x0000_i1070" DrawAspect="Content" ObjectID="_1541829761" r:id="rId119"/>
        </w:object>
      </w:r>
      <w:r w:rsidRPr="00FD5541">
        <w:t xml:space="preserve">is the sequence of (possibly random) service times of each successive </w:t>
      </w:r>
      <w:proofErr w:type="gramStart"/>
      <w:r w:rsidRPr="00FD5541">
        <w:t>customer.</w:t>
      </w:r>
      <w:proofErr w:type="gramEnd"/>
    </w:p>
    <w:p w14:paraId="4D4401D6" w14:textId="77777777" w:rsidR="00165069" w:rsidRPr="00FD5541" w:rsidRDefault="00165069" w:rsidP="004B3E8E">
      <w:pPr>
        <w:pStyle w:val="ListBullet3"/>
      </w:pPr>
      <w:r w:rsidRPr="000F0227">
        <w:rPr>
          <w:position w:val="-10"/>
        </w:rPr>
        <w:object w:dxaOrig="460" w:dyaOrig="340" w14:anchorId="26A4D30A">
          <v:shape id="_x0000_i1071" type="#_x0000_t75" style="width:23.35pt;height:17.35pt" o:ole="">
            <v:imagedata r:id="rId113" o:title=""/>
          </v:shape>
          <o:OLEObject Type="Embed" ProgID="Equation.3" ShapeID="_x0000_i1071" DrawAspect="Content" ObjectID="_1541829762" r:id="rId120"/>
        </w:object>
      </w:r>
      <w:r>
        <w:t xml:space="preserve">is the sequence of (possibly random) renege </w:t>
      </w:r>
      <w:proofErr w:type="gramStart"/>
      <w:r>
        <w:t>times</w:t>
      </w:r>
      <w:proofErr w:type="gramEnd"/>
      <w:r>
        <w:t xml:space="preserve"> </w:t>
      </w:r>
    </w:p>
    <w:p w14:paraId="4507480F" w14:textId="77777777" w:rsidR="00165069" w:rsidRDefault="00165069" w:rsidP="00165069">
      <w:pPr>
        <w:pStyle w:val="ListBold"/>
      </w:pPr>
      <w:r w:rsidRPr="005F5FA7">
        <w:t>States</w:t>
      </w:r>
    </w:p>
    <w:p w14:paraId="436445B6" w14:textId="77777777" w:rsidR="00165069" w:rsidRPr="004A1DF4" w:rsidRDefault="00165069" w:rsidP="004B3E8E">
      <w:pPr>
        <w:pStyle w:val="ListBullet3"/>
      </w:pPr>
      <w:r>
        <w:t>q</w:t>
      </w:r>
      <w:r w:rsidRPr="004A1DF4">
        <w:t xml:space="preserve"> is </w:t>
      </w:r>
      <w:r>
        <w:t>fifo container of the arrival times; initially it is empty.</w:t>
      </w:r>
    </w:p>
    <w:p w14:paraId="78D31DEC" w14:textId="77777777" w:rsidR="00165069" w:rsidRDefault="00165069" w:rsidP="004B3E8E">
      <w:pPr>
        <w:pStyle w:val="ListBullet3"/>
      </w:pPr>
      <w:r>
        <w:t xml:space="preserve">S is the total </w:t>
      </w:r>
      <w:r w:rsidRPr="00534275">
        <w:t>number</w:t>
      </w:r>
      <w:r>
        <w:t xml:space="preserve"> of </w:t>
      </w:r>
      <w:r w:rsidRPr="00937491">
        <w:t>available</w:t>
      </w:r>
      <w:r>
        <w:t xml:space="preserve"> servers (between 0 and </w:t>
      </w:r>
      <w:r w:rsidRPr="000C468A">
        <w:rPr>
          <w:i/>
        </w:rPr>
        <w:t>k</w:t>
      </w:r>
      <w:r>
        <w:t xml:space="preserve">).  The initial value is </w:t>
      </w:r>
      <w:r w:rsidRPr="000C468A">
        <w:rPr>
          <w:i/>
        </w:rPr>
        <w:t>k</w:t>
      </w:r>
      <w:r>
        <w:t>.</w:t>
      </w:r>
    </w:p>
    <w:p w14:paraId="562FD986" w14:textId="77777777" w:rsidR="00165069" w:rsidRDefault="00165069" w:rsidP="004B3E8E">
      <w:pPr>
        <w:pStyle w:val="ListBullet3"/>
      </w:pPr>
      <w:r>
        <w:t>N is the total number of customers who have arrived to the system (initially 0)</w:t>
      </w:r>
    </w:p>
    <w:p w14:paraId="04B8CE03" w14:textId="77777777" w:rsidR="00165069" w:rsidRDefault="00165069" w:rsidP="004B3E8E">
      <w:pPr>
        <w:pStyle w:val="ListBullet3"/>
      </w:pPr>
      <w:r>
        <w:t>R is the total number of customers who have reneged (initially 0).</w:t>
      </w:r>
    </w:p>
    <w:p w14:paraId="40C404E2" w14:textId="77777777" w:rsidR="00165069" w:rsidRDefault="00165069" w:rsidP="004B3E8E">
      <w:pPr>
        <w:pStyle w:val="ListBullet3"/>
      </w:pPr>
      <w:r>
        <w:t xml:space="preserve"> W is the time in the system for customers who are </w:t>
      </w:r>
      <w:proofErr w:type="gramStart"/>
      <w:r>
        <w:t>served(</w:t>
      </w:r>
      <w:proofErr w:type="gramEnd"/>
      <w:r>
        <w:t>initially NaN)</w:t>
      </w:r>
    </w:p>
    <w:p w14:paraId="3AFC29FE" w14:textId="77777777" w:rsidR="00165069" w:rsidRDefault="00165069" w:rsidP="004B3E8E">
      <w:pPr>
        <w:pStyle w:val="ListBullet3"/>
      </w:pPr>
      <w:r w:rsidRPr="00B30289">
        <w:rPr>
          <w:position w:val="-12"/>
        </w:rPr>
        <w:object w:dxaOrig="340" w:dyaOrig="360" w14:anchorId="1C40E3C7">
          <v:shape id="_x0000_i1072" type="#_x0000_t75" style="width:17.35pt;height:18pt" o:ole="">
            <v:imagedata r:id="rId121" o:title=""/>
          </v:shape>
          <o:OLEObject Type="Embed" ProgID="Equation.3" ShapeID="_x0000_i1072" DrawAspect="Content" ObjectID="_1541829763" r:id="rId122"/>
        </w:object>
      </w:r>
      <w:r>
        <w:t xml:space="preserve">is the delay in queue for customers who are served (initially </w:t>
      </w:r>
      <w:proofErr w:type="gramStart"/>
      <w:r>
        <w:t>NaN)</w:t>
      </w:r>
      <w:proofErr w:type="gramEnd"/>
    </w:p>
    <w:p w14:paraId="76E3D195" w14:textId="77777777" w:rsidR="00165069" w:rsidRDefault="00165069" w:rsidP="004B3E8E">
      <w:pPr>
        <w:pStyle w:val="ListBullet3"/>
      </w:pPr>
      <w:r w:rsidRPr="00B30289">
        <w:rPr>
          <w:position w:val="-10"/>
        </w:rPr>
        <w:object w:dxaOrig="360" w:dyaOrig="340" w14:anchorId="006F052A">
          <v:shape id="_x0000_i1073" type="#_x0000_t75" style="width:18pt;height:17.35pt" o:ole="">
            <v:imagedata r:id="rId123" o:title=""/>
          </v:shape>
          <o:OLEObject Type="Embed" ProgID="Equation.3" ShapeID="_x0000_i1073" DrawAspect="Content" ObjectID="_1541829764" r:id="rId124"/>
        </w:object>
      </w:r>
      <w:r>
        <w:t xml:space="preserve">is the delay in queue for customers who are served (initially </w:t>
      </w:r>
      <w:proofErr w:type="gramStart"/>
      <w:r>
        <w:t>NaN)</w:t>
      </w:r>
      <w:proofErr w:type="gramEnd"/>
    </w:p>
    <w:p w14:paraId="1CEC38F1" w14:textId="77777777" w:rsidR="00165069" w:rsidRDefault="00165069" w:rsidP="00165069">
      <w:pPr>
        <w:pStyle w:val="ListBold"/>
      </w:pPr>
      <w:r>
        <w:lastRenderedPageBreak/>
        <w:t>Event Graph</w:t>
      </w:r>
    </w:p>
    <w:p w14:paraId="2D513A1D" w14:textId="77777777" w:rsidR="00165069" w:rsidRPr="002A60B8" w:rsidRDefault="00846D03" w:rsidP="00165069">
      <w:pPr>
        <w:pStyle w:val="FigureCentered"/>
      </w:pPr>
      <w:r>
        <w:rPr>
          <w:noProof/>
        </w:rPr>
        <w:drawing>
          <wp:inline distT="0" distB="0" distL="0" distR="0" wp14:anchorId="3E25D4C1" wp14:editId="4C5FC84E">
            <wp:extent cx="5943600" cy="32289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202F25BB" w14:textId="0ADA933E"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4</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10</w:t>
      </w:r>
      <w:r w:rsidR="003E25FA">
        <w:rPr>
          <w:noProof/>
        </w:rPr>
        <w:fldChar w:fldCharType="end"/>
      </w:r>
      <w:r>
        <w:t xml:space="preserve">. Multiple Server Queue with Customers </w:t>
      </w:r>
      <w:proofErr w:type="gramStart"/>
      <w:r>
        <w:t>who</w:t>
      </w:r>
      <w:proofErr w:type="gramEnd"/>
      <w:r>
        <w:t xml:space="preserve"> Renege</w:t>
      </w:r>
    </w:p>
    <w:p w14:paraId="4BC73D71" w14:textId="77777777" w:rsidR="00165069" w:rsidRPr="00DE2693" w:rsidRDefault="00165069" w:rsidP="00165069">
      <w:pPr>
        <w:pStyle w:val="BodyText"/>
      </w:pPr>
      <w:r>
        <w:t xml:space="preserve">As with the previous model with impatient customers, the proportion of customers who renege can be computed as R/N.  </w:t>
      </w:r>
      <w:r w:rsidR="00CC070F">
        <w:t xml:space="preserve">Note that </w:t>
      </w:r>
      <w:r>
        <w:t xml:space="preserve">the number of customers who have received service (or are receiving service) can be computed as N – R – </w:t>
      </w:r>
      <w:proofErr w:type="gramStart"/>
      <w:r>
        <w:t>q.size</w:t>
      </w:r>
      <w:proofErr w:type="gramEnd"/>
      <w:r>
        <w:t>().</w:t>
      </w:r>
    </w:p>
    <w:p w14:paraId="358CEEF8" w14:textId="77777777" w:rsidR="00165069" w:rsidRDefault="00165069" w:rsidP="00165069">
      <w:pPr>
        <w:pStyle w:val="Heading2"/>
      </w:pPr>
      <w:bookmarkStart w:id="161" w:name="_Toc226281497"/>
      <w:bookmarkStart w:id="162" w:name="_Toc139597322"/>
      <w:bookmarkStart w:id="163" w:name="_Toc139597537"/>
      <w:bookmarkStart w:id="164" w:name="_Toc263579734"/>
      <w:r>
        <w:t>The Next Step</w:t>
      </w:r>
      <w:bookmarkEnd w:id="161"/>
      <w:bookmarkEnd w:id="162"/>
      <w:bookmarkEnd w:id="163"/>
      <w:bookmarkEnd w:id="164"/>
    </w:p>
    <w:p w14:paraId="7AB86E8A" w14:textId="77777777" w:rsidR="00165069" w:rsidRDefault="00165069" w:rsidP="00165069">
      <w:pPr>
        <w:pStyle w:val="BodyText"/>
      </w:pPr>
      <w:r>
        <w:t>Event Graphs are an intuitive and powerful way to conceptualize DES models as well as a methodology for creating them.  As models become more complex, the number of Events increases, and with it the number of nodes that are in the corresponding Event Graph.  At some point, the number of Events can be come so large that the advantages of Event Graphs begin to diminish.  In other words, there is a limit in the size of models that Event Graphs can continue to be an effective modeling tool.  Although it is quite possible to build large models using only the Event Graph concepts that have been presented so far, it turns out that there is a way to use Event Graph methodology to create modular simulation components.  Each component can be small and manageable, and these components can be connected to build much larger-scale models.</w:t>
      </w:r>
    </w:p>
    <w:p w14:paraId="1075AB28" w14:textId="77777777" w:rsidR="00165069" w:rsidRDefault="00165069" w:rsidP="00165069">
      <w:pPr>
        <w:pStyle w:val="BodyText"/>
        <w:sectPr w:rsidR="00165069" w:rsidSect="00165069">
          <w:footerReference w:type="default" r:id="rId126"/>
          <w:pgSz w:w="12240" w:h="15840"/>
          <w:pgMar w:top="1440" w:right="1440" w:bottom="1440" w:left="1440" w:header="720" w:footer="720" w:gutter="0"/>
          <w:pgNumType w:start="1" w:chapStyle="1"/>
          <w:cols w:space="720"/>
          <w:docGrid w:linePitch="360"/>
        </w:sectPr>
      </w:pPr>
      <w:r>
        <w:t>Thus, everything that has been presented so far can be utilized in a simulation component framework that is flexible, extensible, and scaleable</w:t>
      </w:r>
    </w:p>
    <w:p w14:paraId="0D33DD4C" w14:textId="77777777" w:rsidR="00165069" w:rsidRDefault="00165069" w:rsidP="00165069">
      <w:pPr>
        <w:pStyle w:val="Heading1"/>
      </w:pPr>
      <w:bookmarkStart w:id="165" w:name="_Toc226281498"/>
      <w:bookmarkStart w:id="166" w:name="_Toc139597323"/>
      <w:bookmarkStart w:id="167" w:name="_Toc139597538"/>
      <w:bookmarkStart w:id="168" w:name="_Toc263579735"/>
      <w:r>
        <w:lastRenderedPageBreak/>
        <w:t>Event Graph Components</w:t>
      </w:r>
      <w:bookmarkEnd w:id="165"/>
      <w:bookmarkEnd w:id="166"/>
      <w:bookmarkEnd w:id="167"/>
      <w:bookmarkEnd w:id="168"/>
    </w:p>
    <w:p w14:paraId="19BD7631" w14:textId="77777777" w:rsidR="00165069" w:rsidRDefault="00165069" w:rsidP="00165069">
      <w:pPr>
        <w:pStyle w:val="BodyText"/>
      </w:pPr>
      <w:r>
        <w:t>Event Graph methodology as described in the previous section is an intuitive and effective way to design Discrete Event Simulation (DES) models.  However, as noted previously, if the entire model consists of a single Event Graph, large models – those with many Events - become difficult to understand and maintain.</w:t>
      </w:r>
    </w:p>
    <w:p w14:paraId="146BF784" w14:textId="77777777" w:rsidR="00165069" w:rsidRDefault="00165069" w:rsidP="00165069">
      <w:pPr>
        <w:pStyle w:val="BodyText"/>
      </w:pPr>
      <w:r>
        <w:t>One way that has been found to mitigate this problem is by defining Event Graph components.  An Event Graph component is simply an Event Graph “in miniature” – that is, an object that has its own parameters, state variables, and Events.  An Event Graph component is solely responsible for maintaining its own state variables, and is not at all responsible for the maintenance of any other component’s state variables.</w:t>
      </w:r>
    </w:p>
    <w:p w14:paraId="0D0341E5" w14:textId="77777777" w:rsidR="00165069" w:rsidRPr="0064547E" w:rsidRDefault="00165069" w:rsidP="00165069">
      <w:pPr>
        <w:pStyle w:val="Heading2"/>
      </w:pPr>
      <w:bookmarkStart w:id="169" w:name="_Toc226281499"/>
      <w:bookmarkStart w:id="170" w:name="_Toc139597324"/>
      <w:bookmarkStart w:id="171" w:name="_Toc139597539"/>
      <w:bookmarkStart w:id="172" w:name="_Toc263579736"/>
      <w:r w:rsidRPr="0064547E">
        <w:t>Event Graph Components</w:t>
      </w:r>
      <w:bookmarkEnd w:id="169"/>
      <w:bookmarkEnd w:id="170"/>
      <w:bookmarkEnd w:id="171"/>
      <w:bookmarkEnd w:id="172"/>
    </w:p>
    <w:p w14:paraId="5103B7D8" w14:textId="77777777" w:rsidR="00165069" w:rsidRPr="00EE53A5" w:rsidRDefault="00165069" w:rsidP="00165069">
      <w:pPr>
        <w:pStyle w:val="BodyText"/>
      </w:pPr>
      <w:r w:rsidRPr="00EE53A5">
        <w:t>An Event Graph component is simply a component whose description is given by an Event Graph model.  The description is a template for instances of the component, much like a class is a template for an object in object oriented programming. Thus, each Event Graph component encapsulates its own copies of parameters and of state varia</w:t>
      </w:r>
      <w:r>
        <w:t>bles.  However, all components s</w:t>
      </w:r>
      <w:r w:rsidRPr="00EE53A5">
        <w:t>hare a common Event List.</w:t>
      </w:r>
    </w:p>
    <w:p w14:paraId="16B0C884" w14:textId="77777777" w:rsidR="00165069" w:rsidRPr="00EE53A5" w:rsidRDefault="00165069" w:rsidP="00165069">
      <w:pPr>
        <w:pStyle w:val="BodyText"/>
      </w:pPr>
      <w:r w:rsidRPr="00EE53A5">
        <w:t>Thus, each Event Graph component will have its own values of parameters that will stay fixed throughout a simulation run.  Each component’s state variables will star the run at given initial conditions, defined by the component, and as the run unfolds, have its own state transitions that apply only to its state variables.  Even if two components are instances of the same Event Graph, they may have different parameters and the values of their state variables at any point in time depend only on those initial conditions and the Events that have occurred in that component only.</w:t>
      </w:r>
    </w:p>
    <w:p w14:paraId="17092AC6" w14:textId="77777777" w:rsidR="00165069" w:rsidRDefault="00165069" w:rsidP="00165069">
      <w:pPr>
        <w:pStyle w:val="BodyText"/>
      </w:pPr>
      <w:r w:rsidRPr="00EE53A5">
        <w:t xml:space="preserve">Since all components share a common Event List, the Event List needs to be able to keep track of which Event was scheduled by which component.  However this is done, whenever an Event occurs, the state transition for that Event is performed by the component that scheduled the Event.  That is, the state transition is applied to the values of the state variables in the component that scheduled the Event only – no other components are </w:t>
      </w:r>
      <w:r w:rsidRPr="00EE53A5">
        <w:rPr>
          <w:i/>
        </w:rPr>
        <w:t>directly</w:t>
      </w:r>
      <w:r w:rsidRPr="00EE53A5">
        <w:t xml:space="preserve"> affected by the Event’s occurrence.  </w:t>
      </w:r>
    </w:p>
    <w:p w14:paraId="55BAB7F5" w14:textId="77777777" w:rsidR="00165069" w:rsidRPr="00EE53A5" w:rsidRDefault="00165069" w:rsidP="00165069">
      <w:pPr>
        <w:pStyle w:val="BodyText"/>
      </w:pPr>
      <w:r>
        <w:t>However, for a DES model to have interesting and useful behavior, the components do need to have some kind of interaction.  That interaction is provided by the SimEventListener pattern and its relative the Adapter pattern, which are now discussed.</w:t>
      </w:r>
    </w:p>
    <w:p w14:paraId="77301D86" w14:textId="77777777" w:rsidR="00165069" w:rsidRDefault="00165069" w:rsidP="00165069">
      <w:pPr>
        <w:pStyle w:val="Heading2"/>
      </w:pPr>
      <w:bookmarkStart w:id="173" w:name="_Toc226281500"/>
      <w:bookmarkStart w:id="174" w:name="_Toc139597325"/>
      <w:bookmarkStart w:id="175" w:name="_Toc139597540"/>
      <w:bookmarkStart w:id="176" w:name="_Toc263579737"/>
      <w:r w:rsidRPr="0064547E">
        <w:t>SimEventListener Pattern</w:t>
      </w:r>
      <w:bookmarkEnd w:id="173"/>
      <w:bookmarkEnd w:id="174"/>
      <w:bookmarkEnd w:id="175"/>
      <w:bookmarkEnd w:id="176"/>
    </w:p>
    <w:p w14:paraId="0BE990A0" w14:textId="77777777" w:rsidR="00165069" w:rsidRDefault="00165069" w:rsidP="00165069">
      <w:pPr>
        <w:pStyle w:val="BodyText"/>
      </w:pPr>
      <w:r>
        <w:t>The SimEventListener pattern is the primary mechanism by which Events in one simulation component can affect the state of another.  A key element (and advantage) of simulation components is the fact that only Events for that component can make changes to its state.  Thus, the only way for an external component to effect a change in state is for it to somehow cause an Event to be executed.</w:t>
      </w:r>
    </w:p>
    <w:p w14:paraId="1A5DEFD1" w14:textId="77777777" w:rsidR="00165069" w:rsidRDefault="00165069" w:rsidP="00165069">
      <w:pPr>
        <w:pStyle w:val="BodyText"/>
      </w:pPr>
      <w:r>
        <w:t xml:space="preserve">SimEventListening works as follows.  One simulation component shows “interest” in another’s Events by explicitly being registered as a SimEventListener to it.  This relationship is shown in </w:t>
      </w:r>
      <w:r>
        <w:fldChar w:fldCharType="begin"/>
      </w:r>
      <w:r>
        <w:instrText xml:space="preserve"> REF _Ref219547972 \h </w:instrText>
      </w:r>
      <w:r>
        <w:fldChar w:fldCharType="separate"/>
      </w:r>
      <w:r w:rsidR="006B3E11">
        <w:t xml:space="preserve">Figure </w:t>
      </w:r>
      <w:r w:rsidR="006B3E11">
        <w:rPr>
          <w:noProof/>
        </w:rPr>
        <w:t>5</w:t>
      </w:r>
      <w:r w:rsidR="006B3E11">
        <w:noBreakHyphen/>
      </w:r>
      <w:r w:rsidR="006B3E11">
        <w:rPr>
          <w:noProof/>
        </w:rPr>
        <w:t>1</w:t>
      </w:r>
      <w:r>
        <w:fldChar w:fldCharType="end"/>
      </w:r>
      <w:r>
        <w:t>.</w:t>
      </w:r>
    </w:p>
    <w:p w14:paraId="20C5E66A" w14:textId="77777777" w:rsidR="00165069" w:rsidRDefault="00846D03" w:rsidP="00165069">
      <w:pPr>
        <w:pStyle w:val="FigureCentered"/>
      </w:pPr>
      <w:r>
        <w:rPr>
          <w:noProof/>
        </w:rPr>
        <w:lastRenderedPageBreak/>
        <w:drawing>
          <wp:inline distT="0" distB="0" distL="0" distR="0" wp14:anchorId="119435A0" wp14:editId="7DD9F411">
            <wp:extent cx="2771775" cy="942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771775" cy="942975"/>
                    </a:xfrm>
                    <a:prstGeom prst="rect">
                      <a:avLst/>
                    </a:prstGeom>
                    <a:noFill/>
                    <a:ln>
                      <a:noFill/>
                    </a:ln>
                  </pic:spPr>
                </pic:pic>
              </a:graphicData>
            </a:graphic>
          </wp:inline>
        </w:drawing>
      </w:r>
    </w:p>
    <w:p w14:paraId="632540E7" w14:textId="7003A75B" w:rsidR="00165069" w:rsidRDefault="00165069" w:rsidP="00165069">
      <w:pPr>
        <w:pStyle w:val="Caption"/>
      </w:pPr>
      <w:bookmarkStart w:id="177" w:name="_Ref219547972"/>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177"/>
      <w:r>
        <w:t>. SimEventListener Relationship: Component Listener “Hears” all of Component Source’s Events</w:t>
      </w:r>
    </w:p>
    <w:p w14:paraId="2737DA4D" w14:textId="77777777" w:rsidR="00165069" w:rsidRDefault="00165069" w:rsidP="00165069">
      <w:pPr>
        <w:pStyle w:val="BodyText"/>
      </w:pPr>
      <w:r>
        <w:t xml:space="preserve">If there is a listener relationship as in </w:t>
      </w:r>
      <w:r>
        <w:fldChar w:fldCharType="begin"/>
      </w:r>
      <w:r>
        <w:instrText xml:space="preserve"> REF _Ref219547972 \h </w:instrText>
      </w:r>
      <w:r>
        <w:fldChar w:fldCharType="separate"/>
      </w:r>
      <w:r w:rsidR="006B3E11">
        <w:t xml:space="preserve">Figure </w:t>
      </w:r>
      <w:r w:rsidR="006B3E11">
        <w:rPr>
          <w:noProof/>
        </w:rPr>
        <w:t>5</w:t>
      </w:r>
      <w:r w:rsidR="006B3E11">
        <w:noBreakHyphen/>
      </w:r>
      <w:r w:rsidR="006B3E11">
        <w:rPr>
          <w:noProof/>
        </w:rPr>
        <w:t>1</w:t>
      </w:r>
      <w:r>
        <w:fldChar w:fldCharType="end"/>
      </w:r>
      <w:r>
        <w:t>, then w</w:t>
      </w:r>
      <w:r w:rsidRPr="00B91791">
        <w:t xml:space="preserve">henever an Event from Source occurs, then after it has executed its state transitions and scheduled Events, the Event is sent to Listener.  If Listener has an Event that is identical (in both name and signature) to the one it “hears” then it processes that Event as if it had scheduled it. </w:t>
      </w:r>
      <w:r>
        <w:t xml:space="preserve">That is, whatever state transitions and scheduling are defined for the listening component are executed.  The only difference is that the listening component does </w:t>
      </w:r>
      <w:r w:rsidRPr="009B6A49">
        <w:rPr>
          <w:i/>
        </w:rPr>
        <w:t>not</w:t>
      </w:r>
      <w:r>
        <w:t xml:space="preserve"> re-dispatch heard Events to its listeners, if it has any.</w:t>
      </w:r>
    </w:p>
    <w:p w14:paraId="24BE8388" w14:textId="77777777" w:rsidR="00165069" w:rsidRDefault="00165069" w:rsidP="00165069">
      <w:pPr>
        <w:pStyle w:val="BodyText"/>
      </w:pPr>
      <w:r>
        <w:t xml:space="preserve">The one exception to SimEventListener is the </w:t>
      </w:r>
      <w:r w:rsidRPr="00F23CB4">
        <w:rPr>
          <w:rStyle w:val="Event"/>
        </w:rPr>
        <w:t>Run</w:t>
      </w:r>
      <w:r>
        <w:t xml:space="preserve"> Event, which is not dispatched to SimEventListeners when it is processed.  That is because each component is expected to have its own </w:t>
      </w:r>
      <w:r w:rsidRPr="00024D93">
        <w:rPr>
          <w:rStyle w:val="Event"/>
        </w:rPr>
        <w:t>Run</w:t>
      </w:r>
      <w:r>
        <w:t xml:space="preserve"> Event that is processed once (and only once) per simulation run.  Thus there is no need for it to be heard by any other components, since theirs will be processed anyway.</w:t>
      </w:r>
    </w:p>
    <w:p w14:paraId="3BC8BDCA" w14:textId="77777777" w:rsidR="00165069" w:rsidRDefault="00165069" w:rsidP="00165069">
      <w:pPr>
        <w:pStyle w:val="BodyText"/>
      </w:pPr>
      <w:r>
        <w:t>There is no theoretical limit to how many Listeners are connected to a given Event Graph component, nor is there a theoretical limit to how many Event Graph components a given one can listen to itself.  The only limitations have to do with implementation, since each connection takes up space in a finite computer.  Since a reasonable implementation involves very little space, and since computer memory is currently large and increasing, even this implementation constraint is not likely to be an issue.</w:t>
      </w:r>
    </w:p>
    <w:p w14:paraId="1F25CFDE" w14:textId="77777777" w:rsidR="00165069" w:rsidRDefault="00165069" w:rsidP="00165069">
      <w:pPr>
        <w:pStyle w:val="BodyText"/>
      </w:pPr>
      <w:r>
        <w:t xml:space="preserve">Because listening is the key manner in which components interact with each other, this has been called the “LEGO Component Framework,” where LEGO stands for </w:t>
      </w:r>
      <w:r w:rsidRPr="00DE028D">
        <w:rPr>
          <w:b/>
        </w:rPr>
        <w:t>L</w:t>
      </w:r>
      <w:r>
        <w:t xml:space="preserve">istener </w:t>
      </w:r>
      <w:r w:rsidRPr="00DE028D">
        <w:rPr>
          <w:b/>
        </w:rPr>
        <w:t>E</w:t>
      </w:r>
      <w:r>
        <w:t xml:space="preserve">vent </w:t>
      </w:r>
      <w:r w:rsidRPr="00DE028D">
        <w:rPr>
          <w:b/>
        </w:rPr>
        <w:t>G</w:t>
      </w:r>
      <w:r>
        <w:t xml:space="preserve">raph </w:t>
      </w:r>
      <w:r w:rsidRPr="00DE028D">
        <w:rPr>
          <w:b/>
        </w:rPr>
        <w:t>O</w:t>
      </w:r>
      <w:r>
        <w:t>bjects.</w:t>
      </w:r>
    </w:p>
    <w:p w14:paraId="08A43731" w14:textId="77777777" w:rsidR="00165069" w:rsidRDefault="00165069" w:rsidP="00165069">
      <w:pPr>
        <w:pStyle w:val="Heading3"/>
      </w:pPr>
      <w:bookmarkStart w:id="178" w:name="_Toc226281501"/>
      <w:bookmarkStart w:id="179" w:name="_Toc139597326"/>
      <w:bookmarkStart w:id="180" w:name="_Toc139597541"/>
      <w:bookmarkStart w:id="181" w:name="_Toc263579738"/>
      <w:r>
        <w:t>Examples</w:t>
      </w:r>
      <w:bookmarkEnd w:id="178"/>
      <w:bookmarkEnd w:id="179"/>
      <w:bookmarkEnd w:id="180"/>
      <w:bookmarkEnd w:id="181"/>
    </w:p>
    <w:p w14:paraId="1EE6077A" w14:textId="77777777" w:rsidR="00165069" w:rsidRDefault="00165069" w:rsidP="00165069">
      <w:pPr>
        <w:pStyle w:val="Heading4NoNumber"/>
      </w:pPr>
      <w:r>
        <w:t>ArrivalProcess</w:t>
      </w:r>
    </w:p>
    <w:p w14:paraId="79B9A164" w14:textId="77777777" w:rsidR="00165069" w:rsidRDefault="00165069" w:rsidP="00165069">
      <w:pPr>
        <w:pStyle w:val="BodyText"/>
      </w:pPr>
      <w:r>
        <w:t>The Arrival Process Event Graph can be thought of as a component as well as a stand-alone DES model.  As a stand-alone model, it is not very interesting.  However, the same pattern of a self-scheduling Event with a random delay has been observed in a number of DES models.  Viewing the ArrivalProcess as a component simply means that whenever this functionality is needed in a model, henceforth the approach will be to instantiate an ArrivalProcess and have other components listen to it.</w:t>
      </w:r>
    </w:p>
    <w:p w14:paraId="617183DE" w14:textId="77777777" w:rsidR="00165069" w:rsidRDefault="00165069" w:rsidP="00165069">
      <w:pPr>
        <w:pStyle w:val="BodyText"/>
      </w:pPr>
      <w:r>
        <w:t xml:space="preserve">The ArrivalProcess Event Graph as a component is shown in </w:t>
      </w:r>
      <w:r>
        <w:fldChar w:fldCharType="begin"/>
      </w:r>
      <w:r>
        <w:instrText xml:space="preserve"> REF _Ref219800016 \h </w:instrText>
      </w:r>
      <w:r>
        <w:fldChar w:fldCharType="separate"/>
      </w:r>
      <w:r w:rsidR="006B3E11">
        <w:t xml:space="preserve">Figure </w:t>
      </w:r>
      <w:r w:rsidR="006B3E11">
        <w:rPr>
          <w:noProof/>
        </w:rPr>
        <w:t>5</w:t>
      </w:r>
      <w:r w:rsidR="006B3E11">
        <w:noBreakHyphen/>
      </w:r>
      <w:r w:rsidR="006B3E11">
        <w:rPr>
          <w:noProof/>
        </w:rPr>
        <w:t>2</w:t>
      </w:r>
      <w:r>
        <w:fldChar w:fldCharType="end"/>
      </w:r>
      <w:r>
        <w:t xml:space="preserve">.  The only difference appears to be the fact that it now has a box drawn around it. </w:t>
      </w:r>
    </w:p>
    <w:p w14:paraId="5ADCD64E" w14:textId="77777777" w:rsidR="00165069" w:rsidRDefault="00846D03" w:rsidP="00165069">
      <w:pPr>
        <w:pStyle w:val="FigureCentered"/>
      </w:pPr>
      <w:r>
        <w:rPr>
          <w:noProof/>
        </w:rPr>
        <w:lastRenderedPageBreak/>
        <w:drawing>
          <wp:inline distT="0" distB="0" distL="0" distR="0" wp14:anchorId="2D75322E" wp14:editId="0412C7E3">
            <wp:extent cx="3000375" cy="1943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00375" cy="1943100"/>
                    </a:xfrm>
                    <a:prstGeom prst="rect">
                      <a:avLst/>
                    </a:prstGeom>
                    <a:noFill/>
                    <a:ln>
                      <a:noFill/>
                    </a:ln>
                  </pic:spPr>
                </pic:pic>
              </a:graphicData>
            </a:graphic>
          </wp:inline>
        </w:drawing>
      </w:r>
    </w:p>
    <w:p w14:paraId="6516556F" w14:textId="00BF788F" w:rsidR="00165069" w:rsidRPr="003A5269" w:rsidRDefault="00165069" w:rsidP="00165069">
      <w:pPr>
        <w:pStyle w:val="Caption"/>
      </w:pPr>
      <w:bookmarkStart w:id="182" w:name="_Ref219800016"/>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bookmarkEnd w:id="182"/>
      <w:r>
        <w:t>. Arrival Process as Event Graph Component</w:t>
      </w:r>
    </w:p>
    <w:p w14:paraId="24D88121" w14:textId="77777777" w:rsidR="00165069" w:rsidRDefault="00165069" w:rsidP="00165069">
      <w:pPr>
        <w:pStyle w:val="Heading4NoNumber"/>
      </w:pPr>
      <w:r>
        <w:t>SimpleServer Component</w:t>
      </w:r>
    </w:p>
    <w:p w14:paraId="20DEA7DB" w14:textId="77777777" w:rsidR="00165069" w:rsidRDefault="00165069" w:rsidP="00165069">
      <w:pPr>
        <w:pStyle w:val="BodyText"/>
      </w:pPr>
      <w:r>
        <w:t xml:space="preserve">The model of the multiple server queue described previously is one example of where there was an “embedded” ArrivalProcess in an otherwise monolithic model.  With SimEventListening at our disposal, that aspect can be removed from the model, and what is left is just the portion that models the server logic.  </w:t>
      </w:r>
      <w:r>
        <w:fldChar w:fldCharType="begin"/>
      </w:r>
      <w:r>
        <w:instrText xml:space="preserve"> REF _Ref219800199 \h </w:instrText>
      </w:r>
      <w:r>
        <w:fldChar w:fldCharType="separate"/>
      </w:r>
      <w:r w:rsidR="006B3E11">
        <w:t xml:space="preserve">Figure </w:t>
      </w:r>
      <w:r w:rsidR="006B3E11">
        <w:rPr>
          <w:noProof/>
        </w:rPr>
        <w:t>5</w:t>
      </w:r>
      <w:r w:rsidR="006B3E11">
        <w:noBreakHyphen/>
      </w:r>
      <w:r w:rsidR="006B3E11">
        <w:rPr>
          <w:noProof/>
        </w:rPr>
        <w:t>3</w:t>
      </w:r>
      <w:r>
        <w:fldChar w:fldCharType="end"/>
      </w:r>
      <w:r>
        <w:t xml:space="preserve"> shows what the resulting Event Graph component looks like when this is done.</w:t>
      </w:r>
    </w:p>
    <w:p w14:paraId="18DA405F" w14:textId="77777777" w:rsidR="00165069" w:rsidRPr="00AD4C03" w:rsidRDefault="00165069" w:rsidP="00165069">
      <w:pPr>
        <w:pStyle w:val="BodyText"/>
      </w:pPr>
    </w:p>
    <w:p w14:paraId="07E43EC1" w14:textId="77777777" w:rsidR="00165069" w:rsidRDefault="00846D03" w:rsidP="00165069">
      <w:pPr>
        <w:pStyle w:val="FigureCentered"/>
      </w:pPr>
      <w:r>
        <w:rPr>
          <w:noProof/>
        </w:rPr>
        <w:drawing>
          <wp:inline distT="0" distB="0" distL="0" distR="0" wp14:anchorId="5F8AF347" wp14:editId="70A3E440">
            <wp:extent cx="5867400" cy="30194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867400" cy="3019425"/>
                    </a:xfrm>
                    <a:prstGeom prst="rect">
                      <a:avLst/>
                    </a:prstGeom>
                    <a:noFill/>
                    <a:ln>
                      <a:noFill/>
                    </a:ln>
                  </pic:spPr>
                </pic:pic>
              </a:graphicData>
            </a:graphic>
          </wp:inline>
        </w:drawing>
      </w:r>
    </w:p>
    <w:p w14:paraId="5A48151B" w14:textId="2E3FFAEA" w:rsidR="00165069" w:rsidRDefault="00165069" w:rsidP="00165069">
      <w:pPr>
        <w:pStyle w:val="Caption"/>
      </w:pPr>
      <w:bookmarkStart w:id="183" w:name="_Ref219800199"/>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183"/>
      <w:r>
        <w:t>. SimpleServer Component</w:t>
      </w:r>
    </w:p>
    <w:p w14:paraId="1A5E7FFB" w14:textId="77777777" w:rsidR="00165069" w:rsidRDefault="00165069" w:rsidP="00165069">
      <w:pPr>
        <w:pStyle w:val="BodyText"/>
      </w:pPr>
      <w:r>
        <w:t xml:space="preserve">Notice in </w:t>
      </w:r>
      <w:r>
        <w:fldChar w:fldCharType="begin"/>
      </w:r>
      <w:r>
        <w:instrText xml:space="preserve"> REF _Ref219800199 \h </w:instrText>
      </w:r>
      <w:r>
        <w:fldChar w:fldCharType="separate"/>
      </w:r>
      <w:r w:rsidR="006B3E11">
        <w:t xml:space="preserve">Figure </w:t>
      </w:r>
      <w:r w:rsidR="006B3E11">
        <w:rPr>
          <w:noProof/>
        </w:rPr>
        <w:t>5</w:t>
      </w:r>
      <w:r w:rsidR="006B3E11">
        <w:noBreakHyphen/>
      </w:r>
      <w:r w:rsidR="006B3E11">
        <w:rPr>
          <w:noProof/>
        </w:rPr>
        <w:t>3</w:t>
      </w:r>
      <w:r>
        <w:fldChar w:fldCharType="end"/>
      </w:r>
      <w:r>
        <w:t xml:space="preserve"> that the Run event does not schedule any Events, but simply initializes the three state variables.  This means that the SimpleServer component is not a complete model, and cannot produce anything meaningful by itself.  It relies on some external Event Graph component to provide the Arrival Events that will cause its state transitions and other Events to be executed.</w:t>
      </w:r>
    </w:p>
    <w:p w14:paraId="36608B7D" w14:textId="77777777" w:rsidR="00165069" w:rsidRDefault="00165069" w:rsidP="00165069">
      <w:pPr>
        <w:pStyle w:val="BodyText"/>
      </w:pPr>
      <w:r>
        <w:lastRenderedPageBreak/>
        <w:t xml:space="preserve">One way to do this is to have an ArrivalProcess that generates the </w:t>
      </w:r>
      <w:r w:rsidRPr="00444F04">
        <w:rPr>
          <w:rStyle w:val="Event"/>
        </w:rPr>
        <w:t>Arrival</w:t>
      </w:r>
      <w:r>
        <w:t xml:space="preserve"> events and have an instance of the SimpleServer component listen to it.  This is shown in </w:t>
      </w:r>
      <w:r>
        <w:fldChar w:fldCharType="begin"/>
      </w:r>
      <w:r>
        <w:instrText xml:space="preserve"> REF _Ref219800668 \h </w:instrText>
      </w:r>
      <w:r>
        <w:fldChar w:fldCharType="separate"/>
      </w:r>
      <w:r w:rsidR="006B3E11">
        <w:t xml:space="preserve">Figure </w:t>
      </w:r>
      <w:r w:rsidR="006B3E11">
        <w:rPr>
          <w:noProof/>
        </w:rPr>
        <w:t>5</w:t>
      </w:r>
      <w:r w:rsidR="006B3E11">
        <w:noBreakHyphen/>
      </w:r>
      <w:r w:rsidR="006B3E11">
        <w:rPr>
          <w:noProof/>
        </w:rPr>
        <w:t>4</w:t>
      </w:r>
      <w:r>
        <w:fldChar w:fldCharType="end"/>
      </w:r>
      <w:r>
        <w:t xml:space="preserve">.  </w:t>
      </w:r>
    </w:p>
    <w:p w14:paraId="30D402F1" w14:textId="77777777" w:rsidR="00165069" w:rsidRDefault="00846D03" w:rsidP="00165069">
      <w:pPr>
        <w:pStyle w:val="FigureCentered"/>
      </w:pPr>
      <w:r>
        <w:rPr>
          <w:noProof/>
        </w:rPr>
        <w:drawing>
          <wp:inline distT="0" distB="0" distL="0" distR="0" wp14:anchorId="5A7855F2" wp14:editId="558617EE">
            <wp:extent cx="4572000" cy="46196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0" cy="4619625"/>
                    </a:xfrm>
                    <a:prstGeom prst="rect">
                      <a:avLst/>
                    </a:prstGeom>
                    <a:noFill/>
                    <a:ln>
                      <a:noFill/>
                    </a:ln>
                  </pic:spPr>
                </pic:pic>
              </a:graphicData>
            </a:graphic>
          </wp:inline>
        </w:drawing>
      </w:r>
    </w:p>
    <w:p w14:paraId="5081AACC" w14:textId="06CBA6B4" w:rsidR="00165069" w:rsidRPr="00CC6EDF" w:rsidRDefault="00165069" w:rsidP="00165069">
      <w:pPr>
        <w:pStyle w:val="Caption"/>
      </w:pPr>
      <w:bookmarkStart w:id="184" w:name="_Ref219800668"/>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184"/>
      <w:r>
        <w:t>. Multiple Server Queue with Components</w:t>
      </w:r>
    </w:p>
    <w:p w14:paraId="19822662" w14:textId="77777777" w:rsidR="00165069" w:rsidRPr="00E84B10" w:rsidRDefault="00165069" w:rsidP="00165069">
      <w:pPr>
        <w:pStyle w:val="FigureCentered"/>
      </w:pPr>
    </w:p>
    <w:p w14:paraId="31074203" w14:textId="77777777" w:rsidR="00165069" w:rsidRDefault="00165069" w:rsidP="00165069">
      <w:pPr>
        <w:pStyle w:val="Heading4NoNumber"/>
      </w:pPr>
      <w:r>
        <w:t>Tandem Queue</w:t>
      </w:r>
    </w:p>
    <w:p w14:paraId="7E7C40B5" w14:textId="77777777" w:rsidR="00165069" w:rsidRPr="00945FC0" w:rsidRDefault="00165069" w:rsidP="00165069">
      <w:pPr>
        <w:pStyle w:val="BodyText"/>
      </w:pPr>
      <w:r>
        <w:t>Recall that to model the tandem queue in a monolithic manner required duplicating definitions of state variables and Events.  A more parsimonious approach utilizes the fact that the primary functionality in the SimpleServer component is simply duplicated, and so using two instances of it should suffice.</w:t>
      </w:r>
    </w:p>
    <w:p w14:paraId="7FCB54DD" w14:textId="77777777" w:rsidR="00165069" w:rsidRDefault="00846D03" w:rsidP="00165069">
      <w:pPr>
        <w:pStyle w:val="FigureCentered"/>
      </w:pPr>
      <w:r>
        <w:rPr>
          <w:noProof/>
        </w:rPr>
        <w:drawing>
          <wp:inline distT="0" distB="0" distL="0" distR="0" wp14:anchorId="1450D856" wp14:editId="7C880AAB">
            <wp:extent cx="5572125" cy="10858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72125" cy="1085850"/>
                    </a:xfrm>
                    <a:prstGeom prst="rect">
                      <a:avLst/>
                    </a:prstGeom>
                    <a:noFill/>
                    <a:ln>
                      <a:noFill/>
                    </a:ln>
                  </pic:spPr>
                </pic:pic>
              </a:graphicData>
            </a:graphic>
          </wp:inline>
        </w:drawing>
      </w:r>
    </w:p>
    <w:p w14:paraId="36839EE4" w14:textId="67EC243C" w:rsidR="00165069" w:rsidRDefault="00165069" w:rsidP="00165069">
      <w:pPr>
        <w:pStyle w:val="Caption"/>
      </w:pPr>
      <w:bookmarkStart w:id="185" w:name="_Ref219801568"/>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185"/>
      <w:r>
        <w:t>. Creating a Tandem Queue with Components</w:t>
      </w:r>
    </w:p>
    <w:p w14:paraId="72736D5D" w14:textId="77777777" w:rsidR="00165069" w:rsidRDefault="00165069" w:rsidP="00165069">
      <w:pPr>
        <w:pStyle w:val="BodyText"/>
      </w:pPr>
      <w:r>
        <w:lastRenderedPageBreak/>
        <w:t xml:space="preserve">The resulting model is shown in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Note that an additional Event Graph component has been inserted between the two SimpleServer instances.</w:t>
      </w:r>
    </w:p>
    <w:p w14:paraId="51376F23" w14:textId="77777777" w:rsidR="00165069" w:rsidRDefault="00165069" w:rsidP="00165069">
      <w:pPr>
        <w:pStyle w:val="BodyText"/>
      </w:pPr>
      <w:r>
        <w:t xml:space="preserve">This is necessary because to have a SimpleServer component listen to another would cause extraneous and undesired Events to be processed in the listener.  For example, in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xml:space="preserve">, each </w:t>
      </w:r>
      <w:r>
        <w:rPr>
          <w:rStyle w:val="Event"/>
        </w:rPr>
        <w:t>Start</w:t>
      </w:r>
      <w:r w:rsidRPr="00BA739B">
        <w:rPr>
          <w:rStyle w:val="Event"/>
        </w:rPr>
        <w:t>Service</w:t>
      </w:r>
      <w:r>
        <w:t xml:space="preserve"> Event in the Station 1 SimpleServer would cause a </w:t>
      </w:r>
      <w:r>
        <w:rPr>
          <w:rStyle w:val="Event"/>
        </w:rPr>
        <w:t>Start</w:t>
      </w:r>
      <w:r w:rsidRPr="00BA739B">
        <w:rPr>
          <w:rStyle w:val="Event"/>
        </w:rPr>
        <w:t>Service</w:t>
      </w:r>
      <w:r>
        <w:t xml:space="preserve"> Event to also occur in the Station 2 SimpleServer.  Likewise, an </w:t>
      </w:r>
      <w:r w:rsidRPr="00D47DAD">
        <w:rPr>
          <w:rStyle w:val="Event"/>
        </w:rPr>
        <w:t>EndService</w:t>
      </w:r>
      <w:r>
        <w:t xml:space="preserve"> Event in Station 1 would cause an </w:t>
      </w:r>
      <w:r w:rsidRPr="00D47DAD">
        <w:rPr>
          <w:rStyle w:val="Event"/>
        </w:rPr>
        <w:t>EndService</w:t>
      </w:r>
      <w:r>
        <w:t xml:space="preserve"> in Station 2.</w:t>
      </w:r>
      <w:r>
        <w:rPr>
          <w:rStyle w:val="FootnoteReference"/>
        </w:rPr>
        <w:footnoteReference w:id="3"/>
      </w:r>
      <w:r>
        <w:t xml:space="preserve">  This is highly undesirable because the start of service in the first station does not trigger the start of service in the second! </w:t>
      </w:r>
    </w:p>
    <w:p w14:paraId="56AF7059" w14:textId="77777777" w:rsidR="00165069" w:rsidRDefault="00165069" w:rsidP="00165069">
      <w:pPr>
        <w:pStyle w:val="BodyText"/>
      </w:pPr>
      <w:r>
        <w:t xml:space="preserve">The dynamics occurring in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xml:space="preserve"> are that when an </w:t>
      </w:r>
      <w:r w:rsidRPr="00973F16">
        <w:rPr>
          <w:rStyle w:val="Event"/>
        </w:rPr>
        <w:t>EndService</w:t>
      </w:r>
      <w:r>
        <w:t xml:space="preserve"> Event occurs in Station 1, it is heard by the “Material Handler” Event Graph in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xml:space="preserve">, because it has an </w:t>
      </w:r>
      <w:r w:rsidRPr="00973F16">
        <w:rPr>
          <w:rStyle w:val="Event"/>
        </w:rPr>
        <w:t>EndService</w:t>
      </w:r>
      <w:r>
        <w:t xml:space="preserve"> Event as well.  That in turn schedules an </w:t>
      </w:r>
      <w:r w:rsidRPr="00973F16">
        <w:rPr>
          <w:rStyle w:val="Event"/>
        </w:rPr>
        <w:t>Arrival</w:t>
      </w:r>
      <w:r>
        <w:t xml:space="preserve"> Event with zero delay.  When that Arrival Event occurs, it is then heard by Station 2, which processes it as usual.</w:t>
      </w:r>
    </w:p>
    <w:p w14:paraId="2375EFFC" w14:textId="77777777" w:rsidR="00165069" w:rsidRDefault="00165069" w:rsidP="00165069">
      <w:pPr>
        <w:pStyle w:val="BodyText"/>
      </w:pPr>
      <w:r>
        <w:t xml:space="preserve">Although the MaterialHandler component will “hear” </w:t>
      </w:r>
      <w:r w:rsidRPr="00767F55">
        <w:rPr>
          <w:rStyle w:val="Event"/>
        </w:rPr>
        <w:t>StartService</w:t>
      </w:r>
      <w:r>
        <w:t xml:space="preserve"> events from Station 1, it will not respond to them, since it has no </w:t>
      </w:r>
      <w:r w:rsidRPr="00767F55">
        <w:rPr>
          <w:rStyle w:val="Event"/>
        </w:rPr>
        <w:t>StartService</w:t>
      </w:r>
      <w:r>
        <w:t xml:space="preserve"> event itself.  The MaterialHandler component is extremely lightweight – it has no parameters or state variables, and only serves to translate </w:t>
      </w:r>
      <w:r w:rsidRPr="00406EA1">
        <w:rPr>
          <w:rStyle w:val="Event"/>
        </w:rPr>
        <w:t>EndService</w:t>
      </w:r>
      <w:r>
        <w:t xml:space="preserve"> events in Station 1 to </w:t>
      </w:r>
      <w:r w:rsidRPr="00406EA1">
        <w:rPr>
          <w:rStyle w:val="Event"/>
        </w:rPr>
        <w:t>Arrival</w:t>
      </w:r>
      <w:r>
        <w:t xml:space="preserve"> events in Station 2.</w:t>
      </w:r>
    </w:p>
    <w:p w14:paraId="7E844E5D" w14:textId="77777777" w:rsidR="00165069" w:rsidRPr="00E473AD" w:rsidRDefault="00165069" w:rsidP="00165069">
      <w:pPr>
        <w:pStyle w:val="BodyText"/>
      </w:pPr>
      <w:r>
        <w:t>The general pattern is that sometimes when an event occurs in one component (</w:t>
      </w:r>
      <w:r w:rsidRPr="00737114">
        <w:rPr>
          <w:rStyle w:val="Event"/>
        </w:rPr>
        <w:t>EndService</w:t>
      </w:r>
      <w:r>
        <w:t xml:space="preserve"> in Station 1, in this case), the modeler wishes an event of a different name to occur in another component (</w:t>
      </w:r>
      <w:r w:rsidRPr="00737114">
        <w:rPr>
          <w:rStyle w:val="Event"/>
        </w:rPr>
        <w:t>Arrival</w:t>
      </w:r>
      <w:r>
        <w:t xml:space="preserve"> in Station 2, in this example).  Since this is a highly desirable functionality, it is incorporated into the component framework as an </w:t>
      </w:r>
      <w:r w:rsidRPr="00E0606D">
        <w:rPr>
          <w:i/>
        </w:rPr>
        <w:t>Adapter Pattern</w:t>
      </w:r>
      <w:r>
        <w:t>, which is now discussed.</w:t>
      </w:r>
    </w:p>
    <w:p w14:paraId="34BF525A" w14:textId="77777777" w:rsidR="00165069" w:rsidRDefault="00165069" w:rsidP="00165069">
      <w:pPr>
        <w:pStyle w:val="Heading2"/>
      </w:pPr>
      <w:bookmarkStart w:id="186" w:name="_Toc226281502"/>
      <w:bookmarkStart w:id="187" w:name="_Toc139597327"/>
      <w:bookmarkStart w:id="188" w:name="_Toc139597542"/>
      <w:bookmarkStart w:id="189" w:name="_Toc263579739"/>
      <w:r>
        <w:t>Adapter Pattern</w:t>
      </w:r>
      <w:bookmarkEnd w:id="186"/>
      <w:bookmarkEnd w:id="187"/>
      <w:bookmarkEnd w:id="188"/>
      <w:bookmarkEnd w:id="189"/>
    </w:p>
    <w:p w14:paraId="2AC7173F" w14:textId="77777777" w:rsidR="00165069" w:rsidRDefault="00165069" w:rsidP="00165069">
      <w:pPr>
        <w:pStyle w:val="BodyText"/>
      </w:pPr>
      <w:r>
        <w:t xml:space="preserve">It frequently arises that there is a desire for an Event of one name in a component to cause another Event of a different name to occur in another component.  There was a specific example of this in the tandem queue of the previous section, in which the </w:t>
      </w:r>
      <w:r w:rsidRPr="002B6F09">
        <w:rPr>
          <w:rStyle w:val="Event"/>
        </w:rPr>
        <w:t>EndService</w:t>
      </w:r>
      <w:r>
        <w:t xml:space="preserve"> Event in the first server component was to cause an </w:t>
      </w:r>
      <w:r w:rsidRPr="002B6F09">
        <w:rPr>
          <w:rStyle w:val="Event"/>
        </w:rPr>
        <w:t>Arrival</w:t>
      </w:r>
      <w:r>
        <w:t xml:space="preserve"> Event in the second.  In general, if a “source” component has an Event </w:t>
      </w:r>
      <w:r w:rsidRPr="006F60C2">
        <w:rPr>
          <w:rStyle w:val="Event"/>
        </w:rPr>
        <w:t>A</w:t>
      </w:r>
      <w:r>
        <w:t xml:space="preserve"> and it is desired to cause Event </w:t>
      </w:r>
      <w:r w:rsidRPr="006F60C2">
        <w:rPr>
          <w:rStyle w:val="Event"/>
        </w:rPr>
        <w:t>B</w:t>
      </w:r>
      <w:r>
        <w:t xml:space="preserve"> in a Listener component whenever </w:t>
      </w:r>
      <w:r w:rsidRPr="006F60C2">
        <w:rPr>
          <w:rStyle w:val="Event"/>
        </w:rPr>
        <w:t>A</w:t>
      </w:r>
      <w:r>
        <w:t xml:space="preserve"> occurs, then an adapter between the Source and Listener is created that “adapts” Event </w:t>
      </w:r>
      <w:r w:rsidRPr="006F60C2">
        <w:rPr>
          <w:rStyle w:val="Event"/>
        </w:rPr>
        <w:t>A</w:t>
      </w:r>
      <w:r>
        <w:t xml:space="preserve"> to Event </w:t>
      </w:r>
      <w:r w:rsidRPr="006F60C2">
        <w:rPr>
          <w:rStyle w:val="Event"/>
        </w:rPr>
        <w:t>B</w:t>
      </w:r>
      <w:r>
        <w:t xml:space="preserve">.  This is illustrated in </w:t>
      </w:r>
      <w:r>
        <w:fldChar w:fldCharType="begin"/>
      </w:r>
      <w:r>
        <w:instrText xml:space="preserve"> REF _Ref220213494 \h </w:instrText>
      </w:r>
      <w:r>
        <w:fldChar w:fldCharType="separate"/>
      </w:r>
      <w:r w:rsidR="006B3E11">
        <w:t xml:space="preserve">Figure </w:t>
      </w:r>
      <w:r w:rsidR="006B3E11">
        <w:rPr>
          <w:noProof/>
        </w:rPr>
        <w:t>5</w:t>
      </w:r>
      <w:r w:rsidR="006B3E11">
        <w:noBreakHyphen/>
      </w:r>
      <w:r w:rsidR="006B3E11">
        <w:rPr>
          <w:noProof/>
        </w:rPr>
        <w:t>6</w:t>
      </w:r>
      <w:r>
        <w:fldChar w:fldCharType="end"/>
      </w:r>
      <w:r>
        <w:t>.</w:t>
      </w:r>
    </w:p>
    <w:p w14:paraId="32D3897B" w14:textId="77777777" w:rsidR="00165069" w:rsidRDefault="00846D03" w:rsidP="00165069">
      <w:pPr>
        <w:pStyle w:val="FigureCentered"/>
      </w:pPr>
      <w:r>
        <w:rPr>
          <w:noProof/>
        </w:rPr>
        <w:drawing>
          <wp:inline distT="0" distB="0" distL="0" distR="0" wp14:anchorId="0A0E4181" wp14:editId="5FF39D3F">
            <wp:extent cx="2705100" cy="9620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705100" cy="962025"/>
                    </a:xfrm>
                    <a:prstGeom prst="rect">
                      <a:avLst/>
                    </a:prstGeom>
                    <a:noFill/>
                    <a:ln>
                      <a:noFill/>
                    </a:ln>
                  </pic:spPr>
                </pic:pic>
              </a:graphicData>
            </a:graphic>
          </wp:inline>
        </w:drawing>
      </w:r>
    </w:p>
    <w:p w14:paraId="784DF2FF" w14:textId="2980CA40" w:rsidR="00165069" w:rsidRDefault="00165069" w:rsidP="00165069">
      <w:pPr>
        <w:pStyle w:val="Caption"/>
      </w:pPr>
      <w:bookmarkStart w:id="190" w:name="_Ref220213494"/>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6</w:t>
      </w:r>
      <w:r w:rsidR="003E25FA">
        <w:rPr>
          <w:noProof/>
        </w:rPr>
        <w:fldChar w:fldCharType="end"/>
      </w:r>
      <w:bookmarkEnd w:id="190"/>
      <w:r>
        <w:t>. Prototype Adapter: Event A in Source Causes Event B in Listener</w:t>
      </w:r>
    </w:p>
    <w:p w14:paraId="61700D22" w14:textId="77777777" w:rsidR="00165069" w:rsidRDefault="00165069" w:rsidP="00165069">
      <w:pPr>
        <w:pStyle w:val="BodyText"/>
      </w:pPr>
      <w:r>
        <w:t xml:space="preserve">Unlike the Listener pattern, the Adapter works on a single Event only.  If a component is a SimEventListener to another, then </w:t>
      </w:r>
      <w:r w:rsidRPr="00073140">
        <w:rPr>
          <w:rStyle w:val="Emphasis"/>
        </w:rPr>
        <w:t>all</w:t>
      </w:r>
      <w:r>
        <w:t xml:space="preserve"> of the Events that are scheduled by the source component are heard by the Listener when they occur (with the exception of </w:t>
      </w:r>
      <w:r w:rsidRPr="00073140">
        <w:rPr>
          <w:rStyle w:val="Event"/>
        </w:rPr>
        <w:t>Run</w:t>
      </w:r>
      <w:r>
        <w:t xml:space="preserve">, as mentioned previously).  If the Adapter is used, then only the Event specified by the adapter is heard (as the adapted Event).  That is, in </w:t>
      </w:r>
      <w:r>
        <w:fldChar w:fldCharType="begin"/>
      </w:r>
      <w:r>
        <w:instrText xml:space="preserve"> REF _Ref220213494 \h </w:instrText>
      </w:r>
      <w:r>
        <w:fldChar w:fldCharType="separate"/>
      </w:r>
      <w:r w:rsidR="006B3E11">
        <w:t xml:space="preserve">Figure </w:t>
      </w:r>
      <w:r w:rsidR="006B3E11">
        <w:rPr>
          <w:noProof/>
        </w:rPr>
        <w:t>5</w:t>
      </w:r>
      <w:r w:rsidR="006B3E11">
        <w:noBreakHyphen/>
      </w:r>
      <w:r w:rsidR="006B3E11">
        <w:rPr>
          <w:noProof/>
        </w:rPr>
        <w:t>6</w:t>
      </w:r>
      <w:r>
        <w:fldChar w:fldCharType="end"/>
      </w:r>
      <w:r>
        <w:t xml:space="preserve">, only when Event </w:t>
      </w:r>
      <w:r w:rsidRPr="00A90C78">
        <w:rPr>
          <w:rStyle w:val="Event"/>
        </w:rPr>
        <w:t>A</w:t>
      </w:r>
      <w:r>
        <w:t xml:space="preserve"> occurs in the Source component does the Listener “hear” anything.  If there is a desire to hear other Events, then additional Adapters must </w:t>
      </w:r>
      <w:r>
        <w:lastRenderedPageBreak/>
        <w:t xml:space="preserve">be created to connect the components.  Note that both Events can have the same name – this would be the case if the Listener </w:t>
      </w:r>
      <w:r w:rsidRPr="00A354E3">
        <w:rPr>
          <w:rStyle w:val="Emphasis"/>
        </w:rPr>
        <w:t>only</w:t>
      </w:r>
      <w:r>
        <w:t xml:space="preserve"> wanted to hear a specific Event that it also had.</w:t>
      </w:r>
    </w:p>
    <w:p w14:paraId="22B4ABCB" w14:textId="77777777" w:rsidR="00165069" w:rsidRDefault="00165069" w:rsidP="00165069">
      <w:pPr>
        <w:pStyle w:val="BodyText"/>
      </w:pPr>
      <w:r>
        <w:t xml:space="preserve">The Source Event and the Adapted Event must have identical signatures (parameter list) for the Adapter to actually work.  If there is a mismatch in signatures, then nothing will happen.  For example, in </w:t>
      </w:r>
      <w:r>
        <w:fldChar w:fldCharType="begin"/>
      </w:r>
      <w:r>
        <w:instrText xml:space="preserve"> REF _Ref220214335 \h </w:instrText>
      </w:r>
      <w:r>
        <w:fldChar w:fldCharType="separate"/>
      </w:r>
      <w:r w:rsidR="006B3E11">
        <w:t xml:space="preserve">Figure </w:t>
      </w:r>
      <w:r w:rsidR="006B3E11">
        <w:rPr>
          <w:noProof/>
        </w:rPr>
        <w:t>5</w:t>
      </w:r>
      <w:r w:rsidR="006B3E11">
        <w:noBreakHyphen/>
      </w:r>
      <w:r w:rsidR="006B3E11">
        <w:rPr>
          <w:noProof/>
        </w:rPr>
        <w:t>7</w:t>
      </w:r>
      <w:r>
        <w:fldChar w:fldCharType="end"/>
      </w:r>
      <w:r>
        <w:t xml:space="preserve"> Event A is adapted to Event B just as in </w:t>
      </w:r>
      <w:r>
        <w:fldChar w:fldCharType="begin"/>
      </w:r>
      <w:r>
        <w:instrText xml:space="preserve"> REF _Ref220213494 \h </w:instrText>
      </w:r>
      <w:r>
        <w:fldChar w:fldCharType="separate"/>
      </w:r>
      <w:r w:rsidR="006B3E11">
        <w:t xml:space="preserve">Figure </w:t>
      </w:r>
      <w:r w:rsidR="006B3E11">
        <w:rPr>
          <w:noProof/>
        </w:rPr>
        <w:t>5</w:t>
      </w:r>
      <w:r w:rsidR="006B3E11">
        <w:noBreakHyphen/>
      </w:r>
      <w:r w:rsidR="006B3E11">
        <w:rPr>
          <w:noProof/>
        </w:rPr>
        <w:t>6</w:t>
      </w:r>
      <w:r>
        <w:fldChar w:fldCharType="end"/>
      </w:r>
      <w:r>
        <w:t xml:space="preserve">, and this is a perfectly legal construct.  However, the Listener in </w:t>
      </w:r>
      <w:r>
        <w:fldChar w:fldCharType="begin"/>
      </w:r>
      <w:r>
        <w:instrText xml:space="preserve"> REF _Ref220214335 \h </w:instrText>
      </w:r>
      <w:r>
        <w:fldChar w:fldCharType="separate"/>
      </w:r>
      <w:r w:rsidR="006B3E11">
        <w:t xml:space="preserve">Figure </w:t>
      </w:r>
      <w:r w:rsidR="006B3E11">
        <w:rPr>
          <w:noProof/>
        </w:rPr>
        <w:t>5</w:t>
      </w:r>
      <w:r w:rsidR="006B3E11">
        <w:noBreakHyphen/>
      </w:r>
      <w:r w:rsidR="006B3E11">
        <w:rPr>
          <w:noProof/>
        </w:rPr>
        <w:t>7</w:t>
      </w:r>
      <w:r>
        <w:fldChar w:fldCharType="end"/>
      </w:r>
      <w:r>
        <w:t xml:space="preserve"> will be expecting an Event that matches </w:t>
      </w:r>
      <w:r w:rsidRPr="001B409B">
        <w:rPr>
          <w:rStyle w:val="Event"/>
        </w:rPr>
        <w:t>B(k)</w:t>
      </w:r>
      <w:r>
        <w:t xml:space="preserve">, and it will hear an Event </w:t>
      </w:r>
      <w:r w:rsidRPr="001B409B">
        <w:rPr>
          <w:rStyle w:val="Event"/>
        </w:rPr>
        <w:t>B</w:t>
      </w:r>
      <w:r>
        <w:t xml:space="preserve"> with no parameters. Therefore, since there is no “match,” the Listener in this case will do nothing.</w:t>
      </w:r>
    </w:p>
    <w:p w14:paraId="082F4771" w14:textId="77777777" w:rsidR="00165069" w:rsidRDefault="00846D03" w:rsidP="00165069">
      <w:pPr>
        <w:pStyle w:val="FigureCentered"/>
      </w:pPr>
      <w:r>
        <w:rPr>
          <w:noProof/>
        </w:rPr>
        <w:drawing>
          <wp:inline distT="0" distB="0" distL="0" distR="0" wp14:anchorId="1FE45A3F" wp14:editId="1666ECFE">
            <wp:extent cx="2962275" cy="9620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962275" cy="962025"/>
                    </a:xfrm>
                    <a:prstGeom prst="rect">
                      <a:avLst/>
                    </a:prstGeom>
                    <a:noFill/>
                    <a:ln>
                      <a:noFill/>
                    </a:ln>
                  </pic:spPr>
                </pic:pic>
              </a:graphicData>
            </a:graphic>
          </wp:inline>
        </w:drawing>
      </w:r>
    </w:p>
    <w:p w14:paraId="18D47279" w14:textId="6F8F8B38" w:rsidR="00165069" w:rsidRDefault="00165069" w:rsidP="00165069">
      <w:pPr>
        <w:pStyle w:val="Caption"/>
      </w:pPr>
      <w:bookmarkStart w:id="191" w:name="_Ref220214335"/>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7</w:t>
      </w:r>
      <w:r w:rsidR="003E25FA">
        <w:rPr>
          <w:noProof/>
        </w:rPr>
        <w:fldChar w:fldCharType="end"/>
      </w:r>
      <w:bookmarkEnd w:id="191"/>
      <w:r>
        <w:t>. Legal but Useless Adapter</w:t>
      </w:r>
    </w:p>
    <w:p w14:paraId="29385D2E" w14:textId="77777777" w:rsidR="00165069" w:rsidRDefault="00165069" w:rsidP="00165069">
      <w:pPr>
        <w:pStyle w:val="BodyText"/>
      </w:pPr>
      <w:r>
        <w:t xml:space="preserve">However, if instead the adapted Event does have the same signature, then it will actually cause the desired result.  </w:t>
      </w:r>
      <w:r>
        <w:fldChar w:fldCharType="begin"/>
      </w:r>
      <w:r>
        <w:instrText xml:space="preserve"> REF _Ref220214614 \h </w:instrText>
      </w:r>
      <w:r>
        <w:fldChar w:fldCharType="separate"/>
      </w:r>
      <w:r w:rsidR="006B3E11">
        <w:t xml:space="preserve">Figure </w:t>
      </w:r>
      <w:r w:rsidR="006B3E11">
        <w:rPr>
          <w:noProof/>
        </w:rPr>
        <w:t>5</w:t>
      </w:r>
      <w:r w:rsidR="006B3E11">
        <w:noBreakHyphen/>
      </w:r>
      <w:r w:rsidR="006B3E11">
        <w:rPr>
          <w:noProof/>
        </w:rPr>
        <w:t>8</w:t>
      </w:r>
      <w:r>
        <w:fldChar w:fldCharType="end"/>
      </w:r>
      <w:r>
        <w:t xml:space="preserve"> shows an Event </w:t>
      </w:r>
      <w:r w:rsidRPr="00D96AFE">
        <w:rPr>
          <w:rStyle w:val="Event"/>
        </w:rPr>
        <w:t>A(j)</w:t>
      </w:r>
      <w:r>
        <w:t xml:space="preserve"> being scheduled in the Source component and being adapted to the B</w:t>
      </w:r>
      <w:r w:rsidRPr="00D96AFE">
        <w:rPr>
          <w:rStyle w:val="Event"/>
        </w:rPr>
        <w:t>(k)</w:t>
      </w:r>
      <w:r>
        <w:t xml:space="preserve"> Event in the Listener.</w:t>
      </w:r>
    </w:p>
    <w:p w14:paraId="725B83A7" w14:textId="77777777" w:rsidR="00165069" w:rsidRDefault="00846D03" w:rsidP="00165069">
      <w:pPr>
        <w:pStyle w:val="FigureCentered"/>
      </w:pPr>
      <w:r>
        <w:rPr>
          <w:noProof/>
        </w:rPr>
        <w:drawing>
          <wp:inline distT="0" distB="0" distL="0" distR="0" wp14:anchorId="059E9868" wp14:editId="30496FE0">
            <wp:extent cx="2962275" cy="9620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962275" cy="962025"/>
                    </a:xfrm>
                    <a:prstGeom prst="rect">
                      <a:avLst/>
                    </a:prstGeom>
                    <a:noFill/>
                    <a:ln>
                      <a:noFill/>
                    </a:ln>
                  </pic:spPr>
                </pic:pic>
              </a:graphicData>
            </a:graphic>
          </wp:inline>
        </w:drawing>
      </w:r>
    </w:p>
    <w:p w14:paraId="3BD6849F" w14:textId="6D282CF6" w:rsidR="00165069" w:rsidRDefault="00165069" w:rsidP="00165069">
      <w:pPr>
        <w:pStyle w:val="Caption"/>
      </w:pPr>
      <w:bookmarkStart w:id="192" w:name="_Ref220214614"/>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8</w:t>
      </w:r>
      <w:r w:rsidR="003E25FA">
        <w:rPr>
          <w:noProof/>
        </w:rPr>
        <w:fldChar w:fldCharType="end"/>
      </w:r>
      <w:bookmarkEnd w:id="192"/>
      <w:r>
        <w:t>. Legal and Useful Adapter with Arguments</w:t>
      </w:r>
    </w:p>
    <w:p w14:paraId="2FAA916B" w14:textId="77777777" w:rsidR="00165069" w:rsidRDefault="00165069" w:rsidP="00165069">
      <w:pPr>
        <w:pStyle w:val="BodyText"/>
      </w:pPr>
      <w:r>
        <w:t xml:space="preserve">Finally, although it is typically very dangerous to have two Event Graph components listening to each other, it is safer (and more common) to have them listen with adapters, especially if different Events are involved.  This is illustrated in </w:t>
      </w:r>
      <w:r>
        <w:fldChar w:fldCharType="begin"/>
      </w:r>
      <w:r>
        <w:instrText xml:space="preserve"> REF _Ref220223328 \h </w:instrText>
      </w:r>
      <w:r>
        <w:fldChar w:fldCharType="separate"/>
      </w:r>
      <w:r w:rsidR="006B3E11">
        <w:t xml:space="preserve">Figure </w:t>
      </w:r>
      <w:r w:rsidR="006B3E11">
        <w:rPr>
          <w:noProof/>
        </w:rPr>
        <w:t>5</w:t>
      </w:r>
      <w:r w:rsidR="006B3E11">
        <w:noBreakHyphen/>
      </w:r>
      <w:r w:rsidR="006B3E11">
        <w:rPr>
          <w:noProof/>
        </w:rPr>
        <w:t>9</w:t>
      </w:r>
      <w:r>
        <w:fldChar w:fldCharType="end"/>
      </w:r>
      <w:r>
        <w:t>.</w:t>
      </w:r>
    </w:p>
    <w:p w14:paraId="3D997E8D" w14:textId="77777777" w:rsidR="00165069" w:rsidRDefault="00846D03" w:rsidP="00165069">
      <w:pPr>
        <w:pStyle w:val="FigureCentered"/>
      </w:pPr>
      <w:r>
        <w:rPr>
          <w:noProof/>
        </w:rPr>
        <w:drawing>
          <wp:inline distT="0" distB="0" distL="0" distR="0" wp14:anchorId="0C55B0A8" wp14:editId="4E66CD0F">
            <wp:extent cx="2705100" cy="9620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705100" cy="962025"/>
                    </a:xfrm>
                    <a:prstGeom prst="rect">
                      <a:avLst/>
                    </a:prstGeom>
                    <a:noFill/>
                    <a:ln>
                      <a:noFill/>
                    </a:ln>
                  </pic:spPr>
                </pic:pic>
              </a:graphicData>
            </a:graphic>
          </wp:inline>
        </w:drawing>
      </w:r>
    </w:p>
    <w:p w14:paraId="4498C868" w14:textId="7FEA207F" w:rsidR="00165069" w:rsidRDefault="00165069" w:rsidP="00165069">
      <w:pPr>
        <w:pStyle w:val="Caption"/>
      </w:pPr>
      <w:bookmarkStart w:id="193" w:name="_Ref220223328"/>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9</w:t>
      </w:r>
      <w:r w:rsidR="003E25FA">
        <w:rPr>
          <w:noProof/>
        </w:rPr>
        <w:fldChar w:fldCharType="end"/>
      </w:r>
      <w:bookmarkEnd w:id="193"/>
      <w:r>
        <w:t>. Two Event Graph Components Listening to Each Other via Adapters</w:t>
      </w:r>
    </w:p>
    <w:p w14:paraId="344D07D0" w14:textId="77777777" w:rsidR="00165069" w:rsidRPr="008105EE" w:rsidRDefault="00165069" w:rsidP="00165069">
      <w:pPr>
        <w:pStyle w:val="BodyText"/>
      </w:pPr>
      <w:r>
        <w:t xml:space="preserve">In </w:t>
      </w:r>
      <w:r>
        <w:fldChar w:fldCharType="begin"/>
      </w:r>
      <w:r>
        <w:instrText xml:space="preserve"> REF _Ref220223328 \h </w:instrText>
      </w:r>
      <w:r>
        <w:fldChar w:fldCharType="separate"/>
      </w:r>
      <w:r w:rsidR="006B3E11">
        <w:t xml:space="preserve">Figure </w:t>
      </w:r>
      <w:r w:rsidR="006B3E11">
        <w:rPr>
          <w:noProof/>
        </w:rPr>
        <w:t>5</w:t>
      </w:r>
      <w:r w:rsidR="006B3E11">
        <w:noBreakHyphen/>
      </w:r>
      <w:r w:rsidR="006B3E11">
        <w:rPr>
          <w:noProof/>
        </w:rPr>
        <w:t>9</w:t>
      </w:r>
      <w:r>
        <w:fldChar w:fldCharType="end"/>
      </w:r>
      <w:r>
        <w:t xml:space="preserve">, Event </w:t>
      </w:r>
      <w:r w:rsidRPr="00F13C8B">
        <w:rPr>
          <w:rStyle w:val="Event"/>
        </w:rPr>
        <w:t>A</w:t>
      </w:r>
      <w:r>
        <w:t xml:space="preserve"> in Component 1 is adapted to Event </w:t>
      </w:r>
      <w:r w:rsidRPr="00F13C8B">
        <w:rPr>
          <w:rStyle w:val="Event"/>
        </w:rPr>
        <w:t>B</w:t>
      </w:r>
      <w:r>
        <w:t xml:space="preserve"> in Component 2 and Event </w:t>
      </w:r>
      <w:r w:rsidRPr="00F13C8B">
        <w:rPr>
          <w:rStyle w:val="Event"/>
        </w:rPr>
        <w:t>C</w:t>
      </w:r>
      <w:r>
        <w:t xml:space="preserve"> in Component 2 is adapted to Event </w:t>
      </w:r>
      <w:r w:rsidRPr="00F13C8B">
        <w:rPr>
          <w:rStyle w:val="Event"/>
        </w:rPr>
        <w:t>D</w:t>
      </w:r>
      <w:r>
        <w:t xml:space="preserve"> in Component 1.  As with SimEventListeners, there is no theoretical limit to how many Adapters can be connected between Event Graph components.</w:t>
      </w:r>
    </w:p>
    <w:p w14:paraId="0A317BBA" w14:textId="77777777" w:rsidR="00165069" w:rsidRDefault="00165069" w:rsidP="00165069">
      <w:pPr>
        <w:pStyle w:val="Heading3"/>
      </w:pPr>
      <w:bookmarkStart w:id="194" w:name="_Toc226281503"/>
      <w:bookmarkStart w:id="195" w:name="_Toc139597328"/>
      <w:bookmarkStart w:id="196" w:name="_Toc139597543"/>
      <w:bookmarkStart w:id="197" w:name="_Toc263579740"/>
      <w:r>
        <w:lastRenderedPageBreak/>
        <w:t>Examples</w:t>
      </w:r>
      <w:bookmarkEnd w:id="194"/>
      <w:bookmarkEnd w:id="195"/>
      <w:bookmarkEnd w:id="196"/>
      <w:bookmarkEnd w:id="197"/>
    </w:p>
    <w:p w14:paraId="276434C9" w14:textId="77777777" w:rsidR="00165069" w:rsidRDefault="00165069" w:rsidP="00165069">
      <w:pPr>
        <w:pStyle w:val="Heading4NoNumber"/>
      </w:pPr>
      <w:r>
        <w:t>Tandem Queue with Adapter</w:t>
      </w:r>
    </w:p>
    <w:p w14:paraId="4A49CEEC" w14:textId="77777777" w:rsidR="00165069" w:rsidRPr="009461A5" w:rsidRDefault="00165069" w:rsidP="00165069">
      <w:pPr>
        <w:pStyle w:val="BodyText"/>
      </w:pPr>
      <w:r>
        <w:t xml:space="preserve">Instances of the simple server model of the multiple server queue can be strung together using the Adapter pattern.  Instead of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xml:space="preserve">, the </w:t>
      </w:r>
      <w:r w:rsidRPr="009461A5">
        <w:rPr>
          <w:rStyle w:val="Event"/>
        </w:rPr>
        <w:t>EndService</w:t>
      </w:r>
      <w:r>
        <w:t xml:space="preserve"> Event in Station 1 can be adapted to </w:t>
      </w:r>
      <w:r w:rsidRPr="009461A5">
        <w:rPr>
          <w:rStyle w:val="Event"/>
        </w:rPr>
        <w:t>Arrival</w:t>
      </w:r>
      <w:r>
        <w:t xml:space="preserve"> by an Adapter, as shown in </w:t>
      </w:r>
      <w:r>
        <w:fldChar w:fldCharType="begin"/>
      </w:r>
      <w:r>
        <w:instrText xml:space="preserve"> REF _Ref220214831 \h </w:instrText>
      </w:r>
      <w:r>
        <w:fldChar w:fldCharType="separate"/>
      </w:r>
      <w:r w:rsidR="006B3E11">
        <w:t xml:space="preserve">Figure </w:t>
      </w:r>
      <w:r w:rsidR="006B3E11">
        <w:rPr>
          <w:noProof/>
        </w:rPr>
        <w:t>5</w:t>
      </w:r>
      <w:r w:rsidR="006B3E11">
        <w:noBreakHyphen/>
      </w:r>
      <w:r w:rsidR="006B3E11">
        <w:rPr>
          <w:noProof/>
        </w:rPr>
        <w:t>10</w:t>
      </w:r>
      <w:r>
        <w:fldChar w:fldCharType="end"/>
      </w:r>
      <w:r>
        <w:t>.</w:t>
      </w:r>
    </w:p>
    <w:p w14:paraId="0C940DA7" w14:textId="77777777" w:rsidR="00165069" w:rsidRDefault="00846D03" w:rsidP="00165069">
      <w:pPr>
        <w:pStyle w:val="FigureCentered"/>
      </w:pPr>
      <w:r>
        <w:rPr>
          <w:noProof/>
        </w:rPr>
        <w:drawing>
          <wp:inline distT="0" distB="0" distL="0" distR="0" wp14:anchorId="58D5A2D9" wp14:editId="16D535FA">
            <wp:extent cx="4343400" cy="10953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343400" cy="1095375"/>
                    </a:xfrm>
                    <a:prstGeom prst="rect">
                      <a:avLst/>
                    </a:prstGeom>
                    <a:noFill/>
                    <a:ln>
                      <a:noFill/>
                    </a:ln>
                  </pic:spPr>
                </pic:pic>
              </a:graphicData>
            </a:graphic>
          </wp:inline>
        </w:drawing>
      </w:r>
    </w:p>
    <w:p w14:paraId="26DC71F2" w14:textId="2BA50F59" w:rsidR="00165069" w:rsidRDefault="00165069" w:rsidP="00165069">
      <w:pPr>
        <w:pStyle w:val="Caption"/>
      </w:pPr>
      <w:bookmarkStart w:id="198" w:name="_Ref220214831"/>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10</w:t>
      </w:r>
      <w:r w:rsidR="003E25FA">
        <w:rPr>
          <w:noProof/>
        </w:rPr>
        <w:fldChar w:fldCharType="end"/>
      </w:r>
      <w:bookmarkEnd w:id="198"/>
      <w:r>
        <w:t>. Tandem Queue Using an Adapter</w:t>
      </w:r>
    </w:p>
    <w:p w14:paraId="720C262E" w14:textId="77777777" w:rsidR="00165069" w:rsidRDefault="00165069" w:rsidP="00165069">
      <w:pPr>
        <w:pStyle w:val="BodyText"/>
      </w:pPr>
      <w:r>
        <w:t xml:space="preserve">Note that the connection between the Arrival Process and Station 1 in </w:t>
      </w:r>
      <w:r>
        <w:fldChar w:fldCharType="begin"/>
      </w:r>
      <w:r>
        <w:instrText xml:space="preserve"> REF _Ref220214831 \h </w:instrText>
      </w:r>
      <w:r>
        <w:fldChar w:fldCharType="separate"/>
      </w:r>
      <w:r w:rsidR="006B3E11">
        <w:t xml:space="preserve">Figure </w:t>
      </w:r>
      <w:r w:rsidR="006B3E11">
        <w:rPr>
          <w:noProof/>
        </w:rPr>
        <w:t>5</w:t>
      </w:r>
      <w:r w:rsidR="006B3E11">
        <w:noBreakHyphen/>
      </w:r>
      <w:r w:rsidR="006B3E11">
        <w:rPr>
          <w:noProof/>
        </w:rPr>
        <w:t>10</w:t>
      </w:r>
      <w:r>
        <w:fldChar w:fldCharType="end"/>
      </w:r>
      <w:r>
        <w:t xml:space="preserve"> could be either the Listener, as shown, or the </w:t>
      </w:r>
      <w:r w:rsidRPr="007E69A9">
        <w:rPr>
          <w:rStyle w:val="Event"/>
        </w:rPr>
        <w:t>Arrival</w:t>
      </w:r>
      <w:r>
        <w:t xml:space="preserve"> Event in the Arrival Process could be adapted to the </w:t>
      </w:r>
      <w:r w:rsidRPr="007E69A9">
        <w:rPr>
          <w:rStyle w:val="Event"/>
        </w:rPr>
        <w:t>Arrival</w:t>
      </w:r>
      <w:r>
        <w:t xml:space="preserve"> Event in Station 1.</w:t>
      </w:r>
    </w:p>
    <w:p w14:paraId="5721A7AC" w14:textId="77777777" w:rsidR="00165069" w:rsidRDefault="00165069" w:rsidP="00165069">
      <w:pPr>
        <w:pStyle w:val="Heading4NoNumber"/>
      </w:pPr>
      <w:r>
        <w:t>Transfer Line as Component</w:t>
      </w:r>
    </w:p>
    <w:p w14:paraId="412A6027" w14:textId="77777777" w:rsidR="00165069" w:rsidRDefault="00165069" w:rsidP="00165069">
      <w:pPr>
        <w:pStyle w:val="BodyText"/>
      </w:pPr>
      <w:r>
        <w:t xml:space="preserve">The transfer line described previously can be modeled as a component, so that the manner of arrivals to the system is decoupled from an Arrival Process.  This is shown in </w:t>
      </w:r>
      <w:r>
        <w:fldChar w:fldCharType="begin"/>
      </w:r>
      <w:r>
        <w:instrText xml:space="preserve"> REF _Ref220215623 \h </w:instrText>
      </w:r>
      <w:r>
        <w:fldChar w:fldCharType="separate"/>
      </w:r>
      <w:r w:rsidR="006B3E11">
        <w:t xml:space="preserve">Figure </w:t>
      </w:r>
      <w:r w:rsidR="006B3E11">
        <w:rPr>
          <w:noProof/>
        </w:rPr>
        <w:t>5</w:t>
      </w:r>
      <w:r w:rsidR="006B3E11">
        <w:noBreakHyphen/>
      </w:r>
      <w:r w:rsidR="006B3E11">
        <w:rPr>
          <w:noProof/>
        </w:rPr>
        <w:t>11</w:t>
      </w:r>
      <w:r>
        <w:fldChar w:fldCharType="end"/>
      </w:r>
      <w:r>
        <w:t>.</w:t>
      </w:r>
    </w:p>
    <w:p w14:paraId="11B79CE0" w14:textId="77777777" w:rsidR="00165069" w:rsidRDefault="00846D03" w:rsidP="00165069">
      <w:pPr>
        <w:pStyle w:val="FigureCentered"/>
      </w:pPr>
      <w:r>
        <w:rPr>
          <w:noProof/>
        </w:rPr>
        <w:lastRenderedPageBreak/>
        <w:drawing>
          <wp:inline distT="0" distB="0" distL="0" distR="0" wp14:anchorId="0C8474D1" wp14:editId="508223DB">
            <wp:extent cx="5610225" cy="50673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10225" cy="5067300"/>
                    </a:xfrm>
                    <a:prstGeom prst="rect">
                      <a:avLst/>
                    </a:prstGeom>
                    <a:noFill/>
                    <a:ln>
                      <a:noFill/>
                    </a:ln>
                  </pic:spPr>
                </pic:pic>
              </a:graphicData>
            </a:graphic>
          </wp:inline>
        </w:drawing>
      </w:r>
    </w:p>
    <w:p w14:paraId="4C09F5A5" w14:textId="270D3D72" w:rsidR="00165069" w:rsidRDefault="00165069" w:rsidP="00165069">
      <w:pPr>
        <w:pStyle w:val="Caption"/>
      </w:pPr>
      <w:bookmarkStart w:id="199" w:name="_Ref220215623"/>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11</w:t>
      </w:r>
      <w:r w:rsidR="003E25FA">
        <w:rPr>
          <w:noProof/>
        </w:rPr>
        <w:fldChar w:fldCharType="end"/>
      </w:r>
      <w:bookmarkEnd w:id="199"/>
      <w:r>
        <w:t>. Transfer Line Component</w:t>
      </w:r>
    </w:p>
    <w:p w14:paraId="3521A497" w14:textId="77777777" w:rsidR="00165069" w:rsidRDefault="00165069" w:rsidP="00165069">
      <w:pPr>
        <w:pStyle w:val="BodyText"/>
      </w:pPr>
      <w:r>
        <w:t xml:space="preserve">As with the simple server component in </w:t>
      </w:r>
      <w:r>
        <w:fldChar w:fldCharType="begin"/>
      </w:r>
      <w:r>
        <w:instrText xml:space="preserve"> REF _Ref219800199 \h </w:instrText>
      </w:r>
      <w:r>
        <w:fldChar w:fldCharType="separate"/>
      </w:r>
      <w:r w:rsidR="006B3E11">
        <w:t xml:space="preserve">Figure </w:t>
      </w:r>
      <w:r w:rsidR="006B3E11">
        <w:rPr>
          <w:noProof/>
        </w:rPr>
        <w:t>5</w:t>
      </w:r>
      <w:r w:rsidR="006B3E11">
        <w:noBreakHyphen/>
      </w:r>
      <w:r w:rsidR="006B3E11">
        <w:rPr>
          <w:noProof/>
        </w:rPr>
        <w:t>3</w:t>
      </w:r>
      <w:r>
        <w:fldChar w:fldCharType="end"/>
      </w:r>
      <w:r>
        <w:t xml:space="preserve">, the transfer line component in </w:t>
      </w:r>
      <w:r>
        <w:fldChar w:fldCharType="begin"/>
      </w:r>
      <w:r>
        <w:instrText xml:space="preserve"> REF _Ref220215623 \h </w:instrText>
      </w:r>
      <w:r>
        <w:fldChar w:fldCharType="separate"/>
      </w:r>
      <w:r w:rsidR="006B3E11">
        <w:t xml:space="preserve">Figure </w:t>
      </w:r>
      <w:r w:rsidR="006B3E11">
        <w:rPr>
          <w:noProof/>
        </w:rPr>
        <w:t>5</w:t>
      </w:r>
      <w:r w:rsidR="006B3E11">
        <w:noBreakHyphen/>
      </w:r>
      <w:r w:rsidR="006B3E11">
        <w:rPr>
          <w:noProof/>
        </w:rPr>
        <w:t>11</w:t>
      </w:r>
      <w:r>
        <w:fldChar w:fldCharType="end"/>
      </w:r>
      <w:r>
        <w:t xml:space="preserve"> is not a stand-alone model, but must be connected to other component (or components) that will cause the </w:t>
      </w:r>
      <w:r w:rsidRPr="00A36F75">
        <w:rPr>
          <w:rStyle w:val="Event"/>
        </w:rPr>
        <w:t>Arrival(i)</w:t>
      </w:r>
      <w:r>
        <w:t xml:space="preserve"> Event to occur.  One example of this is shown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w:t>
      </w:r>
    </w:p>
    <w:p w14:paraId="66B4130A" w14:textId="77777777" w:rsidR="00165069" w:rsidRDefault="00165069" w:rsidP="00165069">
      <w:pPr>
        <w:pStyle w:val="BodyText"/>
      </w:pPr>
    </w:p>
    <w:p w14:paraId="254B4CD6" w14:textId="77777777" w:rsidR="00165069" w:rsidRDefault="00846D03" w:rsidP="00165069">
      <w:pPr>
        <w:pStyle w:val="FigureCentered"/>
      </w:pPr>
      <w:r>
        <w:rPr>
          <w:noProof/>
        </w:rPr>
        <w:drawing>
          <wp:inline distT="0" distB="0" distL="0" distR="0" wp14:anchorId="2BA66FA9" wp14:editId="2B167DD6">
            <wp:extent cx="5934075" cy="104775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54CF7E4A" w14:textId="691EE4B8" w:rsidR="00165069" w:rsidRDefault="00165069" w:rsidP="00165069">
      <w:pPr>
        <w:pStyle w:val="Caption"/>
      </w:pPr>
      <w:bookmarkStart w:id="200" w:name="_Ref220217139"/>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12</w:t>
      </w:r>
      <w:r w:rsidR="003E25FA">
        <w:rPr>
          <w:noProof/>
        </w:rPr>
        <w:fldChar w:fldCharType="end"/>
      </w:r>
      <w:bookmarkEnd w:id="200"/>
      <w:r>
        <w:t>. Transfer Line Model Component Connected to Arrival Process</w:t>
      </w:r>
    </w:p>
    <w:p w14:paraId="372CC0D7" w14:textId="77777777" w:rsidR="00165069" w:rsidRDefault="00165069" w:rsidP="00165069">
      <w:pPr>
        <w:pStyle w:val="BodyText"/>
      </w:pPr>
      <w:r>
        <w:t xml:space="preserve">The model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 xml:space="preserve"> shows an Arrival Process being the source of arrivals to the transfer line system.  From </w:t>
      </w:r>
      <w:r>
        <w:fldChar w:fldCharType="begin"/>
      </w:r>
      <w:r>
        <w:instrText xml:space="preserve"> REF _Ref220215623 \h </w:instrText>
      </w:r>
      <w:r>
        <w:fldChar w:fldCharType="separate"/>
      </w:r>
      <w:r w:rsidR="006B3E11">
        <w:t xml:space="preserve">Figure </w:t>
      </w:r>
      <w:r w:rsidR="006B3E11">
        <w:rPr>
          <w:noProof/>
        </w:rPr>
        <w:t>5</w:t>
      </w:r>
      <w:r w:rsidR="006B3E11">
        <w:noBreakHyphen/>
      </w:r>
      <w:r w:rsidR="006B3E11">
        <w:rPr>
          <w:noProof/>
        </w:rPr>
        <w:t>11</w:t>
      </w:r>
      <w:r>
        <w:fldChar w:fldCharType="end"/>
      </w:r>
      <w:r>
        <w:t xml:space="preserve">, it is the </w:t>
      </w:r>
      <w:r w:rsidRPr="00AA7940">
        <w:rPr>
          <w:rStyle w:val="Event"/>
        </w:rPr>
        <w:t>Arrival(i)</w:t>
      </w:r>
      <w:r>
        <w:t xml:space="preserve"> Event with argument of 0 that is needed to be heard.  The arrival process cannot directly do this because the signature for the </w:t>
      </w:r>
      <w:r w:rsidRPr="008C7E78">
        <w:rPr>
          <w:rStyle w:val="Event"/>
        </w:rPr>
        <w:t>Arrival</w:t>
      </w:r>
      <w:r>
        <w:t xml:space="preserve"> Event in the arrival process doesn’t match the </w:t>
      </w:r>
      <w:r w:rsidRPr="008C7E78">
        <w:rPr>
          <w:rStyle w:val="Event"/>
        </w:rPr>
        <w:t>Arrival(i)</w:t>
      </w:r>
      <w:r>
        <w:t xml:space="preserve"> Event in the transfer line component.  This,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 xml:space="preserve"> a third component is added to do this.  That component simply </w:t>
      </w:r>
      <w:r>
        <w:lastRenderedPageBreak/>
        <w:t xml:space="preserve">schedules a </w:t>
      </w:r>
      <w:bookmarkStart w:id="201" w:name="OLE_LINK2"/>
      <w:r w:rsidRPr="00842333">
        <w:rPr>
          <w:rStyle w:val="Event"/>
        </w:rPr>
        <w:t>JobArrival(c)</w:t>
      </w:r>
      <w:r>
        <w:t xml:space="preserve"> </w:t>
      </w:r>
      <w:bookmarkEnd w:id="201"/>
      <w:r>
        <w:t xml:space="preserve">Event when it hears an </w:t>
      </w:r>
      <w:r w:rsidRPr="00842333">
        <w:rPr>
          <w:rStyle w:val="Event"/>
        </w:rPr>
        <w:t>Arrival</w:t>
      </w:r>
      <w:r>
        <w:t xml:space="preserve"> Event and passes the number 0 as an argument.  The adapter connects the </w:t>
      </w:r>
      <w:r w:rsidRPr="00842333">
        <w:rPr>
          <w:rStyle w:val="Event"/>
        </w:rPr>
        <w:t>JobArrival(c)</w:t>
      </w:r>
      <w:r w:rsidRPr="00842333">
        <w:t xml:space="preserve"> Event </w:t>
      </w:r>
      <w:r>
        <w:t xml:space="preserve">to the </w:t>
      </w:r>
      <w:r w:rsidRPr="00F33124">
        <w:rPr>
          <w:rStyle w:val="Event"/>
        </w:rPr>
        <w:t>Arrival(i)</w:t>
      </w:r>
      <w:r>
        <w:t xml:space="preserve"> Event in the transfer line component.</w:t>
      </w:r>
    </w:p>
    <w:p w14:paraId="4AEEB76B" w14:textId="77777777" w:rsidR="00165069" w:rsidRPr="00373C23" w:rsidRDefault="00165069" w:rsidP="00165069">
      <w:pPr>
        <w:pStyle w:val="BodyText"/>
      </w:pPr>
      <w:r>
        <w:t xml:space="preserve">Although the middle component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 xml:space="preserve"> bears a superficial resemblance to the material handler component in </w:t>
      </w:r>
      <w:r>
        <w:fldChar w:fldCharType="begin"/>
      </w:r>
      <w:r>
        <w:instrText xml:space="preserve"> REF _Ref219801568 \h </w:instrText>
      </w:r>
      <w:r>
        <w:fldChar w:fldCharType="separate"/>
      </w:r>
      <w:r w:rsidR="006B3E11">
        <w:t xml:space="preserve">Figure </w:t>
      </w:r>
      <w:r w:rsidR="006B3E11">
        <w:rPr>
          <w:noProof/>
        </w:rPr>
        <w:t>5</w:t>
      </w:r>
      <w:r w:rsidR="006B3E11">
        <w:noBreakHyphen/>
      </w:r>
      <w:r w:rsidR="006B3E11">
        <w:rPr>
          <w:noProof/>
        </w:rPr>
        <w:t>5</w:t>
      </w:r>
      <w:r>
        <w:fldChar w:fldCharType="end"/>
      </w:r>
      <w:r>
        <w:t xml:space="preserve"> that motivated the Adapter, the key difference is that the signatures of the two Events are different for the component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 xml:space="preserve">.  Although it might be possible to develop a generic implementation of this capability, that is stimulating Events in other components when the signatures don’t match, it is not at all clear how that might be done.  For now, therefore, the modeler must be content with writing small adapter-like components like the one in </w:t>
      </w:r>
      <w:r>
        <w:fldChar w:fldCharType="begin"/>
      </w:r>
      <w:r>
        <w:instrText xml:space="preserve"> REF _Ref220217139 \h </w:instrText>
      </w:r>
      <w:r>
        <w:fldChar w:fldCharType="separate"/>
      </w:r>
      <w:r w:rsidR="006B3E11">
        <w:t xml:space="preserve">Figure </w:t>
      </w:r>
      <w:r w:rsidR="006B3E11">
        <w:rPr>
          <w:noProof/>
        </w:rPr>
        <w:t>5</w:t>
      </w:r>
      <w:r w:rsidR="006B3E11">
        <w:noBreakHyphen/>
      </w:r>
      <w:r w:rsidR="006B3E11">
        <w:rPr>
          <w:noProof/>
        </w:rPr>
        <w:t>12</w:t>
      </w:r>
      <w:r>
        <w:fldChar w:fldCharType="end"/>
      </w:r>
      <w:r>
        <w:t xml:space="preserve"> when there is the need to change signatures of Events.</w:t>
      </w:r>
    </w:p>
    <w:p w14:paraId="42FF705E" w14:textId="77777777" w:rsidR="00165069" w:rsidRDefault="00165069" w:rsidP="00165069">
      <w:pPr>
        <w:pStyle w:val="Heading2"/>
      </w:pPr>
      <w:bookmarkStart w:id="202" w:name="_Toc226281504"/>
      <w:bookmarkStart w:id="203" w:name="_Toc139597329"/>
      <w:bookmarkStart w:id="204" w:name="_Toc139597544"/>
      <w:bookmarkStart w:id="205" w:name="_Toc263579741"/>
      <w:r w:rsidRPr="00EE53A5">
        <w:t>Property Change Listener Pattern</w:t>
      </w:r>
      <w:bookmarkEnd w:id="202"/>
      <w:bookmarkEnd w:id="203"/>
      <w:bookmarkEnd w:id="204"/>
      <w:bookmarkEnd w:id="205"/>
    </w:p>
    <w:p w14:paraId="5C86A096" w14:textId="77777777" w:rsidR="00165069" w:rsidRDefault="00165069" w:rsidP="00165069">
      <w:pPr>
        <w:pStyle w:val="BodyText"/>
      </w:pPr>
      <w:r>
        <w:t>A second listener pattern is available in the LEGO framework is the Property Change Listener pattern.  The idea is simply that whenever a state variable changes value, that information is dispatched in a Property Change Event.  A “PropertyChangeEvent” is completely different than a SimEvent; for example, a PropertyChangeEvent never interacts with the Event List, whereas a SimEvent does.</w:t>
      </w:r>
    </w:p>
    <w:p w14:paraId="33CB7D8C" w14:textId="77777777" w:rsidR="00165069" w:rsidRDefault="00165069" w:rsidP="00165069">
      <w:pPr>
        <w:pStyle w:val="BodyText"/>
      </w:pPr>
      <w:r>
        <w:t>Special components called PropertyChangeListeners are created to listen to the PropertyChangeEvents that are fired by the LEGO components. These components are structurally considerably simpler than LEGO components.  They do not have any Events, nor do they interact in any way with the Event List, as already mentioned.  Their primary purpose is to do something in response to state transitions in certain designated LEGO components.</w:t>
      </w:r>
    </w:p>
    <w:p w14:paraId="209C42A5" w14:textId="77777777" w:rsidR="00165069" w:rsidRDefault="00165069" w:rsidP="00165069">
      <w:pPr>
        <w:pStyle w:val="BodyText"/>
      </w:pPr>
      <w:r>
        <w:t xml:space="preserve">A PropertyChangeListener relationship is depicted in </w:t>
      </w:r>
      <w:r>
        <w:fldChar w:fldCharType="begin"/>
      </w:r>
      <w:r>
        <w:instrText xml:space="preserve"> REF _Ref220221999 \h </w:instrText>
      </w:r>
      <w:r>
        <w:fldChar w:fldCharType="separate"/>
      </w:r>
      <w:r w:rsidR="006B3E11">
        <w:t xml:space="preserve">Figure </w:t>
      </w:r>
      <w:r w:rsidR="006B3E11">
        <w:rPr>
          <w:noProof/>
        </w:rPr>
        <w:t>5</w:t>
      </w:r>
      <w:r w:rsidR="006B3E11">
        <w:noBreakHyphen/>
      </w:r>
      <w:r w:rsidR="006B3E11">
        <w:rPr>
          <w:noProof/>
        </w:rPr>
        <w:t>13</w:t>
      </w:r>
      <w:r>
        <w:fldChar w:fldCharType="end"/>
      </w:r>
      <w:r>
        <w:t>.  The connector is similar to that of SimEventListener, except it is depicted with a small pitchfork-like end.</w:t>
      </w:r>
    </w:p>
    <w:p w14:paraId="25B5852A" w14:textId="77777777" w:rsidR="00165069" w:rsidRDefault="00846D03" w:rsidP="00165069">
      <w:pPr>
        <w:pStyle w:val="FigureCentered"/>
      </w:pPr>
      <w:r>
        <w:rPr>
          <w:noProof/>
        </w:rPr>
        <w:drawing>
          <wp:inline distT="0" distB="0" distL="0" distR="0" wp14:anchorId="18E6539C" wp14:editId="57224B7B">
            <wp:extent cx="4486275" cy="942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486275" cy="942975"/>
                    </a:xfrm>
                    <a:prstGeom prst="rect">
                      <a:avLst/>
                    </a:prstGeom>
                    <a:noFill/>
                    <a:ln>
                      <a:noFill/>
                    </a:ln>
                  </pic:spPr>
                </pic:pic>
              </a:graphicData>
            </a:graphic>
          </wp:inline>
        </w:drawing>
      </w:r>
    </w:p>
    <w:p w14:paraId="3FC27233" w14:textId="18A4D4AB" w:rsidR="00165069" w:rsidRDefault="00165069" w:rsidP="00165069">
      <w:pPr>
        <w:pStyle w:val="Caption"/>
      </w:pPr>
      <w:bookmarkStart w:id="206" w:name="_Ref220221999"/>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13</w:t>
      </w:r>
      <w:r w:rsidR="003E25FA">
        <w:rPr>
          <w:noProof/>
        </w:rPr>
        <w:fldChar w:fldCharType="end"/>
      </w:r>
      <w:bookmarkEnd w:id="206"/>
      <w:r>
        <w:t>. PropertyChangeListener</w:t>
      </w:r>
    </w:p>
    <w:p w14:paraId="21A3F57B" w14:textId="77777777" w:rsidR="00165069" w:rsidRDefault="00165069" w:rsidP="00165069">
      <w:pPr>
        <w:pStyle w:val="BodyText"/>
      </w:pPr>
      <w:r>
        <w:t xml:space="preserve">A PropertyChangeListener as shown in </w:t>
      </w:r>
      <w:r>
        <w:fldChar w:fldCharType="begin"/>
      </w:r>
      <w:r>
        <w:instrText xml:space="preserve"> REF _Ref220221999 \h </w:instrText>
      </w:r>
      <w:r>
        <w:fldChar w:fldCharType="separate"/>
      </w:r>
      <w:r w:rsidR="006B3E11">
        <w:t xml:space="preserve">Figure </w:t>
      </w:r>
      <w:r w:rsidR="006B3E11">
        <w:rPr>
          <w:noProof/>
        </w:rPr>
        <w:t>5</w:t>
      </w:r>
      <w:r w:rsidR="006B3E11">
        <w:noBreakHyphen/>
      </w:r>
      <w:r w:rsidR="006B3E11">
        <w:rPr>
          <w:noProof/>
        </w:rPr>
        <w:t>13</w:t>
      </w:r>
      <w:r>
        <w:fldChar w:fldCharType="end"/>
      </w:r>
      <w:r>
        <w:t xml:space="preserve"> will “hear” all of the state transitions for the SimEntity component.  The information included is the name of the property (state), the old value (the value of the state variable prior to the state transition) and the new value (the value of the state variable after the state transition).  It is expected that every state variable that changes fire a separate PropertyChangeEvent.  If a PropertyChangeListener is designed to only hear one state variable at a time (as is the case with many of the statistics listeners), it is the listener’s responsibility to filter out the “unwanted” PropertyChangeEvents.</w:t>
      </w:r>
    </w:p>
    <w:p w14:paraId="2A0D3931" w14:textId="77777777" w:rsidR="00165069" w:rsidRPr="001B04F7" w:rsidRDefault="00165069" w:rsidP="00165069">
      <w:pPr>
        <w:pStyle w:val="BodyText"/>
      </w:pPr>
      <w:r>
        <w:t xml:space="preserve">This can also be mitigated by an alternate form of the PropertyChangeListener connection, so that the connection itself can do the filtering.  This is illustrated in </w:t>
      </w:r>
      <w:r>
        <w:fldChar w:fldCharType="begin"/>
      </w:r>
      <w:r>
        <w:instrText xml:space="preserve"> REF _Ref220222599 \h </w:instrText>
      </w:r>
      <w:r>
        <w:fldChar w:fldCharType="separate"/>
      </w:r>
      <w:r w:rsidR="006B3E11">
        <w:t xml:space="preserve">Figure </w:t>
      </w:r>
      <w:r w:rsidR="006B3E11">
        <w:rPr>
          <w:noProof/>
        </w:rPr>
        <w:t>5</w:t>
      </w:r>
      <w:r w:rsidR="006B3E11">
        <w:noBreakHyphen/>
      </w:r>
      <w:r w:rsidR="006B3E11">
        <w:rPr>
          <w:noProof/>
        </w:rPr>
        <w:t>14</w:t>
      </w:r>
      <w:r>
        <w:fldChar w:fldCharType="end"/>
      </w:r>
      <w:r>
        <w:t>.</w:t>
      </w:r>
    </w:p>
    <w:p w14:paraId="5857C78B" w14:textId="77777777" w:rsidR="00165069" w:rsidRDefault="00846D03" w:rsidP="00165069">
      <w:pPr>
        <w:pStyle w:val="FigureCentered"/>
      </w:pPr>
      <w:r>
        <w:rPr>
          <w:noProof/>
        </w:rPr>
        <w:lastRenderedPageBreak/>
        <w:drawing>
          <wp:inline distT="0" distB="0" distL="0" distR="0" wp14:anchorId="59B69648" wp14:editId="4CB037E0">
            <wp:extent cx="4486275" cy="94297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86275" cy="942975"/>
                    </a:xfrm>
                    <a:prstGeom prst="rect">
                      <a:avLst/>
                    </a:prstGeom>
                    <a:noFill/>
                    <a:ln>
                      <a:noFill/>
                    </a:ln>
                  </pic:spPr>
                </pic:pic>
              </a:graphicData>
            </a:graphic>
          </wp:inline>
        </w:drawing>
      </w:r>
    </w:p>
    <w:p w14:paraId="3A8F08EC" w14:textId="41B01728" w:rsidR="00165069" w:rsidRPr="00F43E8A" w:rsidRDefault="00165069" w:rsidP="00165069">
      <w:pPr>
        <w:pStyle w:val="Caption"/>
      </w:pPr>
      <w:bookmarkStart w:id="207" w:name="_Ref220222599"/>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14</w:t>
      </w:r>
      <w:r w:rsidR="003E25FA">
        <w:rPr>
          <w:noProof/>
        </w:rPr>
        <w:fldChar w:fldCharType="end"/>
      </w:r>
      <w:bookmarkEnd w:id="207"/>
      <w:r>
        <w:t>. PropertyChangeListener for Specific Property</w:t>
      </w:r>
    </w:p>
    <w:p w14:paraId="1C560F04" w14:textId="77777777" w:rsidR="00165069" w:rsidRDefault="00165069" w:rsidP="00165069">
      <w:pPr>
        <w:pStyle w:val="BodyText2"/>
      </w:pPr>
      <w:r>
        <w:t>Here, the PropertyChangeListener component will only hear PropertyChangeEvents for the state variable called “aStateVariable.”</w:t>
      </w:r>
    </w:p>
    <w:p w14:paraId="2C8AD8A8" w14:textId="77777777" w:rsidR="00165069" w:rsidRDefault="00165069" w:rsidP="00165069">
      <w:pPr>
        <w:pStyle w:val="BodyText"/>
      </w:pPr>
      <w:r>
        <w:t>Just as with SimEventListeners, there is no theoretical limitation on how many PropertyChangeListeners can listen to a given LEGO, nor is there a theoretical limitation on how many LEGO components a given PropertyChangeListener can listen to.</w:t>
      </w:r>
    </w:p>
    <w:p w14:paraId="65A67474" w14:textId="77777777" w:rsidR="00165069" w:rsidRPr="00370E7F" w:rsidRDefault="00165069" w:rsidP="00165069">
      <w:pPr>
        <w:pStyle w:val="BodyText"/>
        <w:rPr>
          <w:rStyle w:val="Emphasis"/>
          <w:i w:val="0"/>
        </w:rPr>
      </w:pPr>
      <w:r>
        <w:t xml:space="preserve">Note that while LEGO components are both sources and listeners of SimEvents, a PropertyChangeListener is typically </w:t>
      </w:r>
      <w:r w:rsidRPr="00370E7F">
        <w:rPr>
          <w:rStyle w:val="Emphasis"/>
        </w:rPr>
        <w:t>not</w:t>
      </w:r>
      <w:r>
        <w:t xml:space="preserve"> a SimEntity.  Thus there is an asymmetry between sources of PropertyChangeEvents and their listeners.</w:t>
      </w:r>
    </w:p>
    <w:p w14:paraId="3DCE74A9" w14:textId="77777777" w:rsidR="00165069" w:rsidRPr="00FA5BBC" w:rsidRDefault="00165069" w:rsidP="00165069">
      <w:pPr>
        <w:pStyle w:val="BodyText"/>
      </w:pPr>
      <w:r>
        <w:t>Two of the primary functions performed include a useful way of debugging and troubleshooting Event Graph components and collecting statistics.  The first function is associated with a computer implementation of Event Graphs, and so is not relevant in a conceptual context.  Two simple examples of the latter function will now be described.</w:t>
      </w:r>
    </w:p>
    <w:p w14:paraId="345E4E2A" w14:textId="77777777" w:rsidR="00165069" w:rsidRDefault="00165069" w:rsidP="00165069">
      <w:pPr>
        <w:pStyle w:val="Heading3"/>
      </w:pPr>
      <w:bookmarkStart w:id="208" w:name="_Toc226281505"/>
      <w:bookmarkStart w:id="209" w:name="_Toc139597330"/>
      <w:bookmarkStart w:id="210" w:name="_Toc139597545"/>
      <w:bookmarkStart w:id="211" w:name="_Toc263579742"/>
      <w:r>
        <w:t>Examples</w:t>
      </w:r>
      <w:bookmarkEnd w:id="208"/>
      <w:bookmarkEnd w:id="209"/>
      <w:bookmarkEnd w:id="210"/>
      <w:bookmarkEnd w:id="211"/>
    </w:p>
    <w:p w14:paraId="20E961C6" w14:textId="77777777" w:rsidR="00165069" w:rsidRPr="00EF2A93" w:rsidRDefault="00165069" w:rsidP="00165069">
      <w:pPr>
        <w:pStyle w:val="BodyText"/>
      </w:pPr>
      <w:r>
        <w:t>As previously discussed, there are two ways that statistics are collected in Discrete Event Simulation models: time-varying and tally.  Recall that time-varying means are computed as the area under the state trajectory curve divided by the time, whereas a tally mean is the sum of discrete values divided by the number of the values observed.  Since the formulas for computing these are fundamentally different, two distinct PropertyChangeListener components are created.  The idea is that these be as lightweight as possible; specifically, only a minimal amount of data is stored, which typically will include counters and accumulators for the sum and sum of squares.</w:t>
      </w:r>
    </w:p>
    <w:p w14:paraId="3458AB78" w14:textId="77777777" w:rsidR="00165069" w:rsidRDefault="00165069" w:rsidP="00165069">
      <w:pPr>
        <w:pStyle w:val="Heading4NoNumber"/>
      </w:pPr>
      <w:r>
        <w:t>Tally Statistics</w:t>
      </w:r>
    </w:p>
    <w:p w14:paraId="48B6D975" w14:textId="77777777" w:rsidR="00165069" w:rsidRDefault="00165069" w:rsidP="00165069">
      <w:pPr>
        <w:pStyle w:val="BodyText"/>
      </w:pPr>
      <w:r>
        <w:t xml:space="preserve">A tally mean is the numerical average of a discrete collection of observations. For discrete observations, the variance is likewise defined, as in </w:t>
      </w:r>
      <w:r>
        <w:fldChar w:fldCharType="begin"/>
      </w:r>
      <w:r>
        <w:instrText xml:space="preserve"> REF _Ref220232183 \h </w:instrText>
      </w:r>
      <w:r>
        <w:fldChar w:fldCharType="separate"/>
      </w:r>
      <w:r w:rsidR="006B3E11">
        <w:t xml:space="preserve">Figure </w:t>
      </w:r>
      <w:r w:rsidR="006B3E11">
        <w:rPr>
          <w:noProof/>
        </w:rPr>
        <w:t>5</w:t>
      </w:r>
      <w:r w:rsidR="006B3E11">
        <w:noBreakHyphen/>
      </w:r>
      <w:r w:rsidR="006B3E11">
        <w:rPr>
          <w:noProof/>
        </w:rPr>
        <w:t>15</w:t>
      </w:r>
      <w:r>
        <w:fldChar w:fldCharType="end"/>
      </w:r>
      <w:r>
        <w:t>.</w:t>
      </w:r>
    </w:p>
    <w:p w14:paraId="29C1468E" w14:textId="77777777" w:rsidR="00165069" w:rsidRDefault="00165069" w:rsidP="00165069">
      <w:pPr>
        <w:pStyle w:val="FigureCentered"/>
      </w:pPr>
      <w:r w:rsidRPr="00FC2F61">
        <w:rPr>
          <w:position w:val="-66"/>
        </w:rPr>
        <w:object w:dxaOrig="2299" w:dyaOrig="1440" w14:anchorId="1F5C5F8C">
          <v:shape id="_x0000_i1074" type="#_x0000_t75" style="width:114.65pt;height:1in" o:ole="">
            <v:imagedata r:id="rId141" o:title=""/>
          </v:shape>
          <o:OLEObject Type="Embed" ProgID="Equation.3" ShapeID="_x0000_i1074" DrawAspect="Content" ObjectID="_1541829765" r:id="rId142"/>
        </w:object>
      </w:r>
    </w:p>
    <w:p w14:paraId="76BC8262" w14:textId="6B69917A" w:rsidR="00165069" w:rsidRDefault="00165069" w:rsidP="00165069">
      <w:pPr>
        <w:pStyle w:val="Caption"/>
      </w:pPr>
      <w:bookmarkStart w:id="212" w:name="_Ref220232183"/>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15</w:t>
      </w:r>
      <w:r w:rsidR="003E25FA">
        <w:rPr>
          <w:noProof/>
        </w:rPr>
        <w:fldChar w:fldCharType="end"/>
      </w:r>
      <w:bookmarkEnd w:id="212"/>
      <w:r>
        <w:t>. Definition of Tally Mean and Variance for Discrete Observations</w:t>
      </w:r>
    </w:p>
    <w:p w14:paraId="38E2F0C6" w14:textId="77777777" w:rsidR="00165069" w:rsidRDefault="00165069" w:rsidP="00165069">
      <w:pPr>
        <w:pStyle w:val="BodyText"/>
      </w:pPr>
      <w:r>
        <w:t xml:space="preserve">One approach to estimate simple summary statistics for a simulation is to maintain a counter of the number of observations and a running sum and sum of squares.  The minimum and maximum observations are easily kept as well.  We will call this listener a </w:t>
      </w:r>
      <w:r w:rsidRPr="0090455D">
        <w:rPr>
          <w:rStyle w:val="Emphasis"/>
        </w:rPr>
        <w:t>SimpleStatsTally</w:t>
      </w:r>
      <w:r>
        <w:t xml:space="preserve">.  It </w:t>
      </w:r>
      <w:r>
        <w:lastRenderedPageBreak/>
        <w:t xml:space="preserve">consists of a counter, n, which contains the number of observations as well as running values of the mean, variance, min, and maximum values.  </w:t>
      </w:r>
      <w:r>
        <w:fldChar w:fldCharType="begin"/>
      </w:r>
      <w:r>
        <w:instrText xml:space="preserve"> REF _Ref220225804 \h </w:instrText>
      </w:r>
      <w:r>
        <w:fldChar w:fldCharType="separate"/>
      </w:r>
      <w:r w:rsidR="006B3E11">
        <w:t xml:space="preserve">Figure </w:t>
      </w:r>
      <w:r w:rsidR="006B3E11">
        <w:rPr>
          <w:noProof/>
        </w:rPr>
        <w:t>5</w:t>
      </w:r>
      <w:r w:rsidR="006B3E11">
        <w:noBreakHyphen/>
      </w:r>
      <w:r w:rsidR="006B3E11">
        <w:rPr>
          <w:noProof/>
        </w:rPr>
        <w:t>16</w:t>
      </w:r>
      <w:r>
        <w:fldChar w:fldCharType="end"/>
      </w:r>
      <w:r>
        <w:t xml:space="preserve"> shows the initialization of these values.</w:t>
      </w:r>
    </w:p>
    <w:p w14:paraId="753BA97A" w14:textId="77777777" w:rsidR="00165069" w:rsidRDefault="00165069" w:rsidP="00165069">
      <w:pPr>
        <w:pStyle w:val="FigureCentered"/>
      </w:pPr>
      <w:r w:rsidRPr="000E78F4">
        <w:rPr>
          <w:position w:val="-78"/>
        </w:rPr>
        <w:object w:dxaOrig="1080" w:dyaOrig="1860" w14:anchorId="35CA492A">
          <v:shape id="_x0000_i1075" type="#_x0000_t75" style="width:54pt;height:93.35pt" o:ole="">
            <v:imagedata r:id="rId143" o:title=""/>
          </v:shape>
          <o:OLEObject Type="Embed" ProgID="Equation.3" ShapeID="_x0000_i1075" DrawAspect="Content" ObjectID="_1541829766" r:id="rId144"/>
        </w:object>
      </w:r>
    </w:p>
    <w:p w14:paraId="0CE1AD73" w14:textId="2DF13992" w:rsidR="00165069" w:rsidRDefault="00165069" w:rsidP="00165069">
      <w:pPr>
        <w:pStyle w:val="Caption"/>
      </w:pPr>
      <w:bookmarkStart w:id="213" w:name="_Ref220225804"/>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16</w:t>
      </w:r>
      <w:r w:rsidR="003E25FA">
        <w:rPr>
          <w:noProof/>
        </w:rPr>
        <w:fldChar w:fldCharType="end"/>
      </w:r>
      <w:bookmarkEnd w:id="213"/>
      <w:r>
        <w:t>. Initialization for SimpleStatsTally</w:t>
      </w:r>
    </w:p>
    <w:p w14:paraId="48C7DFA1" w14:textId="77777777" w:rsidR="00165069" w:rsidRPr="0084614B" w:rsidRDefault="00165069" w:rsidP="00165069">
      <w:pPr>
        <w:pStyle w:val="BodyText"/>
      </w:pPr>
      <w:r>
        <w:t xml:space="preserve">Now, whenever a state transition is heard, the counters are updated according to the logic in </w:t>
      </w:r>
      <w:r>
        <w:fldChar w:fldCharType="begin"/>
      </w:r>
      <w:r>
        <w:instrText xml:space="preserve"> REF _Ref220226003 \h </w:instrText>
      </w:r>
      <w:r>
        <w:fldChar w:fldCharType="separate"/>
      </w:r>
      <w:r w:rsidR="006B3E11">
        <w:t xml:space="preserve">Figure </w:t>
      </w:r>
      <w:r w:rsidR="006B3E11">
        <w:rPr>
          <w:noProof/>
        </w:rPr>
        <w:t>5</w:t>
      </w:r>
      <w:r w:rsidR="006B3E11">
        <w:noBreakHyphen/>
      </w:r>
      <w:r w:rsidR="006B3E11">
        <w:rPr>
          <w:noProof/>
        </w:rPr>
        <w:t>17</w:t>
      </w:r>
      <w:r>
        <w:fldChar w:fldCharType="end"/>
      </w:r>
      <w:r>
        <w:t>.</w:t>
      </w:r>
      <w:r>
        <w:rPr>
          <w:rStyle w:val="FootnoteReference"/>
        </w:rPr>
        <w:footnoteReference w:id="4"/>
      </w:r>
    </w:p>
    <w:p w14:paraId="36DB0EF0" w14:textId="77777777" w:rsidR="00165069" w:rsidRDefault="00165069" w:rsidP="00165069">
      <w:pPr>
        <w:pStyle w:val="FigureCentered"/>
      </w:pPr>
      <w:r w:rsidRPr="00BE3796">
        <w:rPr>
          <w:position w:val="-148"/>
        </w:rPr>
        <w:object w:dxaOrig="3140" w:dyaOrig="3080" w14:anchorId="2C6598CA">
          <v:shape id="_x0000_i1076" type="#_x0000_t75" style="width:157.35pt;height:154pt" o:ole="">
            <v:imagedata r:id="rId145" o:title=""/>
          </v:shape>
          <o:OLEObject Type="Embed" ProgID="Equation.3" ShapeID="_x0000_i1076" DrawAspect="Content" ObjectID="_1541829767" r:id="rId146"/>
        </w:object>
      </w:r>
    </w:p>
    <w:p w14:paraId="0CD8D2CD" w14:textId="74B621E3" w:rsidR="00165069" w:rsidRPr="00DB62CE" w:rsidRDefault="00165069" w:rsidP="00165069">
      <w:pPr>
        <w:pStyle w:val="Caption"/>
      </w:pPr>
      <w:bookmarkStart w:id="214" w:name="_Ref220226003"/>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17</w:t>
      </w:r>
      <w:r w:rsidR="003E25FA">
        <w:rPr>
          <w:noProof/>
        </w:rPr>
        <w:fldChar w:fldCharType="end"/>
      </w:r>
      <w:bookmarkEnd w:id="214"/>
      <w:r>
        <w:t>. Updating SimpleStatsTally Variables</w:t>
      </w:r>
    </w:p>
    <w:p w14:paraId="751BAC21" w14:textId="77777777" w:rsidR="00165069" w:rsidRDefault="00165069" w:rsidP="00165069">
      <w:pPr>
        <w:pStyle w:val="BodyText"/>
      </w:pPr>
      <w:r>
        <w:t xml:space="preserve">The reader may wonder why the expressions in </w:t>
      </w:r>
      <w:r>
        <w:fldChar w:fldCharType="begin"/>
      </w:r>
      <w:r>
        <w:instrText xml:space="preserve"> REF _Ref220226003 \h </w:instrText>
      </w:r>
      <w:r>
        <w:fldChar w:fldCharType="separate"/>
      </w:r>
      <w:r w:rsidR="006B3E11">
        <w:t xml:space="preserve">Figure </w:t>
      </w:r>
      <w:r w:rsidR="006B3E11">
        <w:rPr>
          <w:noProof/>
        </w:rPr>
        <w:t>5</w:t>
      </w:r>
      <w:r w:rsidR="006B3E11">
        <w:noBreakHyphen/>
      </w:r>
      <w:r w:rsidR="006B3E11">
        <w:rPr>
          <w:noProof/>
        </w:rPr>
        <w:t>17</w:t>
      </w:r>
      <w:r>
        <w:fldChar w:fldCharType="end"/>
      </w:r>
      <w:r>
        <w:t xml:space="preserve"> aren’t the obvious ones (i.e. maintaining running sum and sum-of-squares).  The reason is that the expressions for </w:t>
      </w:r>
      <w:r w:rsidRPr="00B47521">
        <w:rPr>
          <w:position w:val="-4"/>
        </w:rPr>
        <w:object w:dxaOrig="279" w:dyaOrig="320" w14:anchorId="50A350A1">
          <v:shape id="_x0000_i1077" type="#_x0000_t75" style="width:14pt;height:16pt" o:ole="">
            <v:imagedata r:id="rId147" o:title=""/>
          </v:shape>
          <o:OLEObject Type="Embed" ProgID="Equation.3" ShapeID="_x0000_i1077" DrawAspect="Content" ObjectID="_1541829768" r:id="rId148"/>
        </w:object>
      </w:r>
      <w:r>
        <w:t xml:space="preserve">and </w:t>
      </w:r>
      <w:r w:rsidRPr="00B47521">
        <w:rPr>
          <w:position w:val="-6"/>
        </w:rPr>
        <w:object w:dxaOrig="320" w:dyaOrig="380" w14:anchorId="245902C3">
          <v:shape id="_x0000_i1078" type="#_x0000_t75" style="width:16pt;height:19.35pt" o:ole="">
            <v:imagedata r:id="rId149" o:title=""/>
          </v:shape>
          <o:OLEObject Type="Embed" ProgID="Equation.3" ShapeID="_x0000_i1078" DrawAspect="Content" ObjectID="_1541829769" r:id="rId150"/>
        </w:object>
      </w:r>
      <w:r>
        <w:t xml:space="preserve">in </w:t>
      </w:r>
      <w:r>
        <w:fldChar w:fldCharType="begin"/>
      </w:r>
      <w:r>
        <w:instrText xml:space="preserve"> REF _Ref220226003 \h </w:instrText>
      </w:r>
      <w:r>
        <w:fldChar w:fldCharType="separate"/>
      </w:r>
      <w:r w:rsidR="006B3E11">
        <w:t xml:space="preserve">Figure </w:t>
      </w:r>
      <w:r w:rsidR="006B3E11">
        <w:rPr>
          <w:noProof/>
        </w:rPr>
        <w:t>5</w:t>
      </w:r>
      <w:r w:rsidR="006B3E11">
        <w:noBreakHyphen/>
      </w:r>
      <w:r w:rsidR="006B3E11">
        <w:rPr>
          <w:noProof/>
        </w:rPr>
        <w:t>17</w:t>
      </w:r>
      <w:r>
        <w:fldChar w:fldCharType="end"/>
      </w:r>
      <w:r>
        <w:t xml:space="preserve"> will tend to stay closer to their respective values, whereas the running sum, and especially the running sum of squares, could easily overflow the possible values on the computer as more and more data are collected.  The reader should verify that the expressions in </w:t>
      </w:r>
      <w:r>
        <w:fldChar w:fldCharType="begin"/>
      </w:r>
      <w:r>
        <w:instrText xml:space="preserve"> REF _Ref220226003 \h </w:instrText>
      </w:r>
      <w:r>
        <w:fldChar w:fldCharType="separate"/>
      </w:r>
      <w:r w:rsidR="006B3E11">
        <w:t xml:space="preserve">Figure </w:t>
      </w:r>
      <w:r w:rsidR="006B3E11">
        <w:rPr>
          <w:noProof/>
        </w:rPr>
        <w:t>5</w:t>
      </w:r>
      <w:r w:rsidR="006B3E11">
        <w:noBreakHyphen/>
      </w:r>
      <w:r w:rsidR="006B3E11">
        <w:rPr>
          <w:noProof/>
        </w:rPr>
        <w:t>17</w:t>
      </w:r>
      <w:r>
        <w:fldChar w:fldCharType="end"/>
      </w:r>
      <w:r>
        <w:t xml:space="preserve"> yield the correct values.</w:t>
      </w:r>
    </w:p>
    <w:p w14:paraId="41A76DE4" w14:textId="77777777" w:rsidR="00165069" w:rsidRPr="001960B7" w:rsidRDefault="00165069" w:rsidP="00165069">
      <w:pPr>
        <w:pStyle w:val="BodyText"/>
      </w:pPr>
      <w:r>
        <w:t xml:space="preserve">Note that since simulation data tend to be correlated, interpreting the variance by </w:t>
      </w:r>
      <w:r w:rsidRPr="00B47521">
        <w:rPr>
          <w:position w:val="-6"/>
        </w:rPr>
        <w:object w:dxaOrig="320" w:dyaOrig="380" w14:anchorId="05CBB741">
          <v:shape id="_x0000_i1079" type="#_x0000_t75" style="width:16pt;height:19.35pt" o:ole="">
            <v:imagedata r:id="rId149" o:title=""/>
          </v:shape>
          <o:OLEObject Type="Embed" ProgID="Equation.3" ShapeID="_x0000_i1079" DrawAspect="Content" ObjectID="_1541829770" r:id="rId151"/>
        </w:object>
      </w:r>
      <w:r>
        <w:t>using this approach should be done with great caution.  Specifically, this value should generally not be used when creating confidence intervals or conducting hypothesis tests.</w:t>
      </w:r>
    </w:p>
    <w:p w14:paraId="4F2FA010" w14:textId="77777777" w:rsidR="00165069" w:rsidRDefault="00165069" w:rsidP="00165069">
      <w:pPr>
        <w:pStyle w:val="Heading4NoNumber"/>
      </w:pPr>
      <w:r>
        <w:t>Time Varying Statistics</w:t>
      </w:r>
    </w:p>
    <w:p w14:paraId="711C76A7" w14:textId="77777777" w:rsidR="00165069" w:rsidRDefault="00165069" w:rsidP="00165069">
      <w:pPr>
        <w:pStyle w:val="BodyText"/>
      </w:pPr>
      <w:r>
        <w:t xml:space="preserve">Time varying statistics can be collected in a similar manner, by updating running values of the min, max, mean, and variance.  Instead of the count, the time of the last state change, </w:t>
      </w:r>
      <w:r w:rsidRPr="003B6DF8">
        <w:rPr>
          <w:position w:val="-12"/>
        </w:rPr>
        <w:object w:dxaOrig="360" w:dyaOrig="360" w14:anchorId="7341E5DE">
          <v:shape id="_x0000_i1080" type="#_x0000_t75" style="width:18pt;height:18pt" o:ole="">
            <v:imagedata r:id="rId152" o:title=""/>
          </v:shape>
          <o:OLEObject Type="Embed" ProgID="Equation.3" ShapeID="_x0000_i1080" DrawAspect="Content" ObjectID="_1541829771" r:id="rId153"/>
        </w:object>
      </w:r>
      <w:r>
        <w:t xml:space="preserve"> as well as the running value of Δ must be stored as well.  Recall that the definitions of time-varying mean and variance are as in </w:t>
      </w:r>
      <w:r>
        <w:fldChar w:fldCharType="begin"/>
      </w:r>
      <w:r>
        <w:instrText xml:space="preserve"> REF _Ref220228735 \h </w:instrText>
      </w:r>
      <w:r>
        <w:fldChar w:fldCharType="separate"/>
      </w:r>
      <w:r w:rsidR="006B3E11">
        <w:t xml:space="preserve">Figure </w:t>
      </w:r>
      <w:r w:rsidR="006B3E11">
        <w:rPr>
          <w:noProof/>
        </w:rPr>
        <w:t>5</w:t>
      </w:r>
      <w:r w:rsidR="006B3E11">
        <w:noBreakHyphen/>
      </w:r>
      <w:r w:rsidR="006B3E11">
        <w:rPr>
          <w:noProof/>
        </w:rPr>
        <w:t>18</w:t>
      </w:r>
      <w:r>
        <w:fldChar w:fldCharType="end"/>
      </w:r>
      <w:r>
        <w:t>.</w:t>
      </w:r>
    </w:p>
    <w:p w14:paraId="6C00D3A2" w14:textId="77777777" w:rsidR="00165069" w:rsidRDefault="00165069" w:rsidP="00165069">
      <w:pPr>
        <w:pStyle w:val="FigureCentered"/>
      </w:pPr>
      <w:r w:rsidRPr="000F5AD0">
        <w:rPr>
          <w:position w:val="-58"/>
        </w:rPr>
        <w:object w:dxaOrig="2340" w:dyaOrig="1280" w14:anchorId="421C6AC3">
          <v:shape id="_x0000_i1081" type="#_x0000_t75" style="width:117.35pt;height:64pt" o:ole="">
            <v:imagedata r:id="rId154" o:title=""/>
          </v:shape>
          <o:OLEObject Type="Embed" ProgID="Equation.3" ShapeID="_x0000_i1081" DrawAspect="Content" ObjectID="_1541829772" r:id="rId155"/>
        </w:object>
      </w:r>
    </w:p>
    <w:p w14:paraId="76C3EE80" w14:textId="7B03BFB3" w:rsidR="00165069" w:rsidRDefault="00165069" w:rsidP="00165069">
      <w:pPr>
        <w:pStyle w:val="Caption"/>
      </w:pPr>
      <w:bookmarkStart w:id="215" w:name="_Ref220228735"/>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18</w:t>
      </w:r>
      <w:r w:rsidR="003E25FA">
        <w:rPr>
          <w:noProof/>
        </w:rPr>
        <w:fldChar w:fldCharType="end"/>
      </w:r>
      <w:bookmarkEnd w:id="215"/>
      <w:r>
        <w:t>. Definitions of Time-Varying Mean and Variance</w:t>
      </w:r>
    </w:p>
    <w:p w14:paraId="55A1A00E" w14:textId="77777777" w:rsidR="00165069" w:rsidRDefault="00165069" w:rsidP="00165069">
      <w:pPr>
        <w:pStyle w:val="BodyText"/>
      </w:pPr>
      <w:r>
        <w:t xml:space="preserve">The PropertyChangeListener that implements collecting these statistics is called </w:t>
      </w:r>
      <w:r w:rsidRPr="0090455D">
        <w:rPr>
          <w:rStyle w:val="Emphasis"/>
        </w:rPr>
        <w:t>SimpleStatsTimeVarying</w:t>
      </w:r>
      <w:r>
        <w:t xml:space="preserve">.  </w:t>
      </w:r>
      <w:r>
        <w:fldChar w:fldCharType="begin"/>
      </w:r>
      <w:r>
        <w:instrText xml:space="preserve"> REF _Ref220228297 \h </w:instrText>
      </w:r>
      <w:r>
        <w:fldChar w:fldCharType="separate"/>
      </w:r>
      <w:r w:rsidR="006B3E11">
        <w:t xml:space="preserve">Figure </w:t>
      </w:r>
      <w:r w:rsidR="006B3E11">
        <w:rPr>
          <w:noProof/>
        </w:rPr>
        <w:t>5</w:t>
      </w:r>
      <w:r w:rsidR="006B3E11">
        <w:noBreakHyphen/>
      </w:r>
      <w:r w:rsidR="006B3E11">
        <w:rPr>
          <w:noProof/>
        </w:rPr>
        <w:t>19</w:t>
      </w:r>
      <w:r>
        <w:fldChar w:fldCharType="end"/>
      </w:r>
      <w:r>
        <w:t xml:space="preserve"> shows the initialization of the counters and accumulators for SimpleStatsTimeVarying.</w:t>
      </w:r>
    </w:p>
    <w:p w14:paraId="34862728" w14:textId="77777777" w:rsidR="00165069" w:rsidRDefault="00165069" w:rsidP="00165069">
      <w:pPr>
        <w:pStyle w:val="FigureCentered"/>
      </w:pPr>
      <w:r w:rsidRPr="005572A2">
        <w:rPr>
          <w:position w:val="-108"/>
        </w:rPr>
        <w:object w:dxaOrig="1080" w:dyaOrig="2280" w14:anchorId="57389115">
          <v:shape id="_x0000_i1082" type="#_x0000_t75" style="width:54pt;height:114pt" o:ole="">
            <v:imagedata r:id="rId156" o:title=""/>
          </v:shape>
          <o:OLEObject Type="Embed" ProgID="Equation.3" ShapeID="_x0000_i1082" DrawAspect="Content" ObjectID="_1541829773" r:id="rId157"/>
        </w:object>
      </w:r>
    </w:p>
    <w:p w14:paraId="1998FCDB" w14:textId="20266236" w:rsidR="00165069" w:rsidRDefault="00165069" w:rsidP="00165069">
      <w:pPr>
        <w:pStyle w:val="Caption"/>
      </w:pPr>
      <w:bookmarkStart w:id="216" w:name="_Ref220228297"/>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19</w:t>
      </w:r>
      <w:r w:rsidR="003E25FA">
        <w:rPr>
          <w:noProof/>
        </w:rPr>
        <w:fldChar w:fldCharType="end"/>
      </w:r>
      <w:bookmarkEnd w:id="216"/>
      <w:r>
        <w:t>. Initialization of SimpleStatsTimeVarying</w:t>
      </w:r>
    </w:p>
    <w:p w14:paraId="1D291070" w14:textId="77777777" w:rsidR="00165069" w:rsidRPr="00CE1831" w:rsidRDefault="00165069" w:rsidP="00165069">
      <w:pPr>
        <w:pStyle w:val="BodyText"/>
      </w:pPr>
      <w:r>
        <w:t xml:space="preserve">Updating the values is a bit more involved, as shown in </w:t>
      </w:r>
      <w:r>
        <w:fldChar w:fldCharType="begin"/>
      </w:r>
      <w:r>
        <w:instrText xml:space="preserve"> REF _Ref220228353 \h </w:instrText>
      </w:r>
      <w:r>
        <w:fldChar w:fldCharType="separate"/>
      </w:r>
      <w:r w:rsidR="006B3E11">
        <w:t xml:space="preserve">Figure </w:t>
      </w:r>
      <w:r w:rsidR="006B3E11">
        <w:rPr>
          <w:noProof/>
        </w:rPr>
        <w:t>5</w:t>
      </w:r>
      <w:r w:rsidR="006B3E11">
        <w:noBreakHyphen/>
      </w:r>
      <w:r w:rsidR="006B3E11">
        <w:rPr>
          <w:noProof/>
        </w:rPr>
        <w:t>20</w:t>
      </w:r>
      <w:r>
        <w:fldChar w:fldCharType="end"/>
      </w:r>
      <w:r>
        <w:t xml:space="preserve">.  Here </w:t>
      </w:r>
      <w:r w:rsidRPr="001C0800">
        <w:rPr>
          <w:position w:val="-12"/>
        </w:rPr>
        <w:object w:dxaOrig="780" w:dyaOrig="360" w14:anchorId="3022AF17">
          <v:shape id="_x0000_i1083" type="#_x0000_t75" style="width:39.35pt;height:18pt" o:ole="">
            <v:imagedata r:id="rId158" o:title=""/>
          </v:shape>
          <o:OLEObject Type="Embed" ProgID="Equation.3" ShapeID="_x0000_i1083" DrawAspect="Content" ObjectID="_1541829774" r:id="rId159"/>
        </w:object>
      </w:r>
      <w:r>
        <w:t>is the new value of the state variable after it has made its transition.  For clarity, ‘</w:t>
      </w:r>
      <w:r w:rsidRPr="00823568">
        <w:rPr>
          <w:rStyle w:val="Emphasis"/>
        </w:rPr>
        <w:t>T</w:t>
      </w:r>
      <w:r>
        <w:t>’ has been replaced with ‘simTime’ in the expressions to emphasize the fact that the updates are being performed at the current value of the simulation clock.</w:t>
      </w:r>
    </w:p>
    <w:p w14:paraId="4B6858FA" w14:textId="77777777" w:rsidR="00165069" w:rsidRDefault="00165069" w:rsidP="00165069">
      <w:pPr>
        <w:pStyle w:val="FigureCentered"/>
      </w:pPr>
      <w:r w:rsidRPr="00373E5F">
        <w:rPr>
          <w:position w:val="-172"/>
        </w:rPr>
        <w:object w:dxaOrig="7080" w:dyaOrig="3560" w14:anchorId="3DA3E4BD">
          <v:shape id="_x0000_i1084" type="#_x0000_t75" style="width:354pt;height:178pt" o:ole="">
            <v:imagedata r:id="rId160" o:title=""/>
          </v:shape>
          <o:OLEObject Type="Embed" ProgID="Equation.3" ShapeID="_x0000_i1084" DrawAspect="Content" ObjectID="_1541829775" r:id="rId161"/>
        </w:object>
      </w:r>
      <w:r w:rsidRPr="004B5184">
        <w:rPr>
          <w:position w:val="-10"/>
        </w:rPr>
        <w:object w:dxaOrig="180" w:dyaOrig="340" w14:anchorId="538B0944">
          <v:shape id="_x0000_i1085" type="#_x0000_t75" style="width:9.35pt;height:17.35pt" o:ole="">
            <v:imagedata r:id="rId162" o:title=""/>
          </v:shape>
          <o:OLEObject Type="Embed" ProgID="Equation.3" ShapeID="_x0000_i1085" DrawAspect="Content" ObjectID="_1541829776" r:id="rId163"/>
        </w:object>
      </w:r>
    </w:p>
    <w:p w14:paraId="7D2A42D0" w14:textId="0F3B2D46" w:rsidR="00165069" w:rsidRDefault="00165069" w:rsidP="00165069">
      <w:pPr>
        <w:pStyle w:val="Caption"/>
      </w:pPr>
      <w:bookmarkStart w:id="217" w:name="_Ref220228353"/>
      <w:r>
        <w:t xml:space="preserve">Figure </w:t>
      </w:r>
      <w:r w:rsidR="003E25FA">
        <w:fldChar w:fldCharType="begin"/>
      </w:r>
      <w:r w:rsidR="003E25FA">
        <w:instrText xml:space="preserve"> STYLEREF 1 \s </w:instrText>
      </w:r>
      <w:r w:rsidR="003E25FA">
        <w:fldChar w:fldCharType="separate"/>
      </w:r>
      <w:r w:rsidR="00192432">
        <w:rPr>
          <w:noProof/>
        </w:rPr>
        <w:t>5</w:t>
      </w:r>
      <w:r w:rsidR="003E25FA">
        <w:rPr>
          <w:noProof/>
        </w:rPr>
        <w:fldChar w:fldCharType="end"/>
      </w:r>
      <w:r w:rsidR="00192432">
        <w:noBreakHyphen/>
      </w:r>
      <w:r w:rsidR="003E25FA">
        <w:fldChar w:fldCharType="begin"/>
      </w:r>
      <w:r w:rsidR="003E25FA">
        <w:instrText xml:space="preserve"> SEQ Figure \* ARABI</w:instrText>
      </w:r>
      <w:r w:rsidR="003E25FA">
        <w:instrText xml:space="preserve">C \s 1 </w:instrText>
      </w:r>
      <w:r w:rsidR="003E25FA">
        <w:fldChar w:fldCharType="separate"/>
      </w:r>
      <w:r w:rsidR="00192432">
        <w:rPr>
          <w:noProof/>
        </w:rPr>
        <w:t>20</w:t>
      </w:r>
      <w:r w:rsidR="003E25FA">
        <w:rPr>
          <w:noProof/>
        </w:rPr>
        <w:fldChar w:fldCharType="end"/>
      </w:r>
      <w:bookmarkEnd w:id="217"/>
      <w:r>
        <w:t>. Updating SimpleStatsTimeVarying</w:t>
      </w:r>
    </w:p>
    <w:p w14:paraId="59521727" w14:textId="77777777" w:rsidR="00165069" w:rsidRDefault="00165069" w:rsidP="00165069">
      <w:pPr>
        <w:pStyle w:val="BodyText"/>
      </w:pPr>
      <w:r>
        <w:t xml:space="preserve">Note in </w:t>
      </w:r>
      <w:r>
        <w:fldChar w:fldCharType="begin"/>
      </w:r>
      <w:r>
        <w:instrText xml:space="preserve"> REF _Ref220228353 \h </w:instrText>
      </w:r>
      <w:r>
        <w:fldChar w:fldCharType="separate"/>
      </w:r>
      <w:r w:rsidR="006B3E11">
        <w:t xml:space="preserve">Figure </w:t>
      </w:r>
      <w:r w:rsidR="006B3E11">
        <w:rPr>
          <w:noProof/>
        </w:rPr>
        <w:t>5</w:t>
      </w:r>
      <w:r w:rsidR="006B3E11">
        <w:noBreakHyphen/>
      </w:r>
      <w:r w:rsidR="006B3E11">
        <w:rPr>
          <w:noProof/>
        </w:rPr>
        <w:t>20</w:t>
      </w:r>
      <w:r>
        <w:fldChar w:fldCharType="end"/>
      </w:r>
      <w:r>
        <w:t xml:space="preserve"> that the order is important; Δ is updated last, so that it is this value which is used the next time a new observation is heard.  The reader should verify that the expressions in </w:t>
      </w:r>
      <w:r>
        <w:fldChar w:fldCharType="begin"/>
      </w:r>
      <w:r>
        <w:instrText xml:space="preserve"> REF _Ref220228353 \h </w:instrText>
      </w:r>
      <w:r>
        <w:fldChar w:fldCharType="separate"/>
      </w:r>
      <w:r w:rsidR="006B3E11">
        <w:t xml:space="preserve">Figure </w:t>
      </w:r>
      <w:r w:rsidR="006B3E11">
        <w:rPr>
          <w:noProof/>
        </w:rPr>
        <w:t>5</w:t>
      </w:r>
      <w:r w:rsidR="006B3E11">
        <w:noBreakHyphen/>
      </w:r>
      <w:r w:rsidR="006B3E11">
        <w:rPr>
          <w:noProof/>
        </w:rPr>
        <w:t>20</w:t>
      </w:r>
      <w:r>
        <w:fldChar w:fldCharType="end"/>
      </w:r>
      <w:r>
        <w:t xml:space="preserve"> will yield the correct values for the mean and variance, respectively.  Interestingly, these equations hold even if the value of the state variable hasn’t changed.</w:t>
      </w:r>
    </w:p>
    <w:p w14:paraId="3D4F1B18" w14:textId="77777777" w:rsidR="00165069" w:rsidRDefault="00165069" w:rsidP="00165069">
      <w:pPr>
        <w:pStyle w:val="Heading4NoNumber"/>
      </w:pPr>
      <w:r>
        <w:lastRenderedPageBreak/>
        <w:t>Other Statistics</w:t>
      </w:r>
    </w:p>
    <w:p w14:paraId="1ECF3F16" w14:textId="77777777" w:rsidR="00165069" w:rsidRDefault="00165069" w:rsidP="00165069">
      <w:pPr>
        <w:pStyle w:val="BodyText"/>
      </w:pPr>
      <w:r>
        <w:t>These two examples do not span the range of possibilities by a long shot.  There are many other statistics and approaches that can be designed to take advantage of the PropertyChangeListener pattern.</w:t>
      </w:r>
    </w:p>
    <w:p w14:paraId="0FB400E4" w14:textId="77777777" w:rsidR="00165069" w:rsidRDefault="00165069" w:rsidP="00165069">
      <w:pPr>
        <w:pStyle w:val="Heading3"/>
      </w:pPr>
      <w:bookmarkStart w:id="218" w:name="_Toc226281506"/>
      <w:bookmarkStart w:id="219" w:name="_Toc139597331"/>
      <w:bookmarkStart w:id="220" w:name="_Toc139597546"/>
      <w:bookmarkStart w:id="221" w:name="_Toc263579743"/>
      <w:r>
        <w:t>Other Uses of PropertyChangeListener</w:t>
      </w:r>
      <w:bookmarkEnd w:id="218"/>
      <w:bookmarkEnd w:id="219"/>
      <w:bookmarkEnd w:id="220"/>
      <w:bookmarkEnd w:id="221"/>
    </w:p>
    <w:p w14:paraId="0792F2C3" w14:textId="5974ACF6" w:rsidR="00165069" w:rsidRDefault="00165069" w:rsidP="00165069">
      <w:pPr>
        <w:pStyle w:val="BodyText"/>
      </w:pPr>
      <w:r>
        <w:t>The PropertyChangeListener pattern is very useful for other things than collecting statistics.  For example, in a computer implementation, a PropertyChangeListener that simply writes the property name, old value, and new value to the console is extremely useful for debugging.  Similarly, one that updates a graph of a state variable (or variables) and refreshed the window could provide a useful display of state trajectories as the simulation is running.  The possibilities are limited only by the modeler’s imagination.</w:t>
      </w:r>
      <w:r w:rsidR="00120DEE">
        <w:t xml:space="preserve"> </w:t>
      </w:r>
    </w:p>
    <w:p w14:paraId="3ADCCF31" w14:textId="77777777" w:rsidR="00120DEE" w:rsidRDefault="00120DEE" w:rsidP="00120DEE">
      <w:pPr>
        <w:pStyle w:val="BodyText"/>
        <w:sectPr w:rsidR="00120DEE" w:rsidSect="00120DEE">
          <w:footerReference w:type="default" r:id="rId164"/>
          <w:type w:val="continuous"/>
          <w:pgSz w:w="12240" w:h="15840"/>
          <w:pgMar w:top="990" w:right="1440" w:bottom="1440" w:left="1440" w:header="720" w:footer="720" w:gutter="0"/>
          <w:pgNumType w:start="1" w:chapStyle="1"/>
          <w:cols w:space="720"/>
          <w:docGrid w:linePitch="360"/>
        </w:sectPr>
      </w:pPr>
      <w:bookmarkStart w:id="222" w:name="_Toc139597332"/>
      <w:bookmarkStart w:id="223" w:name="_Toc139597547"/>
    </w:p>
    <w:p w14:paraId="2B77E4B4" w14:textId="77777777" w:rsidR="00165069" w:rsidRDefault="00165069" w:rsidP="00165069">
      <w:pPr>
        <w:pStyle w:val="Heading1"/>
      </w:pPr>
      <w:bookmarkStart w:id="224" w:name="_Toc263579744"/>
      <w:r>
        <w:lastRenderedPageBreak/>
        <w:t>Transient Entities</w:t>
      </w:r>
      <w:bookmarkEnd w:id="222"/>
      <w:bookmarkEnd w:id="223"/>
      <w:bookmarkEnd w:id="224"/>
    </w:p>
    <w:p w14:paraId="318D9A45" w14:textId="77777777" w:rsidR="00165069" w:rsidRDefault="00165069" w:rsidP="00165069">
      <w:pPr>
        <w:pStyle w:val="BodyText"/>
      </w:pPr>
      <w:r>
        <w:t>By now it can be appreciated how using simple state variables can be used to create powerful and effectively DES models.  Since all models are abstractions, it is not necessary to explicitly model each and every element of a system.  For example, the SimpleServer model of a multiple server queue component does not explicitly capture each and every customer passing through the system.  Customers are implicitly represented only through the state variables, which simply keep a count of how many are in the queue or in service.  Not only is this representation sufficient for many purposes, Little’s formula shows that certain average measures of the system can be indirectly obtained as well.</w:t>
      </w:r>
    </w:p>
    <w:p w14:paraId="20640A7B" w14:textId="77777777" w:rsidR="00165069" w:rsidRDefault="00165069" w:rsidP="00165069">
      <w:pPr>
        <w:pStyle w:val="BodyText"/>
      </w:pPr>
      <w:r>
        <w:t>However, sometimes it is useful to explicitly model individuals in the system.  These “individuals” of course may be people, but could also be non-human things such as a job or an order.  We have seen an element of this when simulation times were stored in a first-in first-out (fifo) container so the delays in queue and times in system could be explicitly observed.  In that model the arrival time was all that was needed for the desired functionality.  However, there are often situations in which a single quantity is not sufficient to represent the data about an individual Entity we wish to model.  For example, customers or orders may be of different “types” and the service times may have different probability distributions depending on their types.  There may be different types of jobs, each of which has a different sequence of workstation types required to complete it.</w:t>
      </w:r>
    </w:p>
    <w:p w14:paraId="38F2DA1D" w14:textId="77777777" w:rsidR="00165069" w:rsidRDefault="00165069" w:rsidP="00165069">
      <w:pPr>
        <w:pStyle w:val="BodyText"/>
      </w:pPr>
      <w:r>
        <w:t xml:space="preserve">To model individuals in this way, the idea of a </w:t>
      </w:r>
      <w:r>
        <w:rPr>
          <w:rStyle w:val="Emphasis"/>
        </w:rPr>
        <w:t>transient entity</w:t>
      </w:r>
      <w:r>
        <w:t xml:space="preserve">, or simply </w:t>
      </w:r>
      <w:r>
        <w:rPr>
          <w:rStyle w:val="Emphasis"/>
        </w:rPr>
        <w:t>Entity</w:t>
      </w:r>
      <w:r>
        <w:t xml:space="preserve">, is valuable.  An Entity can be thought of as an object to which certain </w:t>
      </w:r>
      <w:r w:rsidRPr="00F66CAA">
        <w:rPr>
          <w:rStyle w:val="Emphasis"/>
        </w:rPr>
        <w:t>attributes</w:t>
      </w:r>
      <w:r>
        <w:t xml:space="preserve"> can be attached.  Indeed, an Entity can be compared to an object in object-oriented programming, and its attributes to fields associated with that object.</w:t>
      </w:r>
    </w:p>
    <w:p w14:paraId="57A664AC" w14:textId="77777777" w:rsidR="00165069" w:rsidRDefault="00165069" w:rsidP="00165069">
      <w:pPr>
        <w:pStyle w:val="BodyText"/>
      </w:pPr>
      <w:r>
        <w:t>Since it cannot be determined beforehand what attributes a modeler requires of an Entity, it is important that new attributes be able to be added to an Entity at the modeler’s discretion.</w:t>
      </w:r>
    </w:p>
    <w:p w14:paraId="25710808" w14:textId="77777777" w:rsidR="00165069" w:rsidRDefault="00165069" w:rsidP="00165069">
      <w:pPr>
        <w:pStyle w:val="Heading2"/>
      </w:pPr>
      <w:bookmarkStart w:id="225" w:name="_Toc139597333"/>
      <w:bookmarkStart w:id="226" w:name="_Toc139597548"/>
      <w:bookmarkStart w:id="227" w:name="_Toc263579745"/>
      <w:r>
        <w:t>Built-In Attributes and Features</w:t>
      </w:r>
      <w:bookmarkEnd w:id="225"/>
      <w:bookmarkEnd w:id="226"/>
      <w:bookmarkEnd w:id="227"/>
    </w:p>
    <w:p w14:paraId="7C4DE3CF" w14:textId="77777777" w:rsidR="00165069" w:rsidRDefault="00165069" w:rsidP="00165069">
      <w:pPr>
        <w:pStyle w:val="BodyText"/>
      </w:pPr>
      <w:r>
        <w:t xml:space="preserve">A particular implementation of transient entities could have few or many built-in attributes and functions.  At a minimum there should be the ones listed in </w:t>
      </w:r>
      <w:r>
        <w:fldChar w:fldCharType="begin"/>
      </w:r>
      <w:r>
        <w:instrText xml:space="preserve"> REF _Ref220831566 \h </w:instrText>
      </w:r>
      <w:r>
        <w:fldChar w:fldCharType="separate"/>
      </w:r>
      <w:r w:rsidR="006B3E11">
        <w:t xml:space="preserve">Table </w:t>
      </w:r>
      <w:r w:rsidR="006B3E11">
        <w:rPr>
          <w:noProof/>
        </w:rPr>
        <w:t>3</w:t>
      </w:r>
      <w:r>
        <w:fldChar w:fldCharType="end"/>
      </w:r>
      <w:r>
        <w:t xml:space="preserv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5001"/>
      </w:tblGrid>
      <w:tr w:rsidR="00165069" w14:paraId="6EF66D81" w14:textId="77777777">
        <w:trPr>
          <w:trHeight w:val="390"/>
          <w:jc w:val="center"/>
        </w:trPr>
        <w:tc>
          <w:tcPr>
            <w:tcW w:w="0" w:type="auto"/>
            <w:tcBorders>
              <w:bottom w:val="double" w:sz="4" w:space="0" w:color="auto"/>
            </w:tcBorders>
          </w:tcPr>
          <w:p w14:paraId="53297249" w14:textId="77777777" w:rsidR="00165069" w:rsidRDefault="00165069" w:rsidP="00165069">
            <w:pPr>
              <w:pStyle w:val="BodyText"/>
              <w:ind w:firstLine="0"/>
            </w:pPr>
            <w:r>
              <w:t>Attributes</w:t>
            </w:r>
          </w:p>
        </w:tc>
        <w:tc>
          <w:tcPr>
            <w:tcW w:w="0" w:type="auto"/>
            <w:tcBorders>
              <w:bottom w:val="double" w:sz="4" w:space="0" w:color="auto"/>
            </w:tcBorders>
          </w:tcPr>
          <w:p w14:paraId="78123E8C" w14:textId="77777777" w:rsidR="00165069" w:rsidRDefault="00165069" w:rsidP="00165069">
            <w:pPr>
              <w:pStyle w:val="BodyText"/>
              <w:ind w:firstLine="0"/>
            </w:pPr>
            <w:r>
              <w:t>Methods</w:t>
            </w:r>
          </w:p>
        </w:tc>
      </w:tr>
      <w:tr w:rsidR="00165069" w14:paraId="35C42FB8" w14:textId="77777777">
        <w:trPr>
          <w:trHeight w:val="120"/>
          <w:jc w:val="center"/>
        </w:trPr>
        <w:tc>
          <w:tcPr>
            <w:tcW w:w="0" w:type="auto"/>
            <w:tcBorders>
              <w:top w:val="double" w:sz="4" w:space="0" w:color="auto"/>
            </w:tcBorders>
          </w:tcPr>
          <w:p w14:paraId="7ED3D662" w14:textId="77777777" w:rsidR="00165069" w:rsidRPr="00701D9F" w:rsidRDefault="00165069" w:rsidP="00165069">
            <w:pPr>
              <w:pStyle w:val="BodyText"/>
              <w:ind w:firstLine="0"/>
            </w:pPr>
            <w:r>
              <w:t>n</w:t>
            </w:r>
            <w:r w:rsidRPr="00701D9F">
              <w:t>ame</w:t>
            </w:r>
          </w:p>
        </w:tc>
        <w:tc>
          <w:tcPr>
            <w:tcW w:w="0" w:type="auto"/>
            <w:tcBorders>
              <w:top w:val="double" w:sz="4" w:space="0" w:color="auto"/>
            </w:tcBorders>
          </w:tcPr>
          <w:p w14:paraId="1FD47CCB" w14:textId="77777777" w:rsidR="00165069" w:rsidRPr="00701D9F" w:rsidRDefault="00165069" w:rsidP="00165069">
            <w:pPr>
              <w:pStyle w:val="BodyText"/>
              <w:ind w:firstLine="0"/>
            </w:pPr>
            <w:r w:rsidRPr="00701D9F">
              <w:t>getName()</w:t>
            </w:r>
          </w:p>
        </w:tc>
      </w:tr>
      <w:tr w:rsidR="00165069" w14:paraId="36A467E1" w14:textId="77777777">
        <w:trPr>
          <w:jc w:val="center"/>
        </w:trPr>
        <w:tc>
          <w:tcPr>
            <w:tcW w:w="0" w:type="auto"/>
          </w:tcPr>
          <w:p w14:paraId="4267739F" w14:textId="77777777" w:rsidR="00165069" w:rsidRPr="00701D9F" w:rsidRDefault="00165069" w:rsidP="00165069">
            <w:pPr>
              <w:pStyle w:val="BodyText"/>
              <w:ind w:firstLine="0"/>
            </w:pPr>
            <w:r w:rsidRPr="00701D9F">
              <w:t>creationTime</w:t>
            </w:r>
          </w:p>
        </w:tc>
        <w:tc>
          <w:tcPr>
            <w:tcW w:w="0" w:type="auto"/>
          </w:tcPr>
          <w:p w14:paraId="15CB6312" w14:textId="77777777" w:rsidR="00165069" w:rsidRPr="00701D9F" w:rsidRDefault="00165069" w:rsidP="00165069">
            <w:pPr>
              <w:pStyle w:val="BodyText"/>
              <w:ind w:firstLine="0"/>
            </w:pPr>
            <w:r>
              <w:t xml:space="preserve">getCreationTime(), </w:t>
            </w:r>
            <w:r w:rsidRPr="00701D9F">
              <w:t>getAge()</w:t>
            </w:r>
          </w:p>
        </w:tc>
      </w:tr>
      <w:tr w:rsidR="00165069" w14:paraId="08939A15" w14:textId="77777777">
        <w:trPr>
          <w:jc w:val="center"/>
        </w:trPr>
        <w:tc>
          <w:tcPr>
            <w:tcW w:w="0" w:type="auto"/>
          </w:tcPr>
          <w:p w14:paraId="5C32015F" w14:textId="77777777" w:rsidR="00165069" w:rsidRPr="00701D9F" w:rsidRDefault="00165069" w:rsidP="00165069">
            <w:pPr>
              <w:pStyle w:val="BodyText"/>
              <w:ind w:firstLine="0"/>
            </w:pPr>
            <w:r w:rsidRPr="00701D9F">
              <w:t>timeStamp</w:t>
            </w:r>
          </w:p>
        </w:tc>
        <w:tc>
          <w:tcPr>
            <w:tcW w:w="0" w:type="auto"/>
          </w:tcPr>
          <w:p w14:paraId="056B832A" w14:textId="77777777" w:rsidR="00165069" w:rsidRPr="00701D9F" w:rsidRDefault="00165069" w:rsidP="00165069">
            <w:pPr>
              <w:pStyle w:val="BodyText"/>
              <w:ind w:firstLine="0"/>
            </w:pPr>
            <w:r>
              <w:t xml:space="preserve">stampTime(), getTimeStamp(), </w:t>
            </w:r>
            <w:r w:rsidRPr="00701D9F">
              <w:t>getElapsedTIme()</w:t>
            </w:r>
          </w:p>
        </w:tc>
      </w:tr>
    </w:tbl>
    <w:p w14:paraId="218AD778" w14:textId="77777777" w:rsidR="00165069" w:rsidRDefault="00165069" w:rsidP="00165069">
      <w:pPr>
        <w:pStyle w:val="Caption"/>
      </w:pPr>
      <w:bookmarkStart w:id="228" w:name="_Ref220831566"/>
      <w:r>
        <w:t xml:space="preserve">Table </w:t>
      </w:r>
      <w:r w:rsidR="003E25FA">
        <w:fldChar w:fldCharType="begin"/>
      </w:r>
      <w:r w:rsidR="003E25FA">
        <w:instrText xml:space="preserve"> SEQ Table \* ARABIC </w:instrText>
      </w:r>
      <w:r w:rsidR="003E25FA">
        <w:fldChar w:fldCharType="separate"/>
      </w:r>
      <w:r w:rsidR="006B3E11">
        <w:rPr>
          <w:noProof/>
        </w:rPr>
        <w:t>3</w:t>
      </w:r>
      <w:r w:rsidR="003E25FA">
        <w:rPr>
          <w:noProof/>
        </w:rPr>
        <w:fldChar w:fldCharType="end"/>
      </w:r>
      <w:bookmarkEnd w:id="228"/>
      <w:r>
        <w:t>. Attributes and Methods of the Basic Entity</w:t>
      </w:r>
    </w:p>
    <w:p w14:paraId="6678E724" w14:textId="77777777" w:rsidR="00165069" w:rsidRPr="00701D9F" w:rsidRDefault="00165069" w:rsidP="00165069">
      <w:pPr>
        <w:pStyle w:val="BodyText"/>
      </w:pPr>
      <w:r>
        <w:t xml:space="preserve">When an Entity is created, the simTime when that occurs is stored immutably.  The </w:t>
      </w:r>
      <w:proofErr w:type="gramStart"/>
      <w:r w:rsidRPr="006A24BD">
        <w:t>getAge(</w:t>
      </w:r>
      <w:proofErr w:type="gramEnd"/>
      <w:r w:rsidRPr="006A24BD">
        <w:t>)</w:t>
      </w:r>
      <w:r>
        <w:t xml:space="preserve"> method computes the difference between the current simulation time and the Entity’s creation time.  The, </w:t>
      </w:r>
      <w:r w:rsidRPr="00B82EF6">
        <w:t>timeStamp</w:t>
      </w:r>
      <w:r>
        <w:t xml:space="preserve"> attribute is set by a call to </w:t>
      </w:r>
      <w:proofErr w:type="gramStart"/>
      <w:r w:rsidRPr="00B82EF6">
        <w:t>stampTime(</w:t>
      </w:r>
      <w:proofErr w:type="gramEnd"/>
      <w:r w:rsidRPr="00B82EF6">
        <w:t>)</w:t>
      </w:r>
      <w:r>
        <w:t xml:space="preserve">, and </w:t>
      </w:r>
      <w:r w:rsidRPr="00B82EF6">
        <w:t>getElapsedTime()</w:t>
      </w:r>
      <w:r>
        <w:t xml:space="preserve"> computes the difference between the current simulation time and the value of </w:t>
      </w:r>
      <w:r w:rsidRPr="00B82EF6">
        <w:t>timeStamp</w:t>
      </w:r>
      <w:r>
        <w:t xml:space="preserve">.  Since </w:t>
      </w:r>
      <w:r>
        <w:lastRenderedPageBreak/>
        <w:t xml:space="preserve">the </w:t>
      </w:r>
      <w:r w:rsidRPr="00255857">
        <w:t>timeStamp</w:t>
      </w:r>
      <w:r>
        <w:t xml:space="preserve"> attribute can be changed (unlike </w:t>
      </w:r>
      <w:r w:rsidRPr="00255857">
        <w:t>creationTime</w:t>
      </w:r>
      <w:r>
        <w:t>), it can be reused and reset to different values throughout a simulation run.</w:t>
      </w:r>
    </w:p>
    <w:p w14:paraId="47483408" w14:textId="77777777" w:rsidR="00165069" w:rsidRDefault="00165069" w:rsidP="00165069">
      <w:pPr>
        <w:pStyle w:val="Heading2"/>
      </w:pPr>
      <w:bookmarkStart w:id="229" w:name="_Toc139597334"/>
      <w:bookmarkStart w:id="230" w:name="_Toc139597549"/>
      <w:bookmarkStart w:id="231" w:name="_Toc263579746"/>
      <w:r>
        <w:t>Examples</w:t>
      </w:r>
      <w:bookmarkEnd w:id="229"/>
      <w:bookmarkEnd w:id="230"/>
      <w:bookmarkEnd w:id="231"/>
    </w:p>
    <w:p w14:paraId="3800FC96" w14:textId="77777777" w:rsidR="00165069" w:rsidRDefault="00165069" w:rsidP="00165069">
      <w:pPr>
        <w:pStyle w:val="Heading3"/>
      </w:pPr>
      <w:bookmarkStart w:id="232" w:name="_Toc139597335"/>
      <w:bookmarkStart w:id="233" w:name="_Toc139597550"/>
      <w:bookmarkStart w:id="234" w:name="_Toc263579747"/>
      <w:r>
        <w:t>Entity Creator</w:t>
      </w:r>
      <w:bookmarkEnd w:id="232"/>
      <w:bookmarkEnd w:id="233"/>
      <w:bookmarkEnd w:id="234"/>
    </w:p>
    <w:p w14:paraId="18E6CCA1" w14:textId="77777777" w:rsidR="00165069" w:rsidRDefault="00165069" w:rsidP="00165069">
      <w:pPr>
        <w:pStyle w:val="BodyText"/>
      </w:pPr>
      <w:r>
        <w:t xml:space="preserve">The simplest way to create entities is through a small component that listens to an Event, instantiates (creates) the Entity and schedules another event with that Entity as the argument.  </w:t>
      </w:r>
      <w:r>
        <w:fldChar w:fldCharType="begin"/>
      </w:r>
      <w:r>
        <w:instrText xml:space="preserve"> REF _Ref220806385 \h </w:instrText>
      </w:r>
      <w:r>
        <w:fldChar w:fldCharType="separate"/>
      </w:r>
      <w:r w:rsidR="006B3E11">
        <w:rPr>
          <w:b/>
          <w:bCs/>
        </w:rPr>
        <w:t>Error! Reference source not found.</w:t>
      </w:r>
      <w:r>
        <w:fldChar w:fldCharType="end"/>
      </w:r>
      <w:r>
        <w:t xml:space="preserve"> shows the Event Graph for this pattern.</w:t>
      </w:r>
    </w:p>
    <w:p w14:paraId="6944F090" w14:textId="77777777" w:rsidR="00165069" w:rsidRDefault="00846D03" w:rsidP="00165069">
      <w:pPr>
        <w:pStyle w:val="FigureCentered"/>
      </w:pPr>
      <w:r>
        <w:rPr>
          <w:noProof/>
        </w:rPr>
        <w:drawing>
          <wp:inline distT="0" distB="0" distL="0" distR="0" wp14:anchorId="17EF510B" wp14:editId="5304D695">
            <wp:extent cx="3590925" cy="12954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590925" cy="1295400"/>
                    </a:xfrm>
                    <a:prstGeom prst="rect">
                      <a:avLst/>
                    </a:prstGeom>
                    <a:noFill/>
                    <a:ln>
                      <a:noFill/>
                    </a:ln>
                  </pic:spPr>
                </pic:pic>
              </a:graphicData>
            </a:graphic>
          </wp:inline>
        </w:drawing>
      </w:r>
    </w:p>
    <w:p w14:paraId="14CDA75F" w14:textId="33A3558B" w:rsidR="00165069" w:rsidRPr="006133A7" w:rsidRDefault="006B3E11" w:rsidP="006B3E11">
      <w:pPr>
        <w:pStyle w:val="Caption"/>
      </w:pPr>
      <w:bookmarkStart w:id="235" w:name="_Ref363734624"/>
      <w:r>
        <w:t xml:space="preserve">Figure </w:t>
      </w:r>
      <w:r w:rsidR="003E25FA">
        <w:fldChar w:fldCharType="begin"/>
      </w:r>
      <w:r w:rsidR="003E25FA">
        <w:instrText xml:space="preserve"> STYLEREF 1 \s </w:instrText>
      </w:r>
      <w:r w:rsidR="003E25FA">
        <w:fldChar w:fldCharType="separate"/>
      </w:r>
      <w:r w:rsidR="00192432">
        <w:rPr>
          <w:noProof/>
        </w:rPr>
        <w:t>6</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235"/>
      <w:r w:rsidR="00165069">
        <w:t>. Entity Creator Component</w:t>
      </w:r>
    </w:p>
    <w:p w14:paraId="309A9FEF" w14:textId="77777777" w:rsidR="00165069" w:rsidRPr="00BA2812" w:rsidRDefault="00165069" w:rsidP="00165069">
      <w:pPr>
        <w:pStyle w:val="BodyText"/>
      </w:pPr>
      <w:r>
        <w:t xml:space="preserve">In </w:t>
      </w:r>
      <w:r>
        <w:fldChar w:fldCharType="begin"/>
      </w:r>
      <w:r>
        <w:instrText xml:space="preserve"> REF _Ref220806385 \h </w:instrText>
      </w:r>
      <w:r>
        <w:fldChar w:fldCharType="separate"/>
      </w:r>
      <w:r w:rsidR="006B3E11">
        <w:rPr>
          <w:b/>
          <w:bCs/>
        </w:rPr>
        <w:t>Error! Reference source not found.</w:t>
      </w:r>
      <w:r>
        <w:fldChar w:fldCharType="end"/>
      </w:r>
      <w:r>
        <w:t>, the Entities’ name has been set to “Customer.”</w:t>
      </w:r>
    </w:p>
    <w:p w14:paraId="36F6650C" w14:textId="77777777" w:rsidR="00165069" w:rsidRDefault="00165069" w:rsidP="00165069">
      <w:pPr>
        <w:pStyle w:val="Heading3"/>
      </w:pPr>
      <w:bookmarkStart w:id="236" w:name="_Toc139597336"/>
      <w:bookmarkStart w:id="237" w:name="_Toc139597551"/>
      <w:bookmarkStart w:id="238" w:name="_Toc263579748"/>
      <w:r>
        <w:t>Multiple Server Queue Component</w:t>
      </w:r>
      <w:bookmarkEnd w:id="236"/>
      <w:bookmarkEnd w:id="237"/>
      <w:bookmarkEnd w:id="238"/>
    </w:p>
    <w:p w14:paraId="258F534E" w14:textId="77777777" w:rsidR="00165069" w:rsidRDefault="00165069" w:rsidP="00165069">
      <w:pPr>
        <w:pStyle w:val="BodyText"/>
      </w:pPr>
      <w:r>
        <w:t xml:space="preserve">The multiple server queue can be modeled using transient entities to represent the individual customers. A component to do that is shown </w:t>
      </w:r>
      <w:r w:rsidR="00F67C58">
        <w:t xml:space="preserve">by the EntityServer component </w:t>
      </w:r>
      <w:r>
        <w:t xml:space="preserve">in </w:t>
      </w:r>
      <w:r>
        <w:fldChar w:fldCharType="begin"/>
      </w:r>
      <w:r>
        <w:instrText xml:space="preserve"> REF _Ref253567577 \h </w:instrText>
      </w:r>
      <w:r>
        <w:fldChar w:fldCharType="separate"/>
      </w:r>
      <w:r w:rsidR="006B3E11">
        <w:t xml:space="preserve">Figure </w:t>
      </w:r>
      <w:r w:rsidR="006B3E11">
        <w:rPr>
          <w:noProof/>
        </w:rPr>
        <w:t>6</w:t>
      </w:r>
      <w:r w:rsidR="006B3E11">
        <w:noBreakHyphen/>
      </w:r>
      <w:r w:rsidR="006B3E11">
        <w:rPr>
          <w:noProof/>
        </w:rPr>
        <w:t>2</w:t>
      </w:r>
      <w:r>
        <w:fldChar w:fldCharType="end"/>
      </w:r>
      <w:r>
        <w:t>.  Note the similarity to previous models of servers.</w:t>
      </w:r>
    </w:p>
    <w:p w14:paraId="067B97EE" w14:textId="77777777" w:rsidR="00165069" w:rsidRDefault="00846D03" w:rsidP="00165069">
      <w:pPr>
        <w:pStyle w:val="FigureCentered"/>
      </w:pPr>
      <w:r>
        <w:rPr>
          <w:noProof/>
        </w:rPr>
        <w:drawing>
          <wp:inline distT="0" distB="0" distL="0" distR="0" wp14:anchorId="7BA8E5D2" wp14:editId="1985A55F">
            <wp:extent cx="5943600" cy="27336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4E80289A" w14:textId="32DF9490" w:rsidR="00165069" w:rsidRDefault="00165069" w:rsidP="00165069">
      <w:pPr>
        <w:pStyle w:val="Caption"/>
      </w:pPr>
      <w:bookmarkStart w:id="239" w:name="_Ref253567577"/>
      <w:r>
        <w:t xml:space="preserve">Figure </w:t>
      </w:r>
      <w:r w:rsidR="003E25FA">
        <w:fldChar w:fldCharType="begin"/>
      </w:r>
      <w:r w:rsidR="003E25FA">
        <w:instrText xml:space="preserve"> STYLEREF 1 \s </w:instrText>
      </w:r>
      <w:r w:rsidR="003E25FA">
        <w:fldChar w:fldCharType="separate"/>
      </w:r>
      <w:r w:rsidR="00192432">
        <w:rPr>
          <w:noProof/>
        </w:rPr>
        <w:t>6</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bookmarkEnd w:id="239"/>
      <w:r>
        <w:t xml:space="preserve">. </w:t>
      </w:r>
      <w:r w:rsidR="00F67C58">
        <w:t>EntityServer</w:t>
      </w:r>
      <w:r>
        <w:t xml:space="preserve"> Component</w:t>
      </w:r>
    </w:p>
    <w:p w14:paraId="25A27D0E" w14:textId="77777777" w:rsidR="00165069" w:rsidRDefault="00165069" w:rsidP="00165069">
      <w:pPr>
        <w:pStyle w:val="BodyText"/>
      </w:pPr>
      <w:r>
        <w:t xml:space="preserve">The calculation of delay in queue (D) and time in system (W) is simplified by the Entity’s ability to capture the current value of simulation time in a </w:t>
      </w:r>
      <w:r w:rsidRPr="000A40FC">
        <w:t>timeStamp</w:t>
      </w:r>
      <w:r>
        <w:t xml:space="preserve"> and </w:t>
      </w:r>
      <w:r w:rsidRPr="00DF24F0">
        <w:t>retrieve</w:t>
      </w:r>
      <w:r>
        <w:t xml:space="preserve"> the amount of elapsed time with a method call (</w:t>
      </w:r>
      <w:proofErr w:type="gramStart"/>
      <w:r w:rsidRPr="00DF24F0">
        <w:t>getElapsedTime(</w:t>
      </w:r>
      <w:proofErr w:type="gramEnd"/>
      <w:r w:rsidRPr="00DF24F0">
        <w:t>)</w:t>
      </w:r>
      <w:r>
        <w:t>).</w:t>
      </w:r>
    </w:p>
    <w:p w14:paraId="65A44525" w14:textId="77777777" w:rsidR="00165069" w:rsidRDefault="00165069" w:rsidP="00165069">
      <w:pPr>
        <w:pStyle w:val="BodyText"/>
      </w:pPr>
      <w:r>
        <w:lastRenderedPageBreak/>
        <w:t xml:space="preserve">The listeners for this situation would be connected as shown in </w:t>
      </w:r>
      <w:r>
        <w:fldChar w:fldCharType="begin"/>
      </w:r>
      <w:r>
        <w:instrText xml:space="preserve"> REF _Ref253568020 \h </w:instrText>
      </w:r>
      <w:r>
        <w:fldChar w:fldCharType="separate"/>
      </w:r>
      <w:r w:rsidR="006B3E11">
        <w:t xml:space="preserve">Figure </w:t>
      </w:r>
      <w:r w:rsidR="006B3E11">
        <w:rPr>
          <w:noProof/>
        </w:rPr>
        <w:t>6</w:t>
      </w:r>
      <w:r w:rsidR="006B3E11">
        <w:noBreakHyphen/>
      </w:r>
      <w:r w:rsidR="006B3E11">
        <w:rPr>
          <w:noProof/>
        </w:rPr>
        <w:t>3</w:t>
      </w:r>
      <w:r>
        <w:fldChar w:fldCharType="end"/>
      </w:r>
      <w:r>
        <w:t>.</w:t>
      </w:r>
    </w:p>
    <w:p w14:paraId="69FD8C15" w14:textId="77777777" w:rsidR="00165069" w:rsidRDefault="00846D03" w:rsidP="00165069">
      <w:pPr>
        <w:pStyle w:val="FigureCentered"/>
      </w:pPr>
      <w:r>
        <w:rPr>
          <w:noProof/>
        </w:rPr>
        <w:drawing>
          <wp:inline distT="0" distB="0" distL="0" distR="0" wp14:anchorId="3725FF8F" wp14:editId="47C9E6D1">
            <wp:extent cx="4610100" cy="9429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610100" cy="942975"/>
                    </a:xfrm>
                    <a:prstGeom prst="rect">
                      <a:avLst/>
                    </a:prstGeom>
                    <a:noFill/>
                    <a:ln>
                      <a:noFill/>
                    </a:ln>
                  </pic:spPr>
                </pic:pic>
              </a:graphicData>
            </a:graphic>
          </wp:inline>
        </w:drawing>
      </w:r>
    </w:p>
    <w:p w14:paraId="3EF3F432" w14:textId="189E94A5" w:rsidR="00165069" w:rsidRDefault="00165069" w:rsidP="00165069">
      <w:pPr>
        <w:pStyle w:val="Caption"/>
      </w:pPr>
      <w:bookmarkStart w:id="240" w:name="_Ref253568020"/>
      <w:r>
        <w:t xml:space="preserve">Figure </w:t>
      </w:r>
      <w:r w:rsidR="003E25FA">
        <w:fldChar w:fldCharType="begin"/>
      </w:r>
      <w:r w:rsidR="003E25FA">
        <w:instrText xml:space="preserve"> STYLEREF 1 \s </w:instrText>
      </w:r>
      <w:r w:rsidR="003E25FA">
        <w:fldChar w:fldCharType="separate"/>
      </w:r>
      <w:r w:rsidR="00192432">
        <w:rPr>
          <w:noProof/>
        </w:rPr>
        <w:t>6</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240"/>
      <w:r>
        <w:t>. Listeners for Customer Server Assembly</w:t>
      </w:r>
    </w:p>
    <w:p w14:paraId="2FEBF197" w14:textId="77777777" w:rsidR="00165069" w:rsidRPr="00D2637E" w:rsidRDefault="00165069" w:rsidP="00165069">
      <w:pPr>
        <w:pStyle w:val="BodyText"/>
      </w:pPr>
      <w:r>
        <w:t xml:space="preserve">Here, the </w:t>
      </w:r>
      <w:r w:rsidRPr="00D2637E">
        <w:rPr>
          <w:rStyle w:val="Event"/>
        </w:rPr>
        <w:t>Arrival</w:t>
      </w:r>
      <w:r>
        <w:t xml:space="preserve"> event in the Arrival Process would be heard by the Customer Creator component, which in turn would schedule the </w:t>
      </w:r>
      <w:r w:rsidRPr="00D2637E">
        <w:rPr>
          <w:rStyle w:val="Event"/>
        </w:rPr>
        <w:t>Arrival(c)</w:t>
      </w:r>
      <w:r>
        <w:t xml:space="preserve"> event in Customer Creator. This in turn would be heard by the </w:t>
      </w:r>
      <w:r w:rsidRPr="00D2637E">
        <w:rPr>
          <w:rStyle w:val="Event"/>
        </w:rPr>
        <w:t>Arrival(c)</w:t>
      </w:r>
      <w:r w:rsidRPr="00D2637E">
        <w:t xml:space="preserve"> event in Customer Server</w:t>
      </w:r>
      <w:r>
        <w:t xml:space="preserve"> component.</w:t>
      </w:r>
    </w:p>
    <w:p w14:paraId="099FF604" w14:textId="77777777" w:rsidR="00165069" w:rsidRDefault="00165069" w:rsidP="00165069">
      <w:pPr>
        <w:pStyle w:val="Heading2"/>
      </w:pPr>
      <w:bookmarkStart w:id="241" w:name="_Toc139597337"/>
      <w:bookmarkStart w:id="242" w:name="_Toc139597552"/>
      <w:bookmarkStart w:id="243" w:name="_Toc263579749"/>
      <w:r>
        <w:t>Defining Additional Attributes</w:t>
      </w:r>
      <w:bookmarkEnd w:id="241"/>
      <w:bookmarkEnd w:id="242"/>
      <w:bookmarkEnd w:id="243"/>
    </w:p>
    <w:p w14:paraId="58ADA7DB" w14:textId="77777777" w:rsidR="00165069" w:rsidRDefault="00165069" w:rsidP="00165069">
      <w:pPr>
        <w:pStyle w:val="BodyText"/>
      </w:pPr>
      <w:r>
        <w:t xml:space="preserve">Additional attributes may be added to Entities by defining them as such. For example, instead of having the server generate the service time, it could be generated beforehand and added to each arriving Entity as an attribute. To implement this, define an attribute called </w:t>
      </w:r>
      <w:r w:rsidRPr="00742827">
        <w:t>serviceTime</w:t>
      </w:r>
      <w:r>
        <w:t xml:space="preserve"> for the Customer Entity, as shown in </w:t>
      </w:r>
      <w:r>
        <w:fldChar w:fldCharType="begin"/>
      </w:r>
      <w:r>
        <w:instrText xml:space="preserve"> REF _Ref220831566 \h </w:instrText>
      </w:r>
      <w:r>
        <w:fldChar w:fldCharType="separate"/>
      </w:r>
      <w:r w:rsidR="006B3E11">
        <w:t xml:space="preserve">Table </w:t>
      </w:r>
      <w:r w:rsidR="006B3E11">
        <w:rPr>
          <w:noProof/>
        </w:rPr>
        <w:t>3</w:t>
      </w:r>
      <w:r>
        <w:fldChar w:fldCharType="end"/>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6"/>
        <w:gridCol w:w="3298"/>
        <w:gridCol w:w="2952"/>
      </w:tblGrid>
      <w:tr w:rsidR="00165069" w14:paraId="7AE01EDF" w14:textId="77777777">
        <w:tc>
          <w:tcPr>
            <w:tcW w:w="3326" w:type="dxa"/>
          </w:tcPr>
          <w:p w14:paraId="190D6370" w14:textId="77777777" w:rsidR="00165069" w:rsidRDefault="00165069" w:rsidP="00165069">
            <w:pPr>
              <w:pStyle w:val="BodyText"/>
              <w:ind w:firstLine="0"/>
            </w:pPr>
            <w:r>
              <w:t>Entity</w:t>
            </w:r>
          </w:p>
        </w:tc>
        <w:tc>
          <w:tcPr>
            <w:tcW w:w="3298" w:type="dxa"/>
          </w:tcPr>
          <w:p w14:paraId="31AC823A" w14:textId="77777777" w:rsidR="00165069" w:rsidRDefault="00165069" w:rsidP="00165069">
            <w:pPr>
              <w:pStyle w:val="BodyText"/>
              <w:ind w:firstLine="0"/>
            </w:pPr>
            <w:r>
              <w:t>Attribute</w:t>
            </w:r>
          </w:p>
        </w:tc>
        <w:tc>
          <w:tcPr>
            <w:tcW w:w="2952" w:type="dxa"/>
          </w:tcPr>
          <w:p w14:paraId="420CA9EF" w14:textId="77777777" w:rsidR="00165069" w:rsidRDefault="00165069" w:rsidP="00165069">
            <w:pPr>
              <w:pStyle w:val="BodyText"/>
              <w:ind w:firstLine="0"/>
            </w:pPr>
            <w:r>
              <w:t>Type</w:t>
            </w:r>
          </w:p>
        </w:tc>
      </w:tr>
      <w:tr w:rsidR="00165069" w14:paraId="019FC74A" w14:textId="77777777">
        <w:tc>
          <w:tcPr>
            <w:tcW w:w="3326" w:type="dxa"/>
          </w:tcPr>
          <w:p w14:paraId="030D442E" w14:textId="77777777" w:rsidR="00165069" w:rsidRDefault="00165069" w:rsidP="00165069">
            <w:pPr>
              <w:pStyle w:val="BodyText"/>
              <w:ind w:firstLine="0"/>
            </w:pPr>
            <w:r>
              <w:t>Customer</w:t>
            </w:r>
          </w:p>
        </w:tc>
        <w:tc>
          <w:tcPr>
            <w:tcW w:w="3298" w:type="dxa"/>
          </w:tcPr>
          <w:p w14:paraId="2EFD533B" w14:textId="77777777" w:rsidR="00165069" w:rsidRPr="00742827" w:rsidRDefault="00165069" w:rsidP="00165069">
            <w:pPr>
              <w:pStyle w:val="BodyText"/>
              <w:ind w:firstLine="0"/>
            </w:pPr>
            <w:r w:rsidRPr="00742827">
              <w:t>serviceTime</w:t>
            </w:r>
          </w:p>
        </w:tc>
        <w:tc>
          <w:tcPr>
            <w:tcW w:w="2952" w:type="dxa"/>
          </w:tcPr>
          <w:p w14:paraId="476ED2F4" w14:textId="77777777" w:rsidR="00165069" w:rsidRPr="00742827" w:rsidRDefault="00165069" w:rsidP="00165069">
            <w:pPr>
              <w:pStyle w:val="BodyText"/>
              <w:ind w:firstLine="0"/>
            </w:pPr>
            <w:r w:rsidRPr="00742827">
              <w:t>double</w:t>
            </w:r>
          </w:p>
        </w:tc>
      </w:tr>
    </w:tbl>
    <w:p w14:paraId="69AD23E4" w14:textId="77777777" w:rsidR="00165069" w:rsidRDefault="00165069" w:rsidP="00165069">
      <w:pPr>
        <w:pStyle w:val="Caption"/>
      </w:pPr>
      <w:r>
        <w:t xml:space="preserve">Table </w:t>
      </w:r>
      <w:r w:rsidR="003E25FA">
        <w:fldChar w:fldCharType="begin"/>
      </w:r>
      <w:r w:rsidR="003E25FA">
        <w:instrText xml:space="preserve"> SEQ Table \* ARABIC </w:instrText>
      </w:r>
      <w:r w:rsidR="003E25FA">
        <w:fldChar w:fldCharType="separate"/>
      </w:r>
      <w:r w:rsidR="006B3E11">
        <w:rPr>
          <w:noProof/>
        </w:rPr>
        <w:t>4</w:t>
      </w:r>
      <w:r w:rsidR="003E25FA">
        <w:rPr>
          <w:noProof/>
        </w:rPr>
        <w:fldChar w:fldCharType="end"/>
      </w:r>
      <w:r>
        <w:t xml:space="preserve">. Customer Entity with </w:t>
      </w:r>
      <w:r w:rsidRPr="001500EB">
        <w:rPr>
          <w:rFonts w:ascii="Courier New" w:hAnsi="Courier New" w:cs="Courier New"/>
          <w:sz w:val="22"/>
          <w:szCs w:val="22"/>
        </w:rPr>
        <w:t>serviceTime</w:t>
      </w:r>
      <w:r>
        <w:t xml:space="preserve"> Attribute</w:t>
      </w:r>
    </w:p>
    <w:p w14:paraId="3246E302" w14:textId="77777777" w:rsidR="00165069" w:rsidRDefault="00165069" w:rsidP="00165069">
      <w:pPr>
        <w:pStyle w:val="BodyText"/>
      </w:pPr>
      <w:r>
        <w:t xml:space="preserve">This Customer Entity would also include all the basic attributes described in </w:t>
      </w:r>
      <w:r>
        <w:fldChar w:fldCharType="begin"/>
      </w:r>
      <w:r>
        <w:instrText xml:space="preserve"> REF _Ref220831566 \h </w:instrText>
      </w:r>
      <w:r>
        <w:fldChar w:fldCharType="separate"/>
      </w:r>
      <w:r w:rsidR="006B3E11">
        <w:t xml:space="preserve">Table </w:t>
      </w:r>
      <w:r w:rsidR="006B3E11">
        <w:rPr>
          <w:noProof/>
        </w:rPr>
        <w:t>3</w:t>
      </w:r>
      <w:r>
        <w:fldChar w:fldCharType="end"/>
      </w:r>
      <w:r>
        <w:t xml:space="preserve">, so the additional attributes are added to the pre-existing ones. </w:t>
      </w:r>
    </w:p>
    <w:p w14:paraId="647F885C" w14:textId="77777777" w:rsidR="00165069" w:rsidRDefault="00165069" w:rsidP="00165069">
      <w:pPr>
        <w:pStyle w:val="BodyText"/>
      </w:pPr>
      <w:r>
        <w:t xml:space="preserve">Customer Entities could be created using a modified Creator pattern, as shown in </w:t>
      </w:r>
      <w:r>
        <w:fldChar w:fldCharType="begin"/>
      </w:r>
      <w:r>
        <w:instrText xml:space="preserve"> REF _Ref253570657 \h </w:instrText>
      </w:r>
      <w:r>
        <w:fldChar w:fldCharType="separate"/>
      </w:r>
      <w:r w:rsidR="006B3E11">
        <w:t xml:space="preserve">Figure </w:t>
      </w:r>
      <w:r w:rsidR="006B3E11">
        <w:rPr>
          <w:noProof/>
        </w:rPr>
        <w:t>6</w:t>
      </w:r>
      <w:r w:rsidR="006B3E11">
        <w:noBreakHyphen/>
      </w:r>
      <w:r w:rsidR="006B3E11">
        <w:rPr>
          <w:noProof/>
        </w:rPr>
        <w:t>4</w:t>
      </w:r>
      <w:r>
        <w:fldChar w:fldCharType="end"/>
      </w:r>
      <w:r>
        <w:t xml:space="preserve">. Note that the service times </w:t>
      </w:r>
      <w:r w:rsidRPr="00BA27AB">
        <w:rPr>
          <w:position w:val="-12"/>
        </w:rPr>
        <w:object w:dxaOrig="480" w:dyaOrig="360" w14:anchorId="27A8BFE9">
          <v:shape id="_x0000_i1086" type="#_x0000_t75" style="width:24pt;height:18pt" o:ole="">
            <v:imagedata r:id="rId168" o:title=""/>
          </v:shape>
          <o:OLEObject Type="Embed" ProgID="Equation.3" ShapeID="_x0000_i1086" DrawAspect="Content" ObjectID="_1541829777" r:id="rId169"/>
        </w:object>
      </w:r>
      <w:r>
        <w:t>would now be a parameter of this component rather than the server component.</w:t>
      </w:r>
    </w:p>
    <w:p w14:paraId="0B9F19F3" w14:textId="77777777" w:rsidR="00165069" w:rsidRDefault="00846D03" w:rsidP="00165069">
      <w:pPr>
        <w:pStyle w:val="FigureCentered"/>
      </w:pPr>
      <w:r>
        <w:rPr>
          <w:noProof/>
        </w:rPr>
        <w:drawing>
          <wp:inline distT="0" distB="0" distL="0" distR="0" wp14:anchorId="0FD71B46" wp14:editId="4A3E06CC">
            <wp:extent cx="3590925" cy="140017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590925" cy="1400175"/>
                    </a:xfrm>
                    <a:prstGeom prst="rect">
                      <a:avLst/>
                    </a:prstGeom>
                    <a:noFill/>
                    <a:ln>
                      <a:noFill/>
                    </a:ln>
                  </pic:spPr>
                </pic:pic>
              </a:graphicData>
            </a:graphic>
          </wp:inline>
        </w:drawing>
      </w:r>
    </w:p>
    <w:p w14:paraId="71B341A9" w14:textId="2C35F8B1" w:rsidR="00165069" w:rsidRDefault="00165069" w:rsidP="00165069">
      <w:pPr>
        <w:pStyle w:val="Caption"/>
      </w:pPr>
      <w:bookmarkStart w:id="244" w:name="_Ref253570657"/>
      <w:r>
        <w:t xml:space="preserve">Figure </w:t>
      </w:r>
      <w:r w:rsidR="003E25FA">
        <w:fldChar w:fldCharType="begin"/>
      </w:r>
      <w:r w:rsidR="003E25FA">
        <w:instrText xml:space="preserve"> STYLEREF 1 \s </w:instrText>
      </w:r>
      <w:r w:rsidR="003E25FA">
        <w:fldChar w:fldCharType="separate"/>
      </w:r>
      <w:r w:rsidR="00192432">
        <w:rPr>
          <w:noProof/>
        </w:rPr>
        <w:t>6</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244"/>
      <w:r>
        <w:t>. Customer Creator with serviceTime Attribute</w:t>
      </w:r>
    </w:p>
    <w:p w14:paraId="04EAEE0E" w14:textId="77777777" w:rsidR="00165069" w:rsidRPr="00892F27" w:rsidRDefault="00165069" w:rsidP="00165069">
      <w:pPr>
        <w:pStyle w:val="BodyText"/>
      </w:pPr>
    </w:p>
    <w:p w14:paraId="43BB33BA" w14:textId="77777777" w:rsidR="00165069" w:rsidRDefault="00165069" w:rsidP="00165069">
      <w:pPr>
        <w:pStyle w:val="BodyText"/>
      </w:pPr>
      <w:r>
        <w:t xml:space="preserve">The corresponding server is shown in </w:t>
      </w:r>
      <w:r>
        <w:fldChar w:fldCharType="begin"/>
      </w:r>
      <w:r>
        <w:instrText xml:space="preserve"> REF _Ref253570746 \h </w:instrText>
      </w:r>
      <w:r>
        <w:fldChar w:fldCharType="separate"/>
      </w:r>
      <w:r w:rsidR="006B3E11">
        <w:t xml:space="preserve">Figure </w:t>
      </w:r>
      <w:r w:rsidR="006B3E11">
        <w:rPr>
          <w:noProof/>
        </w:rPr>
        <w:t>6</w:t>
      </w:r>
      <w:r w:rsidR="006B3E11">
        <w:noBreakHyphen/>
      </w:r>
      <w:r w:rsidR="006B3E11">
        <w:rPr>
          <w:noProof/>
        </w:rPr>
        <w:t>5</w:t>
      </w:r>
      <w:r>
        <w:fldChar w:fldCharType="end"/>
      </w:r>
      <w:r>
        <w:t xml:space="preserve">. The only difference between </w:t>
      </w:r>
      <w:r>
        <w:fldChar w:fldCharType="begin"/>
      </w:r>
      <w:r>
        <w:instrText xml:space="preserve"> REF _Ref253570746 \h </w:instrText>
      </w:r>
      <w:r>
        <w:fldChar w:fldCharType="separate"/>
      </w:r>
      <w:r w:rsidR="006B3E11">
        <w:t xml:space="preserve">Figure </w:t>
      </w:r>
      <w:r w:rsidR="006B3E11">
        <w:rPr>
          <w:noProof/>
        </w:rPr>
        <w:t>6</w:t>
      </w:r>
      <w:r w:rsidR="006B3E11">
        <w:noBreakHyphen/>
      </w:r>
      <w:r w:rsidR="006B3E11">
        <w:rPr>
          <w:noProof/>
        </w:rPr>
        <w:t>5</w:t>
      </w:r>
      <w:r>
        <w:fldChar w:fldCharType="end"/>
      </w:r>
      <w:r>
        <w:t xml:space="preserve"> and </w:t>
      </w:r>
      <w:r>
        <w:fldChar w:fldCharType="begin"/>
      </w:r>
      <w:r>
        <w:instrText xml:space="preserve"> REF _Ref253567577 \h </w:instrText>
      </w:r>
      <w:r>
        <w:fldChar w:fldCharType="separate"/>
      </w:r>
      <w:r w:rsidR="006B3E11">
        <w:t xml:space="preserve">Figure </w:t>
      </w:r>
      <w:r w:rsidR="006B3E11">
        <w:rPr>
          <w:noProof/>
        </w:rPr>
        <w:t>6</w:t>
      </w:r>
      <w:r w:rsidR="006B3E11">
        <w:noBreakHyphen/>
      </w:r>
      <w:r w:rsidR="006B3E11">
        <w:rPr>
          <w:noProof/>
        </w:rPr>
        <w:t>2</w:t>
      </w:r>
      <w:r>
        <w:fldChar w:fldCharType="end"/>
      </w:r>
      <w:r>
        <w:t xml:space="preserve"> is the delay on the scheduling edge from </w:t>
      </w:r>
      <w:r w:rsidRPr="00E46349">
        <w:rPr>
          <w:rStyle w:val="Event"/>
        </w:rPr>
        <w:t>StartService</w:t>
      </w:r>
      <w:r>
        <w:t xml:space="preserve"> to </w:t>
      </w:r>
      <w:r w:rsidRPr="00E46349">
        <w:rPr>
          <w:rStyle w:val="Event"/>
        </w:rPr>
        <w:t>EndService</w:t>
      </w:r>
      <w:r>
        <w:t xml:space="preserve">. The listeners in the assembly would be exactly as in </w:t>
      </w:r>
      <w:r>
        <w:fldChar w:fldCharType="begin"/>
      </w:r>
      <w:r>
        <w:instrText xml:space="preserve"> REF _Ref253568020 \h </w:instrText>
      </w:r>
      <w:r>
        <w:fldChar w:fldCharType="separate"/>
      </w:r>
      <w:r w:rsidR="006B3E11">
        <w:t xml:space="preserve">Figure </w:t>
      </w:r>
      <w:r w:rsidR="006B3E11">
        <w:rPr>
          <w:noProof/>
        </w:rPr>
        <w:t>6</w:t>
      </w:r>
      <w:r w:rsidR="006B3E11">
        <w:noBreakHyphen/>
      </w:r>
      <w:r w:rsidR="006B3E11">
        <w:rPr>
          <w:noProof/>
        </w:rPr>
        <w:t>3</w:t>
      </w:r>
      <w:r>
        <w:fldChar w:fldCharType="end"/>
      </w:r>
      <w:r>
        <w:t>.</w:t>
      </w:r>
    </w:p>
    <w:p w14:paraId="7FBC3996" w14:textId="77777777" w:rsidR="00165069" w:rsidRDefault="00846D03" w:rsidP="00165069">
      <w:pPr>
        <w:pStyle w:val="FigureCentered"/>
      </w:pPr>
      <w:r>
        <w:rPr>
          <w:noProof/>
        </w:rPr>
        <w:lastRenderedPageBreak/>
        <w:drawing>
          <wp:inline distT="0" distB="0" distL="0" distR="0" wp14:anchorId="4897AD0E" wp14:editId="7DD6CFF8">
            <wp:extent cx="5943600" cy="27336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72FA3995" w14:textId="61E44C1E" w:rsidR="00165069" w:rsidRDefault="00165069" w:rsidP="00165069">
      <w:pPr>
        <w:pStyle w:val="Caption"/>
      </w:pPr>
      <w:bookmarkStart w:id="245" w:name="_Ref253570746"/>
      <w:r>
        <w:t xml:space="preserve">Figure </w:t>
      </w:r>
      <w:r w:rsidR="003E25FA">
        <w:fldChar w:fldCharType="begin"/>
      </w:r>
      <w:r w:rsidR="003E25FA">
        <w:instrText xml:space="preserve"> STYLEREF 1 \s </w:instrText>
      </w:r>
      <w:r w:rsidR="003E25FA">
        <w:fldChar w:fldCharType="separate"/>
      </w:r>
      <w:r w:rsidR="00192432">
        <w:rPr>
          <w:noProof/>
        </w:rPr>
        <w:t>6</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245"/>
      <w:r>
        <w:t>. Customer Server for Entities with serviceTime Attribute</w:t>
      </w:r>
    </w:p>
    <w:p w14:paraId="04800058" w14:textId="77777777" w:rsidR="00165069" w:rsidRPr="00C8673C" w:rsidRDefault="00165069" w:rsidP="00165069">
      <w:pPr>
        <w:pStyle w:val="BodyText"/>
      </w:pPr>
      <w:r>
        <w:t>In general, whatever attributes are deemed necessary may be defined to create new Entity types. These attributes may be of any type themselves, including other Entities.</w:t>
      </w:r>
    </w:p>
    <w:p w14:paraId="3D99E325" w14:textId="77777777" w:rsidR="00165069" w:rsidRDefault="00165069" w:rsidP="00165069">
      <w:pPr>
        <w:pStyle w:val="BodyText"/>
        <w:sectPr w:rsidR="00165069" w:rsidSect="00120DEE">
          <w:footerReference w:type="default" r:id="rId172"/>
          <w:type w:val="continuous"/>
          <w:pgSz w:w="12240" w:h="15840"/>
          <w:pgMar w:top="990" w:right="1440" w:bottom="1440" w:left="1440" w:header="720" w:footer="720" w:gutter="0"/>
          <w:pgNumType w:start="1" w:chapStyle="1"/>
          <w:cols w:space="720"/>
          <w:docGrid w:linePitch="360"/>
        </w:sectPr>
      </w:pPr>
    </w:p>
    <w:p w14:paraId="53ABDE9A" w14:textId="77777777" w:rsidR="00165069" w:rsidRDefault="00165069" w:rsidP="00165069">
      <w:pPr>
        <w:pStyle w:val="Heading1"/>
      </w:pPr>
      <w:bookmarkStart w:id="246" w:name="_Toc226281507"/>
      <w:bookmarkStart w:id="247" w:name="_Toc139597338"/>
      <w:bookmarkStart w:id="248" w:name="_Toc139597553"/>
      <w:bookmarkStart w:id="249" w:name="_Toc263579750"/>
      <w:r>
        <w:lastRenderedPageBreak/>
        <w:t>Discrete Event Simulation Problems for Modeling</w:t>
      </w:r>
      <w:bookmarkEnd w:id="246"/>
      <w:bookmarkEnd w:id="247"/>
      <w:bookmarkEnd w:id="248"/>
      <w:bookmarkEnd w:id="249"/>
    </w:p>
    <w:p w14:paraId="0387A3D3" w14:textId="77777777" w:rsidR="00165069" w:rsidRDefault="00165069" w:rsidP="00165069">
      <w:pPr>
        <w:pStyle w:val="Heading2"/>
      </w:pPr>
      <w:bookmarkStart w:id="250" w:name="_Ref197853838"/>
      <w:bookmarkStart w:id="251" w:name="_Toc226281508"/>
      <w:bookmarkStart w:id="252" w:name="_Toc139597339"/>
      <w:bookmarkStart w:id="253" w:name="_Toc139597554"/>
      <w:bookmarkStart w:id="254" w:name="_Toc263579751"/>
      <w:r>
        <w:t>Multiple Server Queue</w:t>
      </w:r>
      <w:bookmarkEnd w:id="250"/>
      <w:bookmarkEnd w:id="251"/>
      <w:bookmarkEnd w:id="252"/>
      <w:bookmarkEnd w:id="253"/>
      <w:bookmarkEnd w:id="254"/>
    </w:p>
    <w:p w14:paraId="05A47C05" w14:textId="77777777" w:rsidR="00165069" w:rsidRDefault="00165069" w:rsidP="00165069">
      <w:pPr>
        <w:pStyle w:val="BodyText"/>
      </w:pPr>
      <w:r>
        <w:t>Customers arrive to a facility according to an arrival process one at a time, with the times between arrivals being some sequence of non-negative random variables.  There are k servers at the facility in parallel.  An arriving customer who finds an available server may begin service immediately.  Service times are according to a sequence of non-negative random variables.  Arriving customers who find all servers are busy wait in a common queue for service.  When a server has completed serving a customer, if there are one or more customers waiting in the queue, then service begins immediately on the next customer.  The queue is organized as first-come first-served.  When a customer completes service, they leave the system.  Initially the system is empty and all servers are idle.</w:t>
      </w:r>
    </w:p>
    <w:p w14:paraId="12367F4C" w14:textId="77777777" w:rsidR="00165069" w:rsidRDefault="00165069" w:rsidP="00165069">
      <w:pPr>
        <w:pStyle w:val="BodyText"/>
      </w:pPr>
      <w:r>
        <w:t>Measures to be estimated are: average number in queue, average utilization, average delay in queue, average time in system.</w:t>
      </w:r>
    </w:p>
    <w:p w14:paraId="4FBE31EB" w14:textId="77777777" w:rsidR="00165069" w:rsidRDefault="00165069" w:rsidP="00165069">
      <w:pPr>
        <w:pStyle w:val="Heading2"/>
      </w:pPr>
      <w:bookmarkStart w:id="255" w:name="_Ref197853599"/>
      <w:bookmarkStart w:id="256" w:name="_Toc226281509"/>
      <w:bookmarkStart w:id="257" w:name="_Toc139597340"/>
      <w:bookmarkStart w:id="258" w:name="_Toc139597555"/>
      <w:bookmarkStart w:id="259" w:name="_Toc263579752"/>
      <w:r>
        <w:t>Multiple Server Queue with Finite Waiting Room</w:t>
      </w:r>
      <w:bookmarkEnd w:id="255"/>
      <w:bookmarkEnd w:id="256"/>
      <w:bookmarkEnd w:id="257"/>
      <w:bookmarkEnd w:id="258"/>
      <w:bookmarkEnd w:id="259"/>
    </w:p>
    <w:p w14:paraId="4E8DDDC3" w14:textId="77777777" w:rsidR="00165069" w:rsidRDefault="00165069" w:rsidP="00165069">
      <w:pPr>
        <w:pStyle w:val="BodyText"/>
      </w:pPr>
      <w:r>
        <w:t xml:space="preserve">The same situation as in Problem </w:t>
      </w:r>
      <w:r>
        <w:fldChar w:fldCharType="begin"/>
      </w:r>
      <w:r>
        <w:instrText xml:space="preserve"> REF _Ref197853838 \r \h </w:instrText>
      </w:r>
      <w:r>
        <w:fldChar w:fldCharType="separate"/>
      </w:r>
      <w:r w:rsidR="006B3E11">
        <w:t>7.1</w:t>
      </w:r>
      <w:r>
        <w:fldChar w:fldCharType="end"/>
      </w:r>
      <w:r>
        <w:t xml:space="preserve"> but there is a finite amount of waiting room in the queue, c.  An arriving customer who finds fewer than c customers already in the queue joins the queue.  An arriving customer finding c already in the queue leaves the system without joining the queue and never returns.  Initially the system is empty and all servers are idle.</w:t>
      </w:r>
    </w:p>
    <w:p w14:paraId="33815011" w14:textId="77777777" w:rsidR="00165069" w:rsidRPr="00872425" w:rsidRDefault="00165069" w:rsidP="00165069">
      <w:pPr>
        <w:pStyle w:val="BodyText"/>
      </w:pPr>
      <w:r>
        <w:t xml:space="preserve">In addition to measures in Problem </w:t>
      </w:r>
      <w:r>
        <w:fldChar w:fldCharType="begin"/>
      </w:r>
      <w:r>
        <w:instrText xml:space="preserve"> REF _Ref197853838 \r \h </w:instrText>
      </w:r>
      <w:r>
        <w:fldChar w:fldCharType="separate"/>
      </w:r>
      <w:r w:rsidR="006B3E11">
        <w:t>7.1</w:t>
      </w:r>
      <w:r>
        <w:fldChar w:fldCharType="end"/>
      </w:r>
      <w:r>
        <w:t>, the percentage of lost customers is to be estimated.</w:t>
      </w:r>
    </w:p>
    <w:p w14:paraId="02E967EF" w14:textId="77777777" w:rsidR="00165069" w:rsidRDefault="00165069" w:rsidP="00165069">
      <w:pPr>
        <w:pStyle w:val="Heading2"/>
      </w:pPr>
      <w:bookmarkStart w:id="260" w:name="_Toc226281510"/>
      <w:bookmarkStart w:id="261" w:name="_Toc139597341"/>
      <w:bookmarkStart w:id="262" w:name="_Toc139597556"/>
      <w:bookmarkStart w:id="263" w:name="_Toc263579753"/>
      <w:bookmarkStart w:id="264" w:name="_Ref197854095"/>
      <w:r>
        <w:t>Multiple Server Queue with Batch Arrivals</w:t>
      </w:r>
      <w:bookmarkEnd w:id="260"/>
      <w:bookmarkEnd w:id="261"/>
      <w:bookmarkEnd w:id="262"/>
      <w:bookmarkEnd w:id="263"/>
    </w:p>
    <w:p w14:paraId="4F44E170" w14:textId="77777777" w:rsidR="00165069" w:rsidRPr="00DD4F60" w:rsidRDefault="00165069" w:rsidP="00165069">
      <w:pPr>
        <w:pStyle w:val="BodyText"/>
      </w:pPr>
      <w:r>
        <w:t xml:space="preserve">The same situation as Problem </w:t>
      </w:r>
      <w:r>
        <w:fldChar w:fldCharType="begin"/>
      </w:r>
      <w:r>
        <w:instrText xml:space="preserve"> REF _Ref197853838 \r \h </w:instrText>
      </w:r>
      <w:r>
        <w:fldChar w:fldCharType="separate"/>
      </w:r>
      <w:r w:rsidR="006B3E11">
        <w:t>7.1</w:t>
      </w:r>
      <w:r>
        <w:fldChar w:fldCharType="end"/>
      </w:r>
      <w:r>
        <w:t>, except that each “arrival” contains a possibly random number of customers.  The system starts empty and idle.  Additional measures could include the average time to process a complete batch.</w:t>
      </w:r>
    </w:p>
    <w:p w14:paraId="20896693" w14:textId="77777777" w:rsidR="00165069" w:rsidRDefault="00165069" w:rsidP="00165069">
      <w:pPr>
        <w:pStyle w:val="Heading2"/>
      </w:pPr>
      <w:bookmarkStart w:id="265" w:name="_Toc226281511"/>
      <w:bookmarkStart w:id="266" w:name="_Toc139597342"/>
      <w:bookmarkStart w:id="267" w:name="_Toc139597557"/>
      <w:bookmarkStart w:id="268" w:name="_Toc263579754"/>
      <w:r>
        <w:t>Multiple Server Queue with Batch Service</w:t>
      </w:r>
      <w:bookmarkEnd w:id="265"/>
      <w:bookmarkEnd w:id="266"/>
      <w:bookmarkEnd w:id="267"/>
      <w:bookmarkEnd w:id="268"/>
    </w:p>
    <w:p w14:paraId="5230DA8F" w14:textId="77777777" w:rsidR="00165069" w:rsidRPr="00754B10" w:rsidRDefault="00165069" w:rsidP="00165069">
      <w:pPr>
        <w:pStyle w:val="BodyText"/>
      </w:pPr>
      <w:r>
        <w:t xml:space="preserve">The same situation as Problem </w:t>
      </w:r>
      <w:r>
        <w:fldChar w:fldCharType="begin"/>
      </w:r>
      <w:r>
        <w:instrText xml:space="preserve"> REF _Ref197853838 \r \h </w:instrText>
      </w:r>
      <w:r>
        <w:fldChar w:fldCharType="separate"/>
      </w:r>
      <w:r w:rsidR="006B3E11">
        <w:t>7.1</w:t>
      </w:r>
      <w:r>
        <w:fldChar w:fldCharType="end"/>
      </w:r>
      <w:r>
        <w:t>, except that service is done in batches of a fixed size B.  Even if a server is available, arriving customers wait until there are B customers in the queue to start service.  Upon completion of a batch, another batch is started if there are B or more customers in the queue; otherwise a server will remain idle until the queue reaches size B again to start another batch.  Additional measures include the average number in the queue and the average time in the system per customer.</w:t>
      </w:r>
    </w:p>
    <w:p w14:paraId="373D92E4" w14:textId="77777777" w:rsidR="00165069" w:rsidRDefault="00165069" w:rsidP="00165069">
      <w:pPr>
        <w:pStyle w:val="Heading2"/>
      </w:pPr>
      <w:bookmarkStart w:id="269" w:name="_Ref219688107"/>
      <w:bookmarkStart w:id="270" w:name="_Toc226281512"/>
      <w:bookmarkStart w:id="271" w:name="_Toc139597343"/>
      <w:bookmarkStart w:id="272" w:name="_Toc139597558"/>
      <w:bookmarkStart w:id="273" w:name="_Toc263579755"/>
      <w:r>
        <w:lastRenderedPageBreak/>
        <w:t>Tandem Queue</w:t>
      </w:r>
      <w:bookmarkEnd w:id="264"/>
      <w:bookmarkEnd w:id="269"/>
      <w:bookmarkEnd w:id="270"/>
      <w:bookmarkEnd w:id="271"/>
      <w:bookmarkEnd w:id="272"/>
      <w:bookmarkEnd w:id="273"/>
    </w:p>
    <w:p w14:paraId="503900BB" w14:textId="77777777" w:rsidR="00165069" w:rsidRPr="00735792" w:rsidRDefault="00165069" w:rsidP="00165069">
      <w:pPr>
        <w:pStyle w:val="BodyText"/>
      </w:pPr>
      <w:r>
        <w:t xml:space="preserve">The same situation as in Problem </w:t>
      </w:r>
      <w:r>
        <w:fldChar w:fldCharType="begin"/>
      </w:r>
      <w:r>
        <w:instrText xml:space="preserve"> REF _Ref197853838 \r \h </w:instrText>
      </w:r>
      <w:r>
        <w:fldChar w:fldCharType="separate"/>
      </w:r>
      <w:r w:rsidR="006B3E11">
        <w:t>7.1</w:t>
      </w:r>
      <w:r>
        <w:fldChar w:fldCharType="end"/>
      </w:r>
      <w:r>
        <w:t xml:space="preserve">, except that there are two sets of parallel servers in tandem.  Customers arriving to the first station are processed exactly as in Problem </w:t>
      </w:r>
      <w:r>
        <w:fldChar w:fldCharType="begin"/>
      </w:r>
      <w:r>
        <w:instrText xml:space="preserve"> REF _Ref197853838 \r \h </w:instrText>
      </w:r>
      <w:r>
        <w:fldChar w:fldCharType="separate"/>
      </w:r>
      <w:r w:rsidR="006B3E11">
        <w:t>7.1</w:t>
      </w:r>
      <w:r>
        <w:fldChar w:fldCharType="end"/>
      </w:r>
      <w:r>
        <w:t xml:space="preserve">.  However instead of leaving the system upon completion of service at the first station, a customer proceeds to the second station.  If a server at the second station is available, then service starts there immediately.  If not, then that customer waits in a second queue.  The numbers of servers at each station can be different, as can be the probability distributions of service times.  Measures include the ones in Problem </w:t>
      </w:r>
      <w:r>
        <w:fldChar w:fldCharType="begin"/>
      </w:r>
      <w:r>
        <w:instrText xml:space="preserve"> REF _Ref197853838 \r \h </w:instrText>
      </w:r>
      <w:r>
        <w:fldChar w:fldCharType="separate"/>
      </w:r>
      <w:r w:rsidR="006B3E11">
        <w:t>7.1</w:t>
      </w:r>
      <w:r>
        <w:fldChar w:fldCharType="end"/>
      </w:r>
      <w:r>
        <w:t xml:space="preserve"> for each station.  Initially the system is empty and all servers are idle.</w:t>
      </w:r>
    </w:p>
    <w:p w14:paraId="35DDDFD9" w14:textId="77777777" w:rsidR="00165069" w:rsidRDefault="00165069" w:rsidP="00165069">
      <w:pPr>
        <w:pStyle w:val="Heading2"/>
      </w:pPr>
      <w:bookmarkStart w:id="274" w:name="_Toc226281513"/>
      <w:bookmarkStart w:id="275" w:name="_Toc139597344"/>
      <w:bookmarkStart w:id="276" w:name="_Toc139597559"/>
      <w:bookmarkStart w:id="277" w:name="_Toc263579756"/>
      <w:r>
        <w:t>Tandem Queue with Rework</w:t>
      </w:r>
      <w:bookmarkEnd w:id="274"/>
      <w:bookmarkEnd w:id="275"/>
      <w:bookmarkEnd w:id="276"/>
      <w:bookmarkEnd w:id="277"/>
    </w:p>
    <w:p w14:paraId="1BE1607A" w14:textId="77777777" w:rsidR="00165069" w:rsidRPr="00641E66" w:rsidRDefault="00165069" w:rsidP="00165069">
      <w:pPr>
        <w:pStyle w:val="BodyText"/>
      </w:pPr>
      <w:r>
        <w:t xml:space="preserve">The same situation as Problem </w:t>
      </w:r>
      <w:r>
        <w:fldChar w:fldCharType="begin"/>
      </w:r>
      <w:r>
        <w:instrText xml:space="preserve"> REF _Ref219688107 \r \h </w:instrText>
      </w:r>
      <w:r>
        <w:fldChar w:fldCharType="separate"/>
      </w:r>
      <w:r w:rsidR="006B3E11">
        <w:t>7.5</w:t>
      </w:r>
      <w:r>
        <w:fldChar w:fldCharType="end"/>
      </w:r>
      <w:r>
        <w:t>, except that a customer departing from the first station proceeds to the second station with a certain probability p, and leaves the system with probability 1 – p.</w:t>
      </w:r>
    </w:p>
    <w:p w14:paraId="303ED73A" w14:textId="77777777" w:rsidR="00165069" w:rsidRDefault="00165069" w:rsidP="00165069">
      <w:pPr>
        <w:pStyle w:val="Heading2"/>
      </w:pPr>
      <w:bookmarkStart w:id="278" w:name="_Ref198462596"/>
      <w:bookmarkStart w:id="279" w:name="_Toc226281514"/>
      <w:bookmarkStart w:id="280" w:name="_Toc139597345"/>
      <w:bookmarkStart w:id="281" w:name="_Toc139597560"/>
      <w:bookmarkStart w:id="282" w:name="_Toc263579757"/>
      <w:r>
        <w:t>Transfer Line</w:t>
      </w:r>
      <w:bookmarkEnd w:id="278"/>
      <w:bookmarkEnd w:id="279"/>
      <w:bookmarkEnd w:id="280"/>
      <w:bookmarkEnd w:id="281"/>
      <w:bookmarkEnd w:id="282"/>
    </w:p>
    <w:p w14:paraId="75D39AAB" w14:textId="77777777" w:rsidR="00165069" w:rsidRPr="006E2F88" w:rsidRDefault="00165069" w:rsidP="00165069">
      <w:pPr>
        <w:pStyle w:val="BodyText"/>
      </w:pPr>
      <w:r>
        <w:t xml:space="preserve">This is the same situation as in Problem </w:t>
      </w:r>
      <w:r>
        <w:fldChar w:fldCharType="begin"/>
      </w:r>
      <w:r>
        <w:instrText xml:space="preserve"> REF _Ref219688107 \r \h </w:instrText>
      </w:r>
      <w:r>
        <w:fldChar w:fldCharType="separate"/>
      </w:r>
      <w:r w:rsidR="006B3E11">
        <w:t>7.5</w:t>
      </w:r>
      <w:r>
        <w:fldChar w:fldCharType="end"/>
      </w:r>
      <w:r>
        <w:t>, except that the number of stations in tandem is a parameter of the model.  That is, there are n stations, each consisting of a multiple server queue.  Arriving jobs must be processed by an identical sequence of stations in turn, leaving one station to arrive at the next.  A job doesn’t depart the system until it has completed service at the last station.  The model should ideal be such that the number of stations can be specified as a parameter.  That is, the same model can represent any number of workstations in series.  Initially the system is empty and idle.</w:t>
      </w:r>
    </w:p>
    <w:p w14:paraId="51E180B7" w14:textId="77777777" w:rsidR="00165069" w:rsidRDefault="00165069" w:rsidP="00165069">
      <w:pPr>
        <w:pStyle w:val="Heading2"/>
      </w:pPr>
      <w:bookmarkStart w:id="283" w:name="_Toc226281515"/>
      <w:bookmarkStart w:id="284" w:name="_Toc139597346"/>
      <w:bookmarkStart w:id="285" w:name="_Toc139597561"/>
      <w:bookmarkStart w:id="286" w:name="_Toc263579758"/>
      <w:bookmarkStart w:id="287" w:name="_Ref198362230"/>
      <w:r>
        <w:t>Transfer Line with Blocking</w:t>
      </w:r>
      <w:bookmarkEnd w:id="283"/>
      <w:bookmarkEnd w:id="284"/>
      <w:bookmarkEnd w:id="285"/>
      <w:bookmarkEnd w:id="286"/>
    </w:p>
    <w:p w14:paraId="5313CA37" w14:textId="77777777" w:rsidR="00165069" w:rsidRPr="002C0EF5" w:rsidRDefault="00165069" w:rsidP="00165069">
      <w:pPr>
        <w:pStyle w:val="BodyText"/>
      </w:pPr>
      <w:r>
        <w:t xml:space="preserve">The same situation as Problem </w:t>
      </w:r>
      <w:r>
        <w:fldChar w:fldCharType="begin"/>
      </w:r>
      <w:r>
        <w:instrText xml:space="preserve"> REF _Ref198462596 \r \h </w:instrText>
      </w:r>
      <w:r>
        <w:fldChar w:fldCharType="separate"/>
      </w:r>
      <w:r w:rsidR="006B3E11">
        <w:t>7.7</w:t>
      </w:r>
      <w:r>
        <w:fldChar w:fldCharType="end"/>
      </w:r>
      <w:r>
        <w:t xml:space="preserve">, except each station has a finite capacity.  Customers arriving to find the first workstation’s queue at capacity will balk – exit the system without receiving service.  A customer who completes service at one station to find the following station’s queue at capacity is blocked – that is, it must remain with the server who is unable to serve another customer.  When a space opens in the following station’s queue, a blocked customer can then advance, which in turn may cause the server just left to begin service if customers are in their queue.  As with Problem </w:t>
      </w:r>
      <w:r>
        <w:fldChar w:fldCharType="begin"/>
      </w:r>
      <w:r>
        <w:instrText xml:space="preserve"> REF _Ref198462596 \r \h </w:instrText>
      </w:r>
      <w:r>
        <w:fldChar w:fldCharType="separate"/>
      </w:r>
      <w:r w:rsidR="006B3E11">
        <w:t>7.7</w:t>
      </w:r>
      <w:r>
        <w:fldChar w:fldCharType="end"/>
      </w:r>
      <w:r>
        <w:t>, the model should be able to represent any number of workstations, and it is initially empty and idle.  Measures include percentage of customers who balk, average number of blocked customers at each station, average number in queue at each station, and the percentage of time each station’s servers are idle, working, or blocked.</w:t>
      </w:r>
    </w:p>
    <w:p w14:paraId="394182BD" w14:textId="77777777" w:rsidR="00165069" w:rsidRDefault="00165069" w:rsidP="00165069">
      <w:pPr>
        <w:pStyle w:val="Heading2"/>
      </w:pPr>
      <w:bookmarkStart w:id="288" w:name="_Ref219688144"/>
      <w:bookmarkStart w:id="289" w:name="_Toc226281516"/>
      <w:bookmarkStart w:id="290" w:name="_Toc139597347"/>
      <w:bookmarkStart w:id="291" w:name="_Toc139597562"/>
      <w:bookmarkStart w:id="292" w:name="_Toc263579759"/>
      <w:r>
        <w:t>Machine Failure Model I</w:t>
      </w:r>
      <w:bookmarkEnd w:id="287"/>
      <w:bookmarkEnd w:id="288"/>
      <w:bookmarkEnd w:id="289"/>
      <w:bookmarkEnd w:id="290"/>
      <w:bookmarkEnd w:id="291"/>
      <w:bookmarkEnd w:id="292"/>
    </w:p>
    <w:p w14:paraId="21414F93" w14:textId="77777777" w:rsidR="00165069" w:rsidRPr="0025010D" w:rsidRDefault="00165069" w:rsidP="00165069">
      <w:pPr>
        <w:pStyle w:val="BodyText"/>
      </w:pPr>
      <w:r>
        <w:t xml:space="preserve">A facility has m machines, each of which fails independently according to given probability distribution over simulated time.  There are r repair people available to fix failed machines.  A machine that fails when all repair people are busy repairing machines waits in a fifo queue for repair.  The times to repair a failed machine are likewise from a </w:t>
      </w:r>
      <w:r>
        <w:lastRenderedPageBreak/>
        <w:t>given probability distribution.  A repair person works on a machine alone until it is working, then immediately begins repairing another machine if one is waiting for service; otherwise, they become idle.  Measures include average utilization of repair people and average number of available machines.  Initially all repair people are idle and all machines have just been “turned on.”</w:t>
      </w:r>
    </w:p>
    <w:p w14:paraId="619675BE" w14:textId="77777777" w:rsidR="00165069" w:rsidRDefault="00165069" w:rsidP="00165069">
      <w:pPr>
        <w:pStyle w:val="Heading2"/>
      </w:pPr>
      <w:bookmarkStart w:id="293" w:name="_Ref198362462"/>
      <w:bookmarkStart w:id="294" w:name="_Toc226281517"/>
      <w:bookmarkStart w:id="295" w:name="_Toc139597348"/>
      <w:bookmarkStart w:id="296" w:name="_Toc139597563"/>
      <w:bookmarkStart w:id="297" w:name="_Toc263579760"/>
      <w:r>
        <w:t>Machine Failure Model II</w:t>
      </w:r>
      <w:bookmarkEnd w:id="293"/>
      <w:bookmarkEnd w:id="294"/>
      <w:bookmarkEnd w:id="295"/>
      <w:bookmarkEnd w:id="296"/>
      <w:bookmarkEnd w:id="297"/>
    </w:p>
    <w:p w14:paraId="642FF4D4" w14:textId="77777777" w:rsidR="00165069" w:rsidRPr="00344CA9" w:rsidRDefault="00165069" w:rsidP="00165069">
      <w:pPr>
        <w:pStyle w:val="BodyText"/>
      </w:pPr>
      <w:r>
        <w:t xml:space="preserve">The same situation as Problem </w:t>
      </w:r>
      <w:r>
        <w:fldChar w:fldCharType="begin"/>
      </w:r>
      <w:r>
        <w:instrText xml:space="preserve"> REF _Ref219688144 \r \h </w:instrText>
      </w:r>
      <w:r>
        <w:fldChar w:fldCharType="separate"/>
      </w:r>
      <w:r w:rsidR="006B3E11">
        <w:t>7.9</w:t>
      </w:r>
      <w:r>
        <w:fldChar w:fldCharType="end"/>
      </w:r>
      <w:r>
        <w:t xml:space="preserve"> except that machines also process jobs that arrive according to some arrival process.  An arriving job that finds no available machine waits in a fifo queue until a machine becomes available.  The exception is when a machine fails when processing a part, that part gets put back into the queue, and can be worked on by another machine if available.  When processing starts again, a new service time is drawn for the job.   Machines still fail according to simulation time.  Initially there are no jobs in the system.  Additional measures include the proportion of time machines are busy, idle, or failed and the average number of jobs in the queue.</w:t>
      </w:r>
    </w:p>
    <w:p w14:paraId="1ED05E0E" w14:textId="77777777" w:rsidR="00165069" w:rsidRDefault="00165069" w:rsidP="00165069">
      <w:pPr>
        <w:pStyle w:val="Heading2"/>
      </w:pPr>
      <w:bookmarkStart w:id="298" w:name="_Ref198362693"/>
      <w:bookmarkStart w:id="299" w:name="_Toc226281518"/>
      <w:bookmarkStart w:id="300" w:name="_Toc139597349"/>
      <w:bookmarkStart w:id="301" w:name="_Toc139597564"/>
      <w:bookmarkStart w:id="302" w:name="_Toc263579761"/>
      <w:r>
        <w:t>Machine Failure Model III</w:t>
      </w:r>
      <w:bookmarkEnd w:id="298"/>
      <w:bookmarkEnd w:id="299"/>
      <w:bookmarkEnd w:id="300"/>
      <w:bookmarkEnd w:id="301"/>
      <w:bookmarkEnd w:id="302"/>
    </w:p>
    <w:p w14:paraId="3AB50E49" w14:textId="77777777" w:rsidR="00165069" w:rsidRDefault="00165069" w:rsidP="00165069">
      <w:pPr>
        <w:pStyle w:val="BodyText"/>
      </w:pPr>
      <w:r>
        <w:t xml:space="preserve">The same situation as Problem </w:t>
      </w:r>
      <w:r>
        <w:fldChar w:fldCharType="begin"/>
      </w:r>
      <w:r>
        <w:instrText xml:space="preserve"> REF _Ref198362462 \r \h </w:instrText>
      </w:r>
      <w:r>
        <w:fldChar w:fldCharType="separate"/>
      </w:r>
      <w:r w:rsidR="006B3E11">
        <w:t>7.10</w:t>
      </w:r>
      <w:r>
        <w:fldChar w:fldCharType="end"/>
      </w:r>
      <w:r>
        <w:t>, except that each job starts with a certain amount of processing time required, generated by the service time distribution.  If a machine fails when being processed, that job receives “credit” towards the processing time by the amount it has been worked on.  For example, if a job requires 5.3 hours to complete and is processed for 2.4 hours on a machine when it fails, then when the job starts again on a machine (which could be the same one or another), the processing time is the remaining time of 2.9 hours.</w:t>
      </w:r>
    </w:p>
    <w:p w14:paraId="4EF1E022" w14:textId="77777777" w:rsidR="00165069" w:rsidRDefault="00165069" w:rsidP="00165069">
      <w:pPr>
        <w:pStyle w:val="Heading2"/>
      </w:pPr>
      <w:bookmarkStart w:id="303" w:name="_Toc226281519"/>
      <w:bookmarkStart w:id="304" w:name="_Toc139597350"/>
      <w:bookmarkStart w:id="305" w:name="_Toc139597565"/>
      <w:bookmarkStart w:id="306" w:name="_Toc263579762"/>
      <w:r>
        <w:t>Machine Failure Model IV</w:t>
      </w:r>
      <w:bookmarkEnd w:id="303"/>
      <w:bookmarkEnd w:id="304"/>
      <w:bookmarkEnd w:id="305"/>
      <w:bookmarkEnd w:id="306"/>
    </w:p>
    <w:p w14:paraId="30305B7C" w14:textId="77777777" w:rsidR="00165069" w:rsidRPr="00BE1B03" w:rsidRDefault="00165069" w:rsidP="00165069">
      <w:pPr>
        <w:pStyle w:val="BodyText"/>
      </w:pPr>
      <w:r>
        <w:t xml:space="preserve">The same situation as Problem </w:t>
      </w:r>
      <w:r>
        <w:fldChar w:fldCharType="begin"/>
      </w:r>
      <w:r>
        <w:instrText xml:space="preserve"> REF _Ref198362693 \r \h </w:instrText>
      </w:r>
      <w:r>
        <w:fldChar w:fldCharType="separate"/>
      </w:r>
      <w:r w:rsidR="006B3E11">
        <w:t>7.11</w:t>
      </w:r>
      <w:r>
        <w:fldChar w:fldCharType="end"/>
      </w:r>
      <w:r>
        <w:t>, except that machine times to failure are a function of their operational time.  That is, the “time to failure” means the number of hours of operation a machine has until it fails. When a machine is idle, it is not failing.</w:t>
      </w:r>
    </w:p>
    <w:p w14:paraId="4A326370" w14:textId="77777777" w:rsidR="00165069" w:rsidRDefault="00165069" w:rsidP="00165069">
      <w:pPr>
        <w:pStyle w:val="Heading2"/>
      </w:pPr>
      <w:bookmarkStart w:id="307" w:name="_Ref198363002"/>
      <w:bookmarkStart w:id="308" w:name="_Toc226281520"/>
      <w:bookmarkStart w:id="309" w:name="_Toc139597351"/>
      <w:bookmarkStart w:id="310" w:name="_Toc139597566"/>
      <w:bookmarkStart w:id="311" w:name="_Toc263579763"/>
      <w:r>
        <w:t>Multiple Server Queue with Reneging I</w:t>
      </w:r>
      <w:bookmarkEnd w:id="307"/>
      <w:bookmarkEnd w:id="308"/>
      <w:bookmarkEnd w:id="309"/>
      <w:bookmarkEnd w:id="310"/>
      <w:bookmarkEnd w:id="311"/>
    </w:p>
    <w:p w14:paraId="0A1D8CCB" w14:textId="77777777" w:rsidR="00165069" w:rsidRDefault="00165069" w:rsidP="00165069">
      <w:pPr>
        <w:pStyle w:val="BodyText"/>
      </w:pPr>
      <w:r>
        <w:t xml:space="preserve">The same situation as Problem </w:t>
      </w:r>
      <w:r>
        <w:fldChar w:fldCharType="begin"/>
      </w:r>
      <w:r>
        <w:instrText xml:space="preserve"> REF _Ref197853838 \r \h </w:instrText>
      </w:r>
      <w:r>
        <w:fldChar w:fldCharType="separate"/>
      </w:r>
      <w:r w:rsidR="006B3E11">
        <w:t>7.1</w:t>
      </w:r>
      <w:r>
        <w:fldChar w:fldCharType="end"/>
      </w:r>
      <w:r>
        <w:t>, except that customers are “impatient” and will exit the queue if they are not served within a certain amount of time.  A customer who joins a queue and subsequently leaves is said to have “reneged.”  Each customer’s impatience time is from a given probability distribution.  Additional measures include the percentage of customers who renege.</w:t>
      </w:r>
    </w:p>
    <w:p w14:paraId="2AAEF7B4" w14:textId="77777777" w:rsidR="00165069" w:rsidRDefault="00165069" w:rsidP="00165069">
      <w:pPr>
        <w:pStyle w:val="Heading2"/>
      </w:pPr>
      <w:bookmarkStart w:id="312" w:name="_Ref198363924"/>
      <w:bookmarkStart w:id="313" w:name="_Toc226281521"/>
      <w:bookmarkStart w:id="314" w:name="_Toc139597352"/>
      <w:bookmarkStart w:id="315" w:name="_Toc139597567"/>
      <w:bookmarkStart w:id="316" w:name="_Toc263579764"/>
      <w:r>
        <w:t>Multiple Server Queue with Reneging II</w:t>
      </w:r>
      <w:bookmarkEnd w:id="312"/>
      <w:bookmarkEnd w:id="313"/>
      <w:bookmarkEnd w:id="314"/>
      <w:bookmarkEnd w:id="315"/>
      <w:bookmarkEnd w:id="316"/>
    </w:p>
    <w:p w14:paraId="15617176" w14:textId="77777777" w:rsidR="00165069" w:rsidRPr="00C67268" w:rsidRDefault="00165069" w:rsidP="00165069">
      <w:pPr>
        <w:pStyle w:val="BodyText"/>
      </w:pPr>
      <w:r>
        <w:t xml:space="preserve">The same situation as Problem </w:t>
      </w:r>
      <w:r>
        <w:fldChar w:fldCharType="begin"/>
      </w:r>
      <w:r>
        <w:instrText xml:space="preserve"> REF _Ref198363002 \r \h </w:instrText>
      </w:r>
      <w:r>
        <w:fldChar w:fldCharType="separate"/>
      </w:r>
      <w:r w:rsidR="006B3E11">
        <w:t>7.13</w:t>
      </w:r>
      <w:r>
        <w:fldChar w:fldCharType="end"/>
      </w:r>
      <w:r>
        <w:t xml:space="preserve">, except that when a customer’s renege time comes, they will renege with a given probability based on their position in the queue.  For example, if </w:t>
      </w:r>
      <w:r w:rsidRPr="00681842">
        <w:rPr>
          <w:position w:val="-12"/>
        </w:rPr>
        <w:object w:dxaOrig="2480" w:dyaOrig="360" w14:anchorId="34F54DC9">
          <v:shape id="_x0000_i1087" type="#_x0000_t75" style="width:124pt;height:18pt" o:ole="">
            <v:imagedata r:id="rId173" o:title=""/>
          </v:shape>
          <o:OLEObject Type="Embed" ProgID="Equation.3" ShapeID="_x0000_i1087" DrawAspect="Content" ObjectID="_1541829778" r:id="rId174"/>
        </w:object>
      </w:r>
      <w:r>
        <w:t xml:space="preserve">for </w:t>
      </w:r>
      <w:r w:rsidRPr="00681842">
        <w:rPr>
          <w:position w:val="-6"/>
        </w:rPr>
        <w:object w:dxaOrig="520" w:dyaOrig="279" w14:anchorId="41B5F90D">
          <v:shape id="_x0000_i1088" type="#_x0000_t75" style="width:26pt;height:14pt" o:ole="">
            <v:imagedata r:id="rId175" o:title=""/>
          </v:shape>
          <o:OLEObject Type="Embed" ProgID="Equation.3" ShapeID="_x0000_i1088" DrawAspect="Content" ObjectID="_1541829779" r:id="rId176"/>
        </w:object>
      </w:r>
      <w:r>
        <w:t xml:space="preserve">, then a customer whose “impatience” time </w:t>
      </w:r>
      <w:r>
        <w:lastRenderedPageBreak/>
        <w:t>is up but is at the head of the queue will only renege with probability 0.25, whereas if they are second in line they will renege with probability 0.5, etc.</w:t>
      </w:r>
    </w:p>
    <w:p w14:paraId="564A70C4" w14:textId="77777777" w:rsidR="00165069" w:rsidRDefault="00165069" w:rsidP="00165069">
      <w:pPr>
        <w:pStyle w:val="Heading2"/>
      </w:pPr>
      <w:bookmarkStart w:id="317" w:name="_Toc226281522"/>
      <w:bookmarkStart w:id="318" w:name="_Toc139597353"/>
      <w:bookmarkStart w:id="319" w:name="_Toc139597568"/>
      <w:bookmarkStart w:id="320" w:name="_Toc263579765"/>
      <w:bookmarkStart w:id="321" w:name="_Ref198363692"/>
      <w:r>
        <w:t>Multiple Server Queue with Balking and Reneging</w:t>
      </w:r>
      <w:bookmarkEnd w:id="317"/>
      <w:bookmarkEnd w:id="318"/>
      <w:bookmarkEnd w:id="319"/>
      <w:bookmarkEnd w:id="320"/>
    </w:p>
    <w:p w14:paraId="00D4F230" w14:textId="77777777" w:rsidR="00165069" w:rsidRPr="00064F7A" w:rsidRDefault="00165069" w:rsidP="00165069">
      <w:pPr>
        <w:pStyle w:val="BodyText"/>
      </w:pPr>
      <w:r>
        <w:t xml:space="preserve">The same situation as in Problem </w:t>
      </w:r>
      <w:r>
        <w:fldChar w:fldCharType="begin"/>
      </w:r>
      <w:r>
        <w:instrText xml:space="preserve"> REF _Ref198363002 \r \h </w:instrText>
      </w:r>
      <w:r>
        <w:fldChar w:fldCharType="separate"/>
      </w:r>
      <w:r w:rsidR="006B3E11">
        <w:t>7.13</w:t>
      </w:r>
      <w:r>
        <w:fldChar w:fldCharType="end"/>
      </w:r>
      <w:r>
        <w:t xml:space="preserve"> (or Problem </w:t>
      </w:r>
      <w:r>
        <w:fldChar w:fldCharType="begin"/>
      </w:r>
      <w:r>
        <w:instrText xml:space="preserve"> REF _Ref198363924 \r \h </w:instrText>
      </w:r>
      <w:r>
        <w:fldChar w:fldCharType="separate"/>
      </w:r>
      <w:r w:rsidR="006B3E11">
        <w:t>7.14</w:t>
      </w:r>
      <w:r>
        <w:fldChar w:fldCharType="end"/>
      </w:r>
      <w:r>
        <w:t>), except that customers also Balk – that is choose not to enter the queue – based on the number of customers in the queue upon arrival.  The probability a customer balks is given by some function</w:t>
      </w:r>
      <w:r w:rsidRPr="00D80DBD">
        <w:rPr>
          <w:position w:val="-10"/>
        </w:rPr>
        <w:object w:dxaOrig="600" w:dyaOrig="320" w14:anchorId="7D204A2D">
          <v:shape id="_x0000_i1089" type="#_x0000_t75" style="width:30pt;height:16pt" o:ole="">
            <v:imagedata r:id="rId177" o:title=""/>
          </v:shape>
          <o:OLEObject Type="Embed" ProgID="Equation.3" ShapeID="_x0000_i1089" DrawAspect="Content" ObjectID="_1541829780" r:id="rId178"/>
        </w:object>
      </w:r>
      <w:r>
        <w:t xml:space="preserve">, where Q = number in the queue.  One example might be </w:t>
      </w:r>
      <w:r w:rsidRPr="002330F7">
        <w:rPr>
          <w:position w:val="-10"/>
        </w:rPr>
        <w:object w:dxaOrig="1680" w:dyaOrig="320" w14:anchorId="5ACA941C">
          <v:shape id="_x0000_i1090" type="#_x0000_t75" style="width:84pt;height:16pt" o:ole="">
            <v:imagedata r:id="rId179" o:title=""/>
          </v:shape>
          <o:OLEObject Type="Embed" ProgID="Equation.3" ShapeID="_x0000_i1090" DrawAspect="Content" ObjectID="_1541829781" r:id="rId180"/>
        </w:object>
      </w:r>
      <w:r>
        <w:t xml:space="preserve">.  Once the customer has entered the queue, they may renege based on the same criteria described in Problem </w:t>
      </w:r>
      <w:r>
        <w:fldChar w:fldCharType="begin"/>
      </w:r>
      <w:r>
        <w:instrText xml:space="preserve"> REF _Ref198363002 \r \h </w:instrText>
      </w:r>
      <w:r>
        <w:fldChar w:fldCharType="separate"/>
      </w:r>
      <w:r w:rsidR="006B3E11">
        <w:t>7.13</w:t>
      </w:r>
      <w:r>
        <w:fldChar w:fldCharType="end"/>
      </w:r>
      <w:r>
        <w:t xml:space="preserve"> or Problem </w:t>
      </w:r>
      <w:r>
        <w:fldChar w:fldCharType="begin"/>
      </w:r>
      <w:r>
        <w:instrText xml:space="preserve"> REF _Ref198363924 \r \h </w:instrText>
      </w:r>
      <w:r>
        <w:fldChar w:fldCharType="separate"/>
      </w:r>
      <w:r w:rsidR="006B3E11">
        <w:t>7.14</w:t>
      </w:r>
      <w:r>
        <w:fldChar w:fldCharType="end"/>
      </w:r>
      <w:r>
        <w:t>.</w:t>
      </w:r>
    </w:p>
    <w:p w14:paraId="045BCCE5" w14:textId="77777777" w:rsidR="00165069" w:rsidRDefault="00165069" w:rsidP="00165069">
      <w:pPr>
        <w:pStyle w:val="Heading2"/>
      </w:pPr>
      <w:bookmarkStart w:id="322" w:name="_Ref198363905"/>
      <w:bookmarkStart w:id="323" w:name="_Toc226281523"/>
      <w:bookmarkStart w:id="324" w:name="_Toc139597354"/>
      <w:bookmarkStart w:id="325" w:name="_Toc139597569"/>
      <w:bookmarkStart w:id="326" w:name="_Toc263579766"/>
      <w:r>
        <w:t>Multiple Server Queue with Two Types of Servers</w:t>
      </w:r>
      <w:bookmarkEnd w:id="321"/>
      <w:bookmarkEnd w:id="322"/>
      <w:bookmarkEnd w:id="323"/>
      <w:bookmarkEnd w:id="324"/>
      <w:bookmarkEnd w:id="325"/>
      <w:bookmarkEnd w:id="326"/>
    </w:p>
    <w:p w14:paraId="50D01C2C" w14:textId="77777777" w:rsidR="00165069" w:rsidRPr="00537238" w:rsidRDefault="00165069" w:rsidP="00165069">
      <w:pPr>
        <w:pStyle w:val="BodyText"/>
      </w:pPr>
      <w:r>
        <w:t xml:space="preserve">The same situation as Problem </w:t>
      </w:r>
      <w:r>
        <w:fldChar w:fldCharType="begin"/>
      </w:r>
      <w:r>
        <w:instrText xml:space="preserve"> REF _Ref197853838 \r \h </w:instrText>
      </w:r>
      <w:r>
        <w:fldChar w:fldCharType="separate"/>
      </w:r>
      <w:r w:rsidR="006B3E11">
        <w:t>7.1</w:t>
      </w:r>
      <w:r>
        <w:fldChar w:fldCharType="end"/>
      </w:r>
      <w:r>
        <w:t>, except that there are two types of servers.  An arriving customer prefers one type over the other, but will receive service from the non-preferred one if the other isn’t available.  The system starts empty and idle, and measures include average number in queue and average utilization for each type of server.</w:t>
      </w:r>
    </w:p>
    <w:p w14:paraId="5AD5A50C" w14:textId="77777777" w:rsidR="00165069" w:rsidRDefault="00165069" w:rsidP="00165069">
      <w:pPr>
        <w:pStyle w:val="Heading2"/>
      </w:pPr>
      <w:bookmarkStart w:id="327" w:name="_Ref198363702"/>
      <w:bookmarkStart w:id="328" w:name="_Toc226281524"/>
      <w:bookmarkStart w:id="329" w:name="_Toc139597355"/>
      <w:bookmarkStart w:id="330" w:name="_Toc139597570"/>
      <w:bookmarkStart w:id="331" w:name="_Toc263579767"/>
      <w:r>
        <w:t>Multiple Server Queue with Two Types of Customers</w:t>
      </w:r>
      <w:bookmarkEnd w:id="327"/>
      <w:bookmarkEnd w:id="328"/>
      <w:bookmarkEnd w:id="329"/>
      <w:bookmarkEnd w:id="330"/>
      <w:bookmarkEnd w:id="331"/>
    </w:p>
    <w:p w14:paraId="5129AEE0" w14:textId="77777777" w:rsidR="00165069" w:rsidRPr="00BA1523" w:rsidRDefault="00165069" w:rsidP="00165069">
      <w:pPr>
        <w:pStyle w:val="BodyText"/>
      </w:pPr>
      <w:r>
        <w:t xml:space="preserve">The same situation as Problem </w:t>
      </w:r>
      <w:r>
        <w:fldChar w:fldCharType="begin"/>
      </w:r>
      <w:r>
        <w:instrText xml:space="preserve"> REF _Ref197853838 \r \h </w:instrText>
      </w:r>
      <w:r>
        <w:fldChar w:fldCharType="separate"/>
      </w:r>
      <w:r w:rsidR="006B3E11">
        <w:t>7.1</w:t>
      </w:r>
      <w:r>
        <w:fldChar w:fldCharType="end"/>
      </w:r>
      <w:r>
        <w:t>, except that there are two types of customers who arrive according to separate arrival processes and have different service time distributions.  The servers “prefer” one type of customer over the other.  That is, when a server completes service, they will begin on the preferred type if one is waiting in the queue, even if it entered the system after other non-preferred customers; otherwise they will begin servicing the non-preferred customer.  Service times are a function of the customer type.  The system starts empty with the servers idle, and measures include average utilization and average number of each type of customer in the system.</w:t>
      </w:r>
    </w:p>
    <w:p w14:paraId="4726A855" w14:textId="77777777" w:rsidR="00165069" w:rsidRDefault="00165069" w:rsidP="00165069">
      <w:pPr>
        <w:pStyle w:val="Heading2"/>
      </w:pPr>
      <w:bookmarkStart w:id="332" w:name="_Toc226281525"/>
      <w:bookmarkStart w:id="333" w:name="_Toc139597356"/>
      <w:bookmarkStart w:id="334" w:name="_Toc139597571"/>
      <w:bookmarkStart w:id="335" w:name="_Toc263579768"/>
      <w:r>
        <w:t>Multiple Server Queue with Two Type of Customers and Two Types of Servers</w:t>
      </w:r>
      <w:bookmarkEnd w:id="332"/>
      <w:bookmarkEnd w:id="333"/>
      <w:bookmarkEnd w:id="334"/>
      <w:bookmarkEnd w:id="335"/>
    </w:p>
    <w:p w14:paraId="3114A05E" w14:textId="77777777" w:rsidR="00165069" w:rsidRDefault="00165069" w:rsidP="00165069">
      <w:pPr>
        <w:pStyle w:val="BodyText"/>
      </w:pPr>
      <w:r>
        <w:t xml:space="preserve">This model combines that of Problem </w:t>
      </w:r>
      <w:r>
        <w:fldChar w:fldCharType="begin"/>
      </w:r>
      <w:r>
        <w:instrText xml:space="preserve"> REF _Ref198363905 \r \h </w:instrText>
      </w:r>
      <w:r>
        <w:fldChar w:fldCharType="separate"/>
      </w:r>
      <w:r w:rsidR="006B3E11">
        <w:t>7.16</w:t>
      </w:r>
      <w:r>
        <w:fldChar w:fldCharType="end"/>
      </w:r>
      <w:r>
        <w:t xml:space="preserve"> and Problem </w:t>
      </w:r>
      <w:r>
        <w:fldChar w:fldCharType="begin"/>
      </w:r>
      <w:r>
        <w:instrText xml:space="preserve"> REF _Ref198363702 \r \h </w:instrText>
      </w:r>
      <w:r>
        <w:fldChar w:fldCharType="separate"/>
      </w:r>
      <w:r w:rsidR="006B3E11">
        <w:t>7.17</w:t>
      </w:r>
      <w:r>
        <w:fldChar w:fldCharType="end"/>
      </w:r>
      <w:r>
        <w:t>.  There are two types of customers, say A and B, and two types of servers, say 1 and 2.  Type A customers prefer type 1 servers, and vice versa, whereas type B customers prefer type 2 servers (and vice versa).  However, each will match with the non-preferred type is the preferred one is not available.  There are three variants for how the service times are modeled:</w:t>
      </w:r>
    </w:p>
    <w:p w14:paraId="7F5907AB" w14:textId="77777777" w:rsidR="00165069" w:rsidRDefault="00165069" w:rsidP="00165069">
      <w:pPr>
        <w:pStyle w:val="ListNumber"/>
      </w:pPr>
      <w:r>
        <w:t>Service times depend on the customer type only</w:t>
      </w:r>
    </w:p>
    <w:p w14:paraId="15881CF1" w14:textId="77777777" w:rsidR="00165069" w:rsidRDefault="00165069" w:rsidP="00165069">
      <w:pPr>
        <w:pStyle w:val="ListNumber"/>
      </w:pPr>
      <w:r>
        <w:t>Service times depend on the server type only.</w:t>
      </w:r>
    </w:p>
    <w:p w14:paraId="21CAF9BB" w14:textId="77777777" w:rsidR="00165069" w:rsidRPr="00787576" w:rsidRDefault="00165069" w:rsidP="00165069">
      <w:pPr>
        <w:pStyle w:val="ListNumber"/>
      </w:pPr>
      <w:r>
        <w:t>Service times depend on both the customer type and the server type.</w:t>
      </w:r>
    </w:p>
    <w:p w14:paraId="02DB4CE9" w14:textId="77777777" w:rsidR="00165069" w:rsidRDefault="00165069" w:rsidP="00165069">
      <w:pPr>
        <w:pStyle w:val="Heading2"/>
      </w:pPr>
      <w:bookmarkStart w:id="336" w:name="_Toc226281526"/>
      <w:bookmarkStart w:id="337" w:name="_Toc139597357"/>
      <w:bookmarkStart w:id="338" w:name="_Toc139597572"/>
      <w:bookmarkStart w:id="339" w:name="_Toc263579769"/>
      <w:r>
        <w:lastRenderedPageBreak/>
        <w:t>Assembly Model</w:t>
      </w:r>
      <w:bookmarkEnd w:id="336"/>
      <w:bookmarkEnd w:id="337"/>
      <w:bookmarkEnd w:id="338"/>
      <w:bookmarkEnd w:id="339"/>
    </w:p>
    <w:p w14:paraId="32222F2F" w14:textId="77777777" w:rsidR="00165069" w:rsidRDefault="00165069" w:rsidP="00165069">
      <w:pPr>
        <w:pStyle w:val="BodyText"/>
      </w:pPr>
      <w:r>
        <w:t>A completed part consists of 1 component of type A and 2 of type B.  Each type of component arrives to the facility according to independent processes.  There are k identical servers who assemble parts when the right mix of components is available.  The assembly time is a sequence of possibly random values.  An arriving component that finds an available server and the right number of other components can begin assembly immediately.  Otherwise it waits in a queue.  Initially the system is empty and all servers are idle.  Measures include average utilization of the servers, production rate of the parts, and average number of components in each queue by type.</w:t>
      </w:r>
    </w:p>
    <w:p w14:paraId="6478DBD1" w14:textId="77777777" w:rsidR="00165069" w:rsidRDefault="00165069" w:rsidP="00165069">
      <w:pPr>
        <w:pStyle w:val="Heading2"/>
      </w:pPr>
      <w:bookmarkStart w:id="340" w:name="_Toc226281527"/>
      <w:bookmarkStart w:id="341" w:name="_Toc139597358"/>
      <w:bookmarkStart w:id="342" w:name="_Toc139597573"/>
      <w:bookmarkStart w:id="343" w:name="_Toc263579770"/>
      <w:r>
        <w:t>Two Types of Customers with Different Server Requirements</w:t>
      </w:r>
      <w:bookmarkEnd w:id="340"/>
      <w:bookmarkEnd w:id="341"/>
      <w:bookmarkEnd w:id="342"/>
      <w:bookmarkEnd w:id="343"/>
    </w:p>
    <w:p w14:paraId="0B95C52F" w14:textId="77777777" w:rsidR="00165069" w:rsidRPr="00D80B53" w:rsidRDefault="00165069" w:rsidP="00165069">
      <w:pPr>
        <w:pStyle w:val="BodyText"/>
      </w:pPr>
      <w:r>
        <w:t>Two types of jobs, A and B, arrive according to independent processes to a service facility with k identical servers.  Jobs of type A require 1 server, while jobs of type B require 2 servers.  Once servers start processing a job they must stay with that job until it is completed.  When there is a choice, servers prefer to work on type B jobs, but will never be idle if there is some work to be done.  Arriving jobs wait in separate queues if they cannot be served.  Initially the system is empty and the servers are idle.  Measures include average number in each type of queue and average utilization of servers.</w:t>
      </w:r>
    </w:p>
    <w:p w14:paraId="0BBA50E7" w14:textId="77777777" w:rsidR="00165069" w:rsidRDefault="00165069" w:rsidP="00165069">
      <w:pPr>
        <w:pStyle w:val="Heading2"/>
      </w:pPr>
      <w:bookmarkStart w:id="344" w:name="_Toc226281528"/>
      <w:bookmarkStart w:id="345" w:name="_Toc139597359"/>
      <w:bookmarkStart w:id="346" w:name="_Toc139597574"/>
      <w:bookmarkStart w:id="347" w:name="_Toc263579771"/>
      <w:r>
        <w:t>Round Robin CPU Model</w:t>
      </w:r>
      <w:bookmarkEnd w:id="344"/>
      <w:bookmarkEnd w:id="345"/>
      <w:bookmarkEnd w:id="346"/>
      <w:bookmarkEnd w:id="347"/>
    </w:p>
    <w:p w14:paraId="05BE6392" w14:textId="77777777" w:rsidR="00165069" w:rsidRPr="007F70B9" w:rsidRDefault="00165069" w:rsidP="00165069">
      <w:pPr>
        <w:pStyle w:val="BodyText"/>
      </w:pPr>
      <w:r>
        <w:t xml:space="preserve">Computing “jobs” from a finite population arrive to a single CPU for processing.  The jobs are processed in a “round robin” manner instead of as in Problem </w:t>
      </w:r>
      <w:r>
        <w:fldChar w:fldCharType="begin"/>
      </w:r>
      <w:r>
        <w:instrText xml:space="preserve"> REF _Ref197853838 \r \h </w:instrText>
      </w:r>
      <w:r>
        <w:fldChar w:fldCharType="separate"/>
      </w:r>
      <w:r w:rsidR="006B3E11">
        <w:t>7.1</w:t>
      </w:r>
      <w:r>
        <w:fldChar w:fldCharType="end"/>
      </w:r>
      <w:r>
        <w:t xml:space="preserve">.  Unfinished jobs wait in a FIFO queue.  There is a given quantum amount that the CPU will spend on each job, after which if the job is still unfinished, it re-joins the queue at the end to await its turn.  The process of changing jobs is the “swap time” and is a given, fixed amount of time.  So each cycle takes </w:t>
      </w:r>
      <w:r w:rsidRPr="0052794B">
        <w:rPr>
          <w:position w:val="-6"/>
        </w:rPr>
        <w:object w:dxaOrig="580" w:dyaOrig="240" w14:anchorId="28A0E870">
          <v:shape id="_x0000_i1091" type="#_x0000_t75" style="width:29.35pt;height:12pt" o:ole="">
            <v:imagedata r:id="rId181" o:title=""/>
          </v:shape>
          <o:OLEObject Type="Embed" ProgID="Equation.3" ShapeID="_x0000_i1091" DrawAspect="Content" ObjectID="_1541829782" r:id="rId182"/>
        </w:object>
      </w:r>
      <w:r>
        <w:t xml:space="preserve">where </w:t>
      </w:r>
      <w:r w:rsidRPr="0052794B">
        <w:rPr>
          <w:position w:val="-6"/>
        </w:rPr>
        <w:object w:dxaOrig="240" w:dyaOrig="220" w14:anchorId="4001EA9A">
          <v:shape id="_x0000_i1092" type="#_x0000_t75" style="width:12pt;height:11.35pt" o:ole="">
            <v:imagedata r:id="rId183" o:title=""/>
          </v:shape>
          <o:OLEObject Type="Embed" ProgID="Equation.3" ShapeID="_x0000_i1092" DrawAspect="Content" ObjectID="_1541829783" r:id="rId184"/>
        </w:object>
      </w:r>
      <w:r>
        <w:t xml:space="preserve">is the quantum amount and </w:t>
      </w:r>
      <w:r w:rsidRPr="0052794B">
        <w:rPr>
          <w:position w:val="-6"/>
        </w:rPr>
        <w:object w:dxaOrig="200" w:dyaOrig="220" w14:anchorId="2491EE96">
          <v:shape id="_x0000_i1093" type="#_x0000_t75" style="width:10pt;height:11.35pt" o:ole="">
            <v:imagedata r:id="rId185" o:title=""/>
          </v:shape>
          <o:OLEObject Type="Embed" ProgID="Equation.3" ShapeID="_x0000_i1093" DrawAspect="Content" ObjectID="_1541829784" r:id="rId186"/>
        </w:object>
      </w:r>
      <w:r>
        <w:t>is the swap time.  The initial job times are given by a random variable, and each cycle reduces the remaining processing time by</w:t>
      </w:r>
      <w:r w:rsidRPr="0052794B">
        <w:rPr>
          <w:position w:val="-6"/>
        </w:rPr>
        <w:object w:dxaOrig="240" w:dyaOrig="220" w14:anchorId="0D7AC5C4">
          <v:shape id="_x0000_i1094" type="#_x0000_t75" style="width:12pt;height:11.35pt" o:ole="">
            <v:imagedata r:id="rId187" o:title=""/>
          </v:shape>
          <o:OLEObject Type="Embed" ProgID="Equation.3" ShapeID="_x0000_i1094" DrawAspect="Content" ObjectID="_1541829785" r:id="rId188"/>
        </w:object>
      </w:r>
      <w:r>
        <w:t>.  Each job starts by waiting a random amount of time and then being “submitted” to the CPU.  When a job is completed, it then waits another random amount of time before being submitted again.  The system starts empty and idle, with each job beginning its wait before submission.  Measures include average response time (the amount of time between job submission and completion), CPU utilization, and average number of jobs in the queue.</w:t>
      </w:r>
    </w:p>
    <w:p w14:paraId="73FE8D9C" w14:textId="77777777" w:rsidR="00165069" w:rsidRDefault="00165069" w:rsidP="00165069">
      <w:pPr>
        <w:pStyle w:val="Heading2"/>
      </w:pPr>
      <w:bookmarkStart w:id="348" w:name="_Toc226281529"/>
      <w:bookmarkStart w:id="349" w:name="_Toc139597360"/>
      <w:bookmarkStart w:id="350" w:name="_Toc139597575"/>
      <w:bookmarkStart w:id="351" w:name="_Toc263579772"/>
      <w:r>
        <w:t>Simple Inventory Model with Backordering</w:t>
      </w:r>
      <w:bookmarkEnd w:id="348"/>
      <w:bookmarkEnd w:id="349"/>
      <w:bookmarkEnd w:id="350"/>
      <w:bookmarkEnd w:id="351"/>
    </w:p>
    <w:p w14:paraId="078B9502" w14:textId="77777777" w:rsidR="00165069" w:rsidRDefault="00165069" w:rsidP="00165069">
      <w:pPr>
        <w:pStyle w:val="BodyText"/>
      </w:pPr>
      <w:r>
        <w:t>A company is seeking to manage the inventory level for a single product.  Customers purchasing the product arrive according to an arrival process. Each arriving customer attempts to purchase a random number of items, D.  The inventory level at the company is reviewed periodically and a decision is made whether or not to place an order from its supplier. When the company places an order, it takes a certain amount of time (“lead time”) for the order to arrive.  Due to a variety of circumstances, the lead times are random.  The company uses a &lt;</w:t>
      </w:r>
      <w:proofErr w:type="gramStart"/>
      <w:r>
        <w:t>s,S</w:t>
      </w:r>
      <w:proofErr w:type="gramEnd"/>
      <w:r>
        <w:t xml:space="preserve">&gt; (“little s big S”) policy for its ordering decisions.  If the inventory position at review time is below s, then an order is placed that is the </w:t>
      </w:r>
      <w:r>
        <w:lastRenderedPageBreak/>
        <w:t>difference between it and the number S.  The inventory position includes the amount of the product on-hand and the amount of the product that is on-order (that is, has been ordered from the supplier but not yet received).  Note that it is possible for there to be two or more outstanding orders from the supplier.</w:t>
      </w:r>
    </w:p>
    <w:p w14:paraId="10E0209B" w14:textId="77777777" w:rsidR="00165069" w:rsidRDefault="00165069" w:rsidP="00165069">
      <w:pPr>
        <w:pStyle w:val="BodyText"/>
      </w:pPr>
      <w:r>
        <w:t>When a customer’s order cannot be filled, the unfilled portion is put on backorder. When the company receives a shipment from its supplier, backorders are immediately filled and the remainder put in stock. For example, if there are 5 items in stock and a customer wants to buy 8 items, the customer is given the five items in stock and the remaining three are backordered.</w:t>
      </w:r>
    </w:p>
    <w:p w14:paraId="014F9A9A" w14:textId="77777777" w:rsidR="00165069" w:rsidRDefault="00165069" w:rsidP="00165069">
      <w:pPr>
        <w:pStyle w:val="BodyText"/>
        <w:sectPr w:rsidR="00165069" w:rsidSect="00165069">
          <w:footerReference w:type="default" r:id="rId189"/>
          <w:headerReference w:type="first" r:id="rId190"/>
          <w:footerReference w:type="first" r:id="rId191"/>
          <w:pgSz w:w="12240" w:h="15840" w:code="1"/>
          <w:pgMar w:top="1440" w:right="1800" w:bottom="1440" w:left="1800" w:header="720" w:footer="720" w:gutter="0"/>
          <w:pgNumType w:start="1" w:chapStyle="1"/>
          <w:cols w:space="720"/>
          <w:titlePg/>
        </w:sectPr>
      </w:pPr>
      <w:r>
        <w:t>Measures include the average amount of inventory on-hand, the average amount on backorder, and the average amount on-order, and the percentage of customers who get their orders filled immediately.  The values of s and S are policy variables that can be chosen by the manager, who presumably wants to pick the “best” ones.</w:t>
      </w:r>
    </w:p>
    <w:p w14:paraId="65EAB393" w14:textId="77777777" w:rsidR="00165069" w:rsidRDefault="00165069" w:rsidP="00165069">
      <w:pPr>
        <w:pStyle w:val="Heading1"/>
      </w:pPr>
      <w:bookmarkStart w:id="352" w:name="_Toc226281530"/>
      <w:bookmarkStart w:id="353" w:name="_Toc139597361"/>
      <w:bookmarkStart w:id="354" w:name="_Toc139597576"/>
      <w:bookmarkStart w:id="355" w:name="_Toc263579773"/>
      <w:r>
        <w:lastRenderedPageBreak/>
        <w:t>Event Graph Models and Simkit</w:t>
      </w:r>
      <w:bookmarkEnd w:id="352"/>
      <w:bookmarkEnd w:id="353"/>
      <w:bookmarkEnd w:id="354"/>
      <w:bookmarkEnd w:id="355"/>
    </w:p>
    <w:p w14:paraId="77F7FFFE" w14:textId="77777777" w:rsidR="00165069" w:rsidRDefault="00165069" w:rsidP="00165069">
      <w:pPr>
        <w:pStyle w:val="BodyText"/>
      </w:pPr>
      <w:r>
        <w:t xml:space="preserve">Simkit has been designed to make implementing an Event Graph model as straightforward as possible.  Every element in an Event Graph model has a corresponding element in Simkit.  This note describes some of the basic correspondences between Event Graph models and Simkit classes.  To implement a Simkit model, be sure that the latest version of Simkit is installed.  If you are using an IDE, make sure it has been configured so that the simkit.jar file is on the class path.  This information applies to Simkit version 1.3.7 or greater.  </w:t>
      </w:r>
    </w:p>
    <w:p w14:paraId="0024A6AB" w14:textId="77777777" w:rsidR="00165069" w:rsidRPr="00407DBE" w:rsidRDefault="00165069" w:rsidP="00165069">
      <w:pPr>
        <w:pStyle w:val="Heading2"/>
      </w:pPr>
      <w:bookmarkStart w:id="356" w:name="_Toc226281531"/>
      <w:bookmarkStart w:id="357" w:name="_Toc139597362"/>
      <w:bookmarkStart w:id="358" w:name="_Toc139597577"/>
      <w:bookmarkStart w:id="359" w:name="_Toc263579774"/>
      <w:r>
        <w:t>Basics</w:t>
      </w:r>
      <w:bookmarkEnd w:id="356"/>
      <w:bookmarkEnd w:id="357"/>
      <w:bookmarkEnd w:id="358"/>
      <w:bookmarkEnd w:id="359"/>
    </w:p>
    <w:p w14:paraId="191A971C" w14:textId="77777777" w:rsidR="00165069" w:rsidRDefault="00165069" w:rsidP="00165069">
      <w:pPr>
        <w:pStyle w:val="BodyText"/>
      </w:pPr>
      <w:r>
        <w:fldChar w:fldCharType="begin"/>
      </w:r>
      <w:r>
        <w:instrText xml:space="preserve"> REF _Ref219541736 \h </w:instrText>
      </w:r>
      <w:r>
        <w:fldChar w:fldCharType="separate"/>
      </w:r>
      <w:r w:rsidR="006B3E11">
        <w:t xml:space="preserve">Table </w:t>
      </w:r>
      <w:r w:rsidR="006B3E11">
        <w:rPr>
          <w:noProof/>
        </w:rPr>
        <w:t>5</w:t>
      </w:r>
      <w:r>
        <w:fldChar w:fldCharType="end"/>
      </w:r>
      <w:r>
        <w:t xml:space="preserve"> below shows the relationship between the basic elements of an Event Graph model and the corresponding Simkit implementation.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165069" w14:paraId="33783E6C" w14:textId="77777777" w:rsidTr="00F822B6">
        <w:tc>
          <w:tcPr>
            <w:tcW w:w="4428" w:type="dxa"/>
            <w:tcBorders>
              <w:top w:val="nil"/>
              <w:left w:val="nil"/>
              <w:bottom w:val="double" w:sz="4" w:space="0" w:color="auto"/>
              <w:right w:val="nil"/>
            </w:tcBorders>
          </w:tcPr>
          <w:p w14:paraId="2C23CE5D" w14:textId="77777777" w:rsidR="00165069" w:rsidRDefault="00165069" w:rsidP="00165069">
            <w:pPr>
              <w:rPr>
                <w:b/>
                <w:bCs/>
              </w:rPr>
            </w:pPr>
            <w:r>
              <w:rPr>
                <w:b/>
                <w:bCs/>
              </w:rPr>
              <w:t>Event Graph</w:t>
            </w:r>
          </w:p>
        </w:tc>
        <w:tc>
          <w:tcPr>
            <w:tcW w:w="4428" w:type="dxa"/>
            <w:tcBorders>
              <w:top w:val="nil"/>
              <w:left w:val="nil"/>
              <w:bottom w:val="double" w:sz="4" w:space="0" w:color="auto"/>
              <w:right w:val="nil"/>
            </w:tcBorders>
          </w:tcPr>
          <w:p w14:paraId="74B088AD" w14:textId="77777777" w:rsidR="00165069" w:rsidRDefault="00165069" w:rsidP="00165069">
            <w:pPr>
              <w:rPr>
                <w:b/>
                <w:bCs/>
              </w:rPr>
            </w:pPr>
            <w:r>
              <w:rPr>
                <w:b/>
                <w:bCs/>
              </w:rPr>
              <w:t>Simkit</w:t>
            </w:r>
          </w:p>
        </w:tc>
      </w:tr>
      <w:tr w:rsidR="00F822B6" w14:paraId="19EFD983" w14:textId="77777777" w:rsidTr="00F822B6">
        <w:tc>
          <w:tcPr>
            <w:tcW w:w="4428" w:type="dxa"/>
            <w:tcBorders>
              <w:top w:val="double" w:sz="4" w:space="0" w:color="auto"/>
              <w:left w:val="nil"/>
              <w:bottom w:val="single" w:sz="4" w:space="0" w:color="auto"/>
              <w:right w:val="nil"/>
            </w:tcBorders>
          </w:tcPr>
          <w:p w14:paraId="26FF8C87" w14:textId="77777777" w:rsidR="00F822B6" w:rsidRDefault="00F822B6" w:rsidP="00BF2B05">
            <w:r>
              <w:t>Simulation Component</w:t>
            </w:r>
          </w:p>
        </w:tc>
        <w:tc>
          <w:tcPr>
            <w:tcW w:w="4428" w:type="dxa"/>
            <w:tcBorders>
              <w:top w:val="double" w:sz="4" w:space="0" w:color="auto"/>
              <w:left w:val="nil"/>
              <w:bottom w:val="single" w:sz="4" w:space="0" w:color="auto"/>
              <w:right w:val="nil"/>
            </w:tcBorders>
          </w:tcPr>
          <w:p w14:paraId="34BEE1F9" w14:textId="77777777" w:rsidR="00F822B6" w:rsidRDefault="00F822B6" w:rsidP="00BF2B05">
            <w:r>
              <w:t xml:space="preserve">Subclass of </w:t>
            </w:r>
            <w:r w:rsidRPr="005C6C47">
              <w:t>SimEntityBase</w:t>
            </w:r>
          </w:p>
        </w:tc>
      </w:tr>
      <w:tr w:rsidR="00165069" w14:paraId="195A7AC7" w14:textId="77777777" w:rsidTr="00F822B6">
        <w:tc>
          <w:tcPr>
            <w:tcW w:w="4428" w:type="dxa"/>
            <w:tcBorders>
              <w:top w:val="single" w:sz="4" w:space="0" w:color="auto"/>
              <w:left w:val="nil"/>
              <w:bottom w:val="single" w:sz="4" w:space="0" w:color="auto"/>
              <w:right w:val="nil"/>
            </w:tcBorders>
          </w:tcPr>
          <w:p w14:paraId="21783814" w14:textId="77777777" w:rsidR="00165069" w:rsidRDefault="00165069" w:rsidP="00165069">
            <w:r>
              <w:t>Event Graph Parameter</w:t>
            </w:r>
          </w:p>
        </w:tc>
        <w:tc>
          <w:tcPr>
            <w:tcW w:w="4428" w:type="dxa"/>
            <w:tcBorders>
              <w:top w:val="single" w:sz="4" w:space="0" w:color="auto"/>
              <w:left w:val="nil"/>
              <w:bottom w:val="single" w:sz="4" w:space="0" w:color="auto"/>
              <w:right w:val="nil"/>
            </w:tcBorders>
          </w:tcPr>
          <w:p w14:paraId="1C0C27AB" w14:textId="77777777" w:rsidR="00165069" w:rsidRDefault="00165069" w:rsidP="00165069">
            <w:r>
              <w:t>Private instance variable, setter and getter</w:t>
            </w:r>
          </w:p>
        </w:tc>
      </w:tr>
      <w:tr w:rsidR="00165069" w14:paraId="63C0423F" w14:textId="77777777" w:rsidTr="00F822B6">
        <w:tc>
          <w:tcPr>
            <w:tcW w:w="4428" w:type="dxa"/>
            <w:tcBorders>
              <w:top w:val="single" w:sz="4" w:space="0" w:color="auto"/>
              <w:left w:val="nil"/>
              <w:bottom w:val="single" w:sz="4" w:space="0" w:color="auto"/>
              <w:right w:val="nil"/>
            </w:tcBorders>
          </w:tcPr>
          <w:p w14:paraId="3F24EBDA" w14:textId="77777777" w:rsidR="00165069" w:rsidRDefault="00165069" w:rsidP="00165069">
            <w:r>
              <w:t>State Variable</w:t>
            </w:r>
          </w:p>
        </w:tc>
        <w:tc>
          <w:tcPr>
            <w:tcW w:w="4428" w:type="dxa"/>
            <w:tcBorders>
              <w:top w:val="single" w:sz="4" w:space="0" w:color="auto"/>
              <w:left w:val="nil"/>
              <w:bottom w:val="single" w:sz="4" w:space="0" w:color="auto"/>
              <w:right w:val="nil"/>
            </w:tcBorders>
          </w:tcPr>
          <w:p w14:paraId="0678CF95" w14:textId="77777777" w:rsidR="00165069" w:rsidRDefault="00165069" w:rsidP="00165069">
            <w:r>
              <w:t>Protected instance variable, getter, no setter</w:t>
            </w:r>
          </w:p>
        </w:tc>
      </w:tr>
      <w:tr w:rsidR="00165069" w14:paraId="58E06D4F" w14:textId="77777777">
        <w:tc>
          <w:tcPr>
            <w:tcW w:w="4428" w:type="dxa"/>
            <w:tcBorders>
              <w:top w:val="single" w:sz="4" w:space="0" w:color="auto"/>
              <w:left w:val="nil"/>
              <w:bottom w:val="single" w:sz="4" w:space="0" w:color="auto"/>
              <w:right w:val="nil"/>
            </w:tcBorders>
          </w:tcPr>
          <w:p w14:paraId="61BA50CA" w14:textId="77777777" w:rsidR="00165069" w:rsidRDefault="00165069" w:rsidP="00165069">
            <w:r>
              <w:t>Event</w:t>
            </w:r>
          </w:p>
        </w:tc>
        <w:tc>
          <w:tcPr>
            <w:tcW w:w="4428" w:type="dxa"/>
            <w:tcBorders>
              <w:top w:val="single" w:sz="4" w:space="0" w:color="auto"/>
              <w:left w:val="nil"/>
              <w:bottom w:val="single" w:sz="4" w:space="0" w:color="auto"/>
              <w:right w:val="nil"/>
            </w:tcBorders>
          </w:tcPr>
          <w:p w14:paraId="43BA306C" w14:textId="77777777" w:rsidR="00165069" w:rsidRDefault="00165069" w:rsidP="00165069">
            <w:r>
              <w:t>‘do’ method</w:t>
            </w:r>
          </w:p>
        </w:tc>
      </w:tr>
      <w:tr w:rsidR="00165069" w14:paraId="1A024124" w14:textId="77777777">
        <w:tc>
          <w:tcPr>
            <w:tcW w:w="4428" w:type="dxa"/>
            <w:tcBorders>
              <w:top w:val="single" w:sz="4" w:space="0" w:color="auto"/>
              <w:left w:val="nil"/>
              <w:bottom w:val="single" w:sz="4" w:space="0" w:color="auto"/>
              <w:right w:val="nil"/>
            </w:tcBorders>
          </w:tcPr>
          <w:p w14:paraId="34CE53E1" w14:textId="77777777" w:rsidR="00165069" w:rsidRDefault="00165069" w:rsidP="00165069">
            <w:r>
              <w:t>Scheduling Edge</w:t>
            </w:r>
          </w:p>
        </w:tc>
        <w:tc>
          <w:tcPr>
            <w:tcW w:w="4428" w:type="dxa"/>
            <w:tcBorders>
              <w:top w:val="single" w:sz="4" w:space="0" w:color="auto"/>
              <w:left w:val="nil"/>
              <w:bottom w:val="single" w:sz="4" w:space="0" w:color="auto"/>
              <w:right w:val="nil"/>
            </w:tcBorders>
          </w:tcPr>
          <w:p w14:paraId="6A74B2F5" w14:textId="77777777" w:rsidR="00165069" w:rsidRDefault="00165069" w:rsidP="00165069">
            <w:r>
              <w:t xml:space="preserve">Call to </w:t>
            </w:r>
            <w:r>
              <w:rPr>
                <w:rFonts w:ascii="Courier New" w:hAnsi="Courier New"/>
              </w:rPr>
              <w:t>waitDelay()</w:t>
            </w:r>
            <w:r>
              <w:t xml:space="preserve"> in scheduling event’s ‘do’ method</w:t>
            </w:r>
          </w:p>
        </w:tc>
      </w:tr>
      <w:tr w:rsidR="00165069" w14:paraId="7599EC09" w14:textId="77777777">
        <w:tc>
          <w:tcPr>
            <w:tcW w:w="4428" w:type="dxa"/>
            <w:tcBorders>
              <w:top w:val="single" w:sz="4" w:space="0" w:color="auto"/>
              <w:left w:val="nil"/>
              <w:bottom w:val="single" w:sz="4" w:space="0" w:color="auto"/>
              <w:right w:val="nil"/>
            </w:tcBorders>
          </w:tcPr>
          <w:p w14:paraId="6389B746" w14:textId="77777777" w:rsidR="00165069" w:rsidRDefault="00165069" w:rsidP="00165069">
            <w:r>
              <w:t>Run Event</w:t>
            </w:r>
          </w:p>
        </w:tc>
        <w:tc>
          <w:tcPr>
            <w:tcW w:w="4428" w:type="dxa"/>
            <w:tcBorders>
              <w:top w:val="single" w:sz="4" w:space="0" w:color="auto"/>
              <w:left w:val="nil"/>
              <w:bottom w:val="single" w:sz="4" w:space="0" w:color="auto"/>
              <w:right w:val="nil"/>
            </w:tcBorders>
          </w:tcPr>
          <w:p w14:paraId="3548F749" w14:textId="77777777" w:rsidR="00165069" w:rsidRDefault="00165069" w:rsidP="00165069">
            <w:proofErr w:type="gramStart"/>
            <w:r>
              <w:rPr>
                <w:rFonts w:ascii="Courier New" w:hAnsi="Courier New"/>
              </w:rPr>
              <w:t>reset(</w:t>
            </w:r>
            <w:proofErr w:type="gramEnd"/>
            <w:r>
              <w:rPr>
                <w:rFonts w:ascii="Courier New" w:hAnsi="Courier New"/>
              </w:rPr>
              <w:t>)</w:t>
            </w:r>
            <w:r>
              <w:t xml:space="preserve"> method to initialize state variables;</w:t>
            </w:r>
          </w:p>
          <w:p w14:paraId="4B4372DA" w14:textId="77777777" w:rsidR="00165069" w:rsidRDefault="00165069" w:rsidP="00165069">
            <w:r w:rsidRPr="00105592">
              <w:rPr>
                <w:rFonts w:ascii="Courier New" w:hAnsi="Courier New"/>
              </w:rPr>
              <w:t>doRun()</w:t>
            </w:r>
            <w:r>
              <w:t xml:space="preserve"> method to fire PropertyChange events for time-varying state variables</w:t>
            </w:r>
          </w:p>
        </w:tc>
      </w:tr>
      <w:tr w:rsidR="00165069" w14:paraId="51722668" w14:textId="77777777">
        <w:tc>
          <w:tcPr>
            <w:tcW w:w="4428" w:type="dxa"/>
            <w:tcBorders>
              <w:top w:val="single" w:sz="4" w:space="0" w:color="auto"/>
              <w:left w:val="nil"/>
              <w:bottom w:val="single" w:sz="4" w:space="0" w:color="auto"/>
              <w:right w:val="nil"/>
            </w:tcBorders>
          </w:tcPr>
          <w:p w14:paraId="2D01031E" w14:textId="77777777" w:rsidR="00165069" w:rsidRDefault="00165069" w:rsidP="00165069">
            <w:r>
              <w:t>Event scheduled from Run event</w:t>
            </w:r>
          </w:p>
        </w:tc>
        <w:tc>
          <w:tcPr>
            <w:tcW w:w="4428" w:type="dxa"/>
            <w:tcBorders>
              <w:top w:val="single" w:sz="4" w:space="0" w:color="auto"/>
              <w:left w:val="nil"/>
              <w:bottom w:val="single" w:sz="4" w:space="0" w:color="auto"/>
              <w:right w:val="nil"/>
            </w:tcBorders>
          </w:tcPr>
          <w:p w14:paraId="1AE15477" w14:textId="77777777" w:rsidR="00165069" w:rsidRDefault="00165069" w:rsidP="00165069">
            <w:r>
              <w:t xml:space="preserve">Call to </w:t>
            </w:r>
            <w:r>
              <w:rPr>
                <w:rFonts w:ascii="Courier New" w:hAnsi="Courier New"/>
              </w:rPr>
              <w:t>waitDelay()</w:t>
            </w:r>
            <w:r>
              <w:t xml:space="preserve"> in </w:t>
            </w:r>
            <w:r>
              <w:rPr>
                <w:rFonts w:ascii="Courier New" w:hAnsi="Courier New"/>
              </w:rPr>
              <w:t>doRun()</w:t>
            </w:r>
            <w:r>
              <w:t xml:space="preserve"> method</w:t>
            </w:r>
          </w:p>
        </w:tc>
      </w:tr>
      <w:tr w:rsidR="00165069" w14:paraId="67C358AF" w14:textId="77777777">
        <w:tc>
          <w:tcPr>
            <w:tcW w:w="4428" w:type="dxa"/>
            <w:tcBorders>
              <w:top w:val="single" w:sz="4" w:space="0" w:color="auto"/>
              <w:left w:val="nil"/>
              <w:bottom w:val="single" w:sz="4" w:space="0" w:color="auto"/>
              <w:right w:val="nil"/>
            </w:tcBorders>
          </w:tcPr>
          <w:p w14:paraId="23384112" w14:textId="77777777" w:rsidR="00165069" w:rsidRDefault="00165069" w:rsidP="00165069">
            <w:r>
              <w:t>Event scheduled from any Event</w:t>
            </w:r>
          </w:p>
        </w:tc>
        <w:tc>
          <w:tcPr>
            <w:tcW w:w="4428" w:type="dxa"/>
            <w:tcBorders>
              <w:top w:val="single" w:sz="4" w:space="0" w:color="auto"/>
              <w:left w:val="nil"/>
              <w:bottom w:val="single" w:sz="4" w:space="0" w:color="auto"/>
              <w:right w:val="nil"/>
            </w:tcBorders>
          </w:tcPr>
          <w:p w14:paraId="4025087C" w14:textId="77777777" w:rsidR="00165069" w:rsidRDefault="00165069" w:rsidP="00165069">
            <w:r>
              <w:t xml:space="preserve">Call to </w:t>
            </w:r>
            <w:r w:rsidRPr="00E716CB">
              <w:rPr>
                <w:rStyle w:val="VerbatimChar"/>
              </w:rPr>
              <w:t>waitDelay()</w:t>
            </w:r>
            <w:r>
              <w:t xml:space="preserve"> in scheduling event’s ‘do’ method</w:t>
            </w:r>
          </w:p>
        </w:tc>
      </w:tr>
      <w:tr w:rsidR="00165069" w14:paraId="091FCAE7" w14:textId="77777777">
        <w:tc>
          <w:tcPr>
            <w:tcW w:w="4428" w:type="dxa"/>
            <w:tcBorders>
              <w:top w:val="single" w:sz="4" w:space="0" w:color="auto"/>
              <w:left w:val="nil"/>
              <w:bottom w:val="single" w:sz="4" w:space="0" w:color="auto"/>
              <w:right w:val="nil"/>
            </w:tcBorders>
          </w:tcPr>
          <w:p w14:paraId="4C2E1108" w14:textId="77777777" w:rsidR="00165069" w:rsidRDefault="00165069" w:rsidP="00165069">
            <w:r>
              <w:t>Event cancelled from any Event</w:t>
            </w:r>
          </w:p>
        </w:tc>
        <w:tc>
          <w:tcPr>
            <w:tcW w:w="4428" w:type="dxa"/>
            <w:tcBorders>
              <w:top w:val="single" w:sz="4" w:space="0" w:color="auto"/>
              <w:left w:val="nil"/>
              <w:bottom w:val="single" w:sz="4" w:space="0" w:color="auto"/>
              <w:right w:val="nil"/>
            </w:tcBorders>
          </w:tcPr>
          <w:p w14:paraId="1E50497C" w14:textId="77777777" w:rsidR="00165069" w:rsidRDefault="00165069" w:rsidP="00165069">
            <w:r>
              <w:t>Call to interrupt() from canceling event’s ‘do’ method</w:t>
            </w:r>
          </w:p>
        </w:tc>
      </w:tr>
      <w:tr w:rsidR="00165069" w14:paraId="165FF820" w14:textId="77777777">
        <w:tc>
          <w:tcPr>
            <w:tcW w:w="4428" w:type="dxa"/>
            <w:tcBorders>
              <w:top w:val="single" w:sz="4" w:space="0" w:color="auto"/>
              <w:left w:val="nil"/>
              <w:bottom w:val="single" w:sz="4" w:space="0" w:color="auto"/>
              <w:right w:val="nil"/>
            </w:tcBorders>
          </w:tcPr>
          <w:p w14:paraId="23B7C3E1" w14:textId="77777777" w:rsidR="00165069" w:rsidRDefault="00165069" w:rsidP="00165069">
            <w:r>
              <w:t>Priority on Scheduling Edge</w:t>
            </w:r>
          </w:p>
        </w:tc>
        <w:tc>
          <w:tcPr>
            <w:tcW w:w="4428" w:type="dxa"/>
            <w:tcBorders>
              <w:top w:val="single" w:sz="4" w:space="0" w:color="auto"/>
              <w:left w:val="nil"/>
              <w:bottom w:val="single" w:sz="4" w:space="0" w:color="auto"/>
              <w:right w:val="nil"/>
            </w:tcBorders>
          </w:tcPr>
          <w:p w14:paraId="5BE25EE9" w14:textId="77777777" w:rsidR="00165069" w:rsidRDefault="00165069" w:rsidP="00165069">
            <w:r w:rsidRPr="00923873">
              <w:rPr>
                <w:rFonts w:ascii="Courier New" w:hAnsi="Courier New"/>
              </w:rPr>
              <w:t>Priority</w:t>
            </w:r>
            <w:r>
              <w:t xml:space="preserve"> instance as third argument to </w:t>
            </w:r>
            <w:r w:rsidRPr="00923873">
              <w:rPr>
                <w:rFonts w:ascii="Courier New" w:hAnsi="Courier New"/>
              </w:rPr>
              <w:t>waitDelay()</w:t>
            </w:r>
          </w:p>
        </w:tc>
      </w:tr>
      <w:tr w:rsidR="00165069" w14:paraId="21B2B501" w14:textId="77777777">
        <w:tc>
          <w:tcPr>
            <w:tcW w:w="4428" w:type="dxa"/>
            <w:tcBorders>
              <w:top w:val="single" w:sz="4" w:space="0" w:color="auto"/>
              <w:left w:val="nil"/>
              <w:bottom w:val="single" w:sz="4" w:space="0" w:color="auto"/>
              <w:right w:val="nil"/>
            </w:tcBorders>
          </w:tcPr>
          <w:p w14:paraId="7ABE912E" w14:textId="77777777" w:rsidR="00165069" w:rsidRDefault="00165069" w:rsidP="00165069">
            <w:r>
              <w:t>Argument(s) on Events</w:t>
            </w:r>
          </w:p>
        </w:tc>
        <w:tc>
          <w:tcPr>
            <w:tcW w:w="4428" w:type="dxa"/>
            <w:tcBorders>
              <w:top w:val="single" w:sz="4" w:space="0" w:color="auto"/>
              <w:left w:val="nil"/>
              <w:bottom w:val="single" w:sz="4" w:space="0" w:color="auto"/>
              <w:right w:val="nil"/>
            </w:tcBorders>
          </w:tcPr>
          <w:p w14:paraId="7BD47C55" w14:textId="77777777" w:rsidR="00165069" w:rsidRPr="00FD6142" w:rsidRDefault="00165069" w:rsidP="00165069">
            <w:r w:rsidRPr="00FD6142">
              <w:t xml:space="preserve">Arguments </w:t>
            </w:r>
            <w:r>
              <w:t>in corresponding</w:t>
            </w:r>
            <w:r w:rsidRPr="00FD6142">
              <w:t xml:space="preserve"> </w:t>
            </w:r>
            <w:r>
              <w:t>‘do’ method</w:t>
            </w:r>
          </w:p>
        </w:tc>
      </w:tr>
      <w:tr w:rsidR="00165069" w14:paraId="5E75048F" w14:textId="77777777">
        <w:tc>
          <w:tcPr>
            <w:tcW w:w="4428" w:type="dxa"/>
            <w:tcBorders>
              <w:top w:val="single" w:sz="4" w:space="0" w:color="auto"/>
              <w:left w:val="nil"/>
              <w:bottom w:val="single" w:sz="4" w:space="0" w:color="auto"/>
              <w:right w:val="nil"/>
            </w:tcBorders>
          </w:tcPr>
          <w:p w14:paraId="5FD69F09" w14:textId="77777777" w:rsidR="00165069" w:rsidRDefault="00165069" w:rsidP="00165069">
            <w:r>
              <w:t>Parameter(s) on Edges</w:t>
            </w:r>
          </w:p>
        </w:tc>
        <w:tc>
          <w:tcPr>
            <w:tcW w:w="4428" w:type="dxa"/>
            <w:tcBorders>
              <w:top w:val="single" w:sz="4" w:space="0" w:color="auto"/>
              <w:left w:val="nil"/>
              <w:bottom w:val="single" w:sz="4" w:space="0" w:color="auto"/>
              <w:right w:val="nil"/>
            </w:tcBorders>
          </w:tcPr>
          <w:p w14:paraId="479FF489" w14:textId="77777777" w:rsidR="00165069" w:rsidRPr="00FD6142" w:rsidRDefault="00165069" w:rsidP="00165069">
            <w:r>
              <w:t xml:space="preserve">Add parameter values/expressions last (in correct order) in </w:t>
            </w:r>
            <w:r w:rsidRPr="00923873">
              <w:rPr>
                <w:rFonts w:ascii="Courier New" w:hAnsi="Courier New"/>
              </w:rPr>
              <w:t>waitDelay()</w:t>
            </w:r>
          </w:p>
        </w:tc>
      </w:tr>
      <w:tr w:rsidR="00165069" w14:paraId="5C3FD4CF" w14:textId="77777777">
        <w:tc>
          <w:tcPr>
            <w:tcW w:w="4428" w:type="dxa"/>
            <w:tcBorders>
              <w:top w:val="single" w:sz="4" w:space="0" w:color="auto"/>
              <w:left w:val="nil"/>
              <w:bottom w:val="single" w:sz="4" w:space="0" w:color="auto"/>
              <w:right w:val="nil"/>
            </w:tcBorders>
          </w:tcPr>
          <w:p w14:paraId="4A3CC527" w14:textId="77777777" w:rsidR="00165069" w:rsidRDefault="00165069" w:rsidP="00165069">
            <w:r>
              <w:t>Canceling Edge</w:t>
            </w:r>
          </w:p>
        </w:tc>
        <w:tc>
          <w:tcPr>
            <w:tcW w:w="4428" w:type="dxa"/>
            <w:tcBorders>
              <w:top w:val="single" w:sz="4" w:space="0" w:color="auto"/>
              <w:left w:val="nil"/>
              <w:bottom w:val="single" w:sz="4" w:space="0" w:color="auto"/>
              <w:right w:val="nil"/>
            </w:tcBorders>
          </w:tcPr>
          <w:p w14:paraId="186455E4" w14:textId="77777777" w:rsidR="00165069" w:rsidRDefault="00165069" w:rsidP="00165069">
            <w:r>
              <w:t xml:space="preserve">Call to </w:t>
            </w:r>
            <w:r w:rsidRPr="00157959">
              <w:rPr>
                <w:rFonts w:ascii="Courier New" w:hAnsi="Courier New"/>
              </w:rPr>
              <w:t>interrupt()</w:t>
            </w:r>
          </w:p>
        </w:tc>
      </w:tr>
    </w:tbl>
    <w:p w14:paraId="17D3DFE5" w14:textId="77777777" w:rsidR="00165069" w:rsidRDefault="00165069" w:rsidP="00165069">
      <w:pPr>
        <w:pStyle w:val="Caption"/>
      </w:pPr>
      <w:bookmarkStart w:id="360" w:name="_Ref219541736"/>
      <w:r>
        <w:t xml:space="preserve">Table </w:t>
      </w:r>
      <w:r w:rsidR="003E25FA">
        <w:fldChar w:fldCharType="begin"/>
      </w:r>
      <w:r w:rsidR="003E25FA">
        <w:instrText xml:space="preserve"> SEQ Table \* ARABIC </w:instrText>
      </w:r>
      <w:r w:rsidR="003E25FA">
        <w:fldChar w:fldCharType="separate"/>
      </w:r>
      <w:r w:rsidR="006B3E11">
        <w:rPr>
          <w:noProof/>
        </w:rPr>
        <w:t>5</w:t>
      </w:r>
      <w:r w:rsidR="003E25FA">
        <w:rPr>
          <w:noProof/>
        </w:rPr>
        <w:fldChar w:fldCharType="end"/>
      </w:r>
      <w:bookmarkEnd w:id="360"/>
      <w:r>
        <w:t>. Event Graph Components and Their Simkit Counterparts</w:t>
      </w:r>
    </w:p>
    <w:p w14:paraId="36410DBD" w14:textId="77777777" w:rsidR="00165069" w:rsidRDefault="00165069" w:rsidP="00165069">
      <w:pPr>
        <w:pStyle w:val="BodyText"/>
      </w:pPr>
      <w:r>
        <w:t xml:space="preserve">Simkit components are implemented using Simkit by subclassing the abstract </w:t>
      </w:r>
      <w:r w:rsidRPr="003D4DA2">
        <w:rPr>
          <w:rStyle w:val="CodeChar"/>
        </w:rPr>
        <w:t>SimEntityBase</w:t>
      </w:r>
      <w:r>
        <w:t xml:space="preserve"> class (in the s</w:t>
      </w:r>
      <w:r w:rsidRPr="003D4DA2">
        <w:rPr>
          <w:rStyle w:val="CodeChar"/>
        </w:rPr>
        <w:t>imkit</w:t>
      </w:r>
      <w:r>
        <w:t xml:space="preserve"> package).  Each Event Graph parameter is implemented by defining a private instance variable in the subclass with both a setter and a getter method.  Similarly, each state variable is implemented by a protected instance variable with a getter method but no public setter method.</w:t>
      </w:r>
    </w:p>
    <w:p w14:paraId="78B8D250" w14:textId="77777777" w:rsidR="00165069" w:rsidRDefault="00165069" w:rsidP="00165069">
      <w:pPr>
        <w:pStyle w:val="BodyText"/>
      </w:pPr>
      <w:r>
        <w:lastRenderedPageBreak/>
        <w:t>Each Event in the Event Graph is implemented by a corresponding method in the subclass that starts with ‘</w:t>
      </w:r>
      <w:r w:rsidRPr="000E6B3E">
        <w:rPr>
          <w:rStyle w:val="CodeChar"/>
        </w:rPr>
        <w:t>do</w:t>
      </w:r>
      <w:r>
        <w:t>’ followed by the name of the Event.  So an event called “Foo” is implemented by a method called “</w:t>
      </w:r>
      <w:r w:rsidRPr="000E6B3E">
        <w:rPr>
          <w:rStyle w:val="CodeChar"/>
        </w:rPr>
        <w:t>doFoo</w:t>
      </w:r>
      <w:r>
        <w:t xml:space="preserve">”.  The one slight deviation from this is the Run event, which is implemented using two methods: </w:t>
      </w:r>
      <w:proofErr w:type="gramStart"/>
      <w:r w:rsidRPr="002D636A">
        <w:rPr>
          <w:rStyle w:val="CodeChar"/>
        </w:rPr>
        <w:t>reset(</w:t>
      </w:r>
      <w:proofErr w:type="gramEnd"/>
      <w:r w:rsidRPr="002D636A">
        <w:rPr>
          <w:rStyle w:val="CodeChar"/>
        </w:rPr>
        <w:t>)</w:t>
      </w:r>
      <w:r>
        <w:t xml:space="preserve"> and </w:t>
      </w:r>
      <w:r w:rsidRPr="002D636A">
        <w:rPr>
          <w:rStyle w:val="CodeChar"/>
        </w:rPr>
        <w:t>doRun()</w:t>
      </w:r>
      <w:r>
        <w:t xml:space="preserve">.  The </w:t>
      </w:r>
      <w:proofErr w:type="gramStart"/>
      <w:r>
        <w:t>reset(</w:t>
      </w:r>
      <w:proofErr w:type="gramEnd"/>
      <w:r>
        <w:t>) method is where the state variable initializations are performed, and the doRun() method is where the corresponding PropertyChangeEvents are fired and other Events are scheduled, if there are any specified.</w:t>
      </w:r>
    </w:p>
    <w:p w14:paraId="65695247" w14:textId="77777777" w:rsidR="00165069" w:rsidRDefault="00165069" w:rsidP="00165069">
      <w:pPr>
        <w:pStyle w:val="BodyText"/>
      </w:pPr>
      <w:r>
        <w:t>Each ‘do’ method follows the same order of operations: (1) All state transitions are performed first; (2) Any canceling edges executed next; (3) Finally, any scheduling edges are executed.  Remember that a scheduling edge simply places the Event on the Event List, and a canceling edge only removes the next scheduled Event that matches.</w:t>
      </w:r>
    </w:p>
    <w:p w14:paraId="14865A84" w14:textId="77777777" w:rsidR="00165069" w:rsidRDefault="00165069" w:rsidP="00165069">
      <w:pPr>
        <w:pStyle w:val="BodyText"/>
      </w:pPr>
      <w:r>
        <w:t>A state transition typically entails three steps</w:t>
      </w:r>
      <w:proofErr w:type="gramStart"/>
      <w:r>
        <w:t>:  (</w:t>
      </w:r>
      <w:proofErr w:type="gramEnd"/>
      <w:r>
        <w:t xml:space="preserve">1) The old value of the state is saved in a temporary variable; (2) The new value of the state is stored in its instance variable; (2) A PropertyChangeEvents is fired by executing the </w:t>
      </w:r>
      <w:r w:rsidRPr="0022205B">
        <w:rPr>
          <w:rStyle w:val="CodeChar"/>
        </w:rPr>
        <w:t>firePropertyChange()</w:t>
      </w:r>
      <w:r>
        <w:t xml:space="preserve"> method, passing the property name, the old value, and the new value.</w:t>
      </w:r>
    </w:p>
    <w:p w14:paraId="014B42F0" w14:textId="77777777" w:rsidR="00165069" w:rsidRDefault="00165069" w:rsidP="00165069">
      <w:pPr>
        <w:pStyle w:val="BodyText"/>
      </w:pPr>
      <w:r>
        <w:t xml:space="preserve">One exception to this is in </w:t>
      </w:r>
      <w:proofErr w:type="gramStart"/>
      <w:r w:rsidRPr="00C667BB">
        <w:rPr>
          <w:rStyle w:val="CodeChar"/>
        </w:rPr>
        <w:t>doRun(</w:t>
      </w:r>
      <w:proofErr w:type="gramEnd"/>
      <w:r w:rsidRPr="00C667BB">
        <w:rPr>
          <w:rStyle w:val="CodeChar"/>
        </w:rPr>
        <w:t>)</w:t>
      </w:r>
      <w:r>
        <w:t xml:space="preserve">, where there is no logical “old value.”  </w:t>
      </w:r>
    </w:p>
    <w:p w14:paraId="3F53A184" w14:textId="77777777" w:rsidR="00165069" w:rsidRDefault="00165069" w:rsidP="00165069">
      <w:pPr>
        <w:pStyle w:val="Heading3"/>
      </w:pPr>
      <w:bookmarkStart w:id="361" w:name="_Toc226281532"/>
      <w:bookmarkStart w:id="362" w:name="_Toc139597363"/>
      <w:bookmarkStart w:id="363" w:name="_Toc139597578"/>
      <w:bookmarkStart w:id="364" w:name="_Toc263579775"/>
      <w:r>
        <w:t>Example: Primitive State Variables</w:t>
      </w:r>
      <w:bookmarkEnd w:id="361"/>
      <w:bookmarkEnd w:id="362"/>
      <w:bookmarkEnd w:id="363"/>
      <w:bookmarkEnd w:id="364"/>
    </w:p>
    <w:p w14:paraId="066824DE" w14:textId="77777777" w:rsidR="00165069" w:rsidRDefault="00165069" w:rsidP="00165069">
      <w:pPr>
        <w:pStyle w:val="BodyText"/>
      </w:pPr>
      <w:r>
        <w:t xml:space="preserve">Suppose an Event Graph component has an </w:t>
      </w:r>
      <w:r w:rsidRPr="00BA20A4">
        <w:rPr>
          <w:rStyle w:val="CodeChar"/>
        </w:rPr>
        <w:t>int</w:t>
      </w:r>
      <w:r>
        <w:t xml:space="preserve"> state variable called </w:t>
      </w:r>
      <w:r w:rsidRPr="00BA20A4">
        <w:rPr>
          <w:rStyle w:val="CodeChar"/>
        </w:rPr>
        <w:t>foo</w:t>
      </w:r>
      <w:r w:rsidRPr="004D3B4C">
        <w:t xml:space="preserve"> </w:t>
      </w:r>
      <w:r>
        <w:t xml:space="preserve">whose initial value is 0, and suppose the Event Bar has a state transition that increments </w:t>
      </w:r>
      <w:r w:rsidRPr="00BA20A4">
        <w:rPr>
          <w:rStyle w:val="CodeChar"/>
        </w:rPr>
        <w:t>foo</w:t>
      </w:r>
      <w:r>
        <w:t xml:space="preserve"> by 2.  The parts of the Simkit component class are as follows:</w:t>
      </w:r>
    </w:p>
    <w:p w14:paraId="645B0468" w14:textId="77777777" w:rsidR="00165069" w:rsidRDefault="00165069" w:rsidP="00165069">
      <w:pPr>
        <w:pStyle w:val="Verbatim"/>
      </w:pPr>
      <w:r>
        <w:t>. . .</w:t>
      </w:r>
    </w:p>
    <w:p w14:paraId="12C4E69F" w14:textId="77777777" w:rsidR="00165069" w:rsidRDefault="00165069" w:rsidP="00165069">
      <w:pPr>
        <w:pStyle w:val="Verbatim"/>
      </w:pPr>
      <w:r>
        <w:t>protected int foo;</w:t>
      </w:r>
    </w:p>
    <w:p w14:paraId="26D01743" w14:textId="77777777" w:rsidR="00165069" w:rsidRDefault="00165069" w:rsidP="00165069">
      <w:pPr>
        <w:pStyle w:val="Verbatim"/>
      </w:pPr>
      <w:r>
        <w:t>. . .</w:t>
      </w:r>
    </w:p>
    <w:p w14:paraId="18193358" w14:textId="77777777" w:rsidR="00165069" w:rsidRDefault="00165069" w:rsidP="00165069">
      <w:pPr>
        <w:pStyle w:val="Verbatim"/>
      </w:pPr>
      <w:r>
        <w:t>public void reset() {</w:t>
      </w:r>
      <w:r>
        <w:br/>
      </w:r>
      <w:r>
        <w:tab/>
        <w:t>super.reset();</w:t>
      </w:r>
    </w:p>
    <w:p w14:paraId="19D36DD2" w14:textId="77777777" w:rsidR="00165069" w:rsidRDefault="00165069" w:rsidP="00165069">
      <w:pPr>
        <w:pStyle w:val="Verbatim"/>
      </w:pPr>
      <w:r>
        <w:tab/>
        <w:t>foo = 0;</w:t>
      </w:r>
    </w:p>
    <w:p w14:paraId="5F28C344" w14:textId="77777777" w:rsidR="00165069" w:rsidRDefault="00165069" w:rsidP="00165069">
      <w:pPr>
        <w:pStyle w:val="Verbatim"/>
      </w:pPr>
      <w:r>
        <w:t>}</w:t>
      </w:r>
    </w:p>
    <w:p w14:paraId="39D7E776" w14:textId="77777777" w:rsidR="00165069" w:rsidRDefault="00165069" w:rsidP="00165069">
      <w:pPr>
        <w:pStyle w:val="Verbatim"/>
      </w:pPr>
    </w:p>
    <w:p w14:paraId="2AD778F4" w14:textId="77777777" w:rsidR="00165069" w:rsidRDefault="00165069" w:rsidP="00165069">
      <w:pPr>
        <w:pStyle w:val="Verbatim"/>
      </w:pPr>
      <w:r>
        <w:t xml:space="preserve">public void </w:t>
      </w:r>
      <w:proofErr w:type="gramStart"/>
      <w:r>
        <w:t>doRun(</w:t>
      </w:r>
      <w:proofErr w:type="gramEnd"/>
      <w:r>
        <w:t>) {</w:t>
      </w:r>
    </w:p>
    <w:p w14:paraId="2747EF60" w14:textId="77777777" w:rsidR="00165069" w:rsidRDefault="00165069" w:rsidP="00165069">
      <w:pPr>
        <w:pStyle w:val="Verbatim"/>
      </w:pPr>
      <w:r>
        <w:tab/>
      </w:r>
      <w:proofErr w:type="gramStart"/>
      <w:r>
        <w:t>firePropertyChange(</w:t>
      </w:r>
      <w:proofErr w:type="gramEnd"/>
      <w:r>
        <w:t>“foo”, getFoo());</w:t>
      </w:r>
    </w:p>
    <w:p w14:paraId="0DB6FB56" w14:textId="77777777" w:rsidR="00165069" w:rsidRDefault="00165069" w:rsidP="00165069">
      <w:pPr>
        <w:pStyle w:val="Verbatim"/>
      </w:pPr>
      <w:r>
        <w:t>}</w:t>
      </w:r>
    </w:p>
    <w:p w14:paraId="3FD4D454" w14:textId="77777777" w:rsidR="00165069" w:rsidRDefault="00165069" w:rsidP="00165069">
      <w:pPr>
        <w:pStyle w:val="Verbatim"/>
      </w:pPr>
    </w:p>
    <w:p w14:paraId="62E27C4C" w14:textId="77777777" w:rsidR="00165069" w:rsidRDefault="00165069" w:rsidP="00165069">
      <w:pPr>
        <w:pStyle w:val="Verbatim"/>
      </w:pPr>
      <w:r>
        <w:t xml:space="preserve">public void </w:t>
      </w:r>
      <w:proofErr w:type="gramStart"/>
      <w:r>
        <w:t>doFoo(</w:t>
      </w:r>
      <w:proofErr w:type="gramEnd"/>
      <w:r>
        <w:t>) {</w:t>
      </w:r>
    </w:p>
    <w:p w14:paraId="25C74B06" w14:textId="77777777" w:rsidR="00165069" w:rsidRDefault="00165069" w:rsidP="00165069">
      <w:pPr>
        <w:pStyle w:val="Verbatim"/>
      </w:pPr>
      <w:r>
        <w:tab/>
        <w:t xml:space="preserve">int oldFoo = </w:t>
      </w:r>
      <w:proofErr w:type="gramStart"/>
      <w:r>
        <w:t>getFoo(</w:t>
      </w:r>
      <w:proofErr w:type="gramEnd"/>
      <w:r>
        <w:t>);</w:t>
      </w:r>
    </w:p>
    <w:p w14:paraId="6995EFBB" w14:textId="77777777" w:rsidR="00165069" w:rsidRDefault="00165069" w:rsidP="00165069">
      <w:pPr>
        <w:pStyle w:val="Verbatim"/>
      </w:pPr>
      <w:r>
        <w:tab/>
        <w:t>foo = foo + 2;</w:t>
      </w:r>
    </w:p>
    <w:p w14:paraId="381ACEDF" w14:textId="77777777" w:rsidR="00165069" w:rsidRDefault="00165069" w:rsidP="00165069">
      <w:pPr>
        <w:pStyle w:val="Verbatim"/>
      </w:pPr>
      <w:r>
        <w:tab/>
      </w:r>
      <w:proofErr w:type="gramStart"/>
      <w:r>
        <w:t>firePropertyChange(</w:t>
      </w:r>
      <w:proofErr w:type="gramEnd"/>
      <w:r>
        <w:t>“foo”, oldFoo, getFoo());</w:t>
      </w:r>
    </w:p>
    <w:p w14:paraId="777F171A" w14:textId="77777777" w:rsidR="00165069" w:rsidRDefault="00165069" w:rsidP="00165069">
      <w:pPr>
        <w:pStyle w:val="Verbatim"/>
      </w:pPr>
      <w:r>
        <w:t>}</w:t>
      </w:r>
    </w:p>
    <w:p w14:paraId="61A63555" w14:textId="77777777" w:rsidR="00165069" w:rsidRDefault="00165069" w:rsidP="00165069">
      <w:pPr>
        <w:pStyle w:val="Verbatim"/>
      </w:pPr>
    </w:p>
    <w:p w14:paraId="4058E581" w14:textId="77777777" w:rsidR="00165069" w:rsidRDefault="00165069" w:rsidP="00165069">
      <w:pPr>
        <w:pStyle w:val="Verbatim"/>
      </w:pPr>
      <w:r>
        <w:t xml:space="preserve">public int </w:t>
      </w:r>
      <w:proofErr w:type="gramStart"/>
      <w:r>
        <w:t>getFoo(</w:t>
      </w:r>
      <w:proofErr w:type="gramEnd"/>
      <w:r>
        <w:t xml:space="preserve">) { </w:t>
      </w:r>
    </w:p>
    <w:p w14:paraId="2D6967B9" w14:textId="77777777" w:rsidR="00165069" w:rsidRDefault="00165069" w:rsidP="00165069">
      <w:pPr>
        <w:pStyle w:val="Verbatim"/>
      </w:pPr>
      <w:r>
        <w:tab/>
        <w:t xml:space="preserve">return foo; </w:t>
      </w:r>
    </w:p>
    <w:p w14:paraId="3FBCE03A" w14:textId="77777777" w:rsidR="00165069" w:rsidRDefault="00165069" w:rsidP="00165069">
      <w:pPr>
        <w:pStyle w:val="Verbatim"/>
      </w:pPr>
      <w:r>
        <w:t>}</w:t>
      </w:r>
    </w:p>
    <w:p w14:paraId="4BF2D781" w14:textId="77777777" w:rsidR="00165069" w:rsidRDefault="00165069" w:rsidP="00165069">
      <w:pPr>
        <w:pStyle w:val="Verbatim"/>
      </w:pPr>
    </w:p>
    <w:p w14:paraId="3E423FD0" w14:textId="77777777" w:rsidR="00165069" w:rsidRDefault="00165069" w:rsidP="00165069">
      <w:pPr>
        <w:pStyle w:val="BodyText"/>
      </w:pPr>
      <w:r>
        <w:t xml:space="preserve">The variable </w:t>
      </w:r>
      <w:r w:rsidRPr="000F20B0">
        <w:rPr>
          <w:rStyle w:val="CodeChar"/>
        </w:rPr>
        <w:t>foo</w:t>
      </w:r>
      <w:r>
        <w:t xml:space="preserve"> is first defined as a protected instance variable, given a getter </w:t>
      </w:r>
      <w:proofErr w:type="gramStart"/>
      <w:r>
        <w:t>method,  and</w:t>
      </w:r>
      <w:proofErr w:type="gramEnd"/>
      <w:r>
        <w:t xml:space="preserve"> initialized to 0 in the </w:t>
      </w:r>
      <w:r w:rsidRPr="00E6328E">
        <w:rPr>
          <w:rStyle w:val="CodeChar"/>
        </w:rPr>
        <w:t>reset()</w:t>
      </w:r>
      <w:r>
        <w:t xml:space="preserve"> method.  The PropertyChangeEvent is fired in </w:t>
      </w:r>
      <w:proofErr w:type="gramStart"/>
      <w:r w:rsidRPr="00E6328E">
        <w:rPr>
          <w:rStyle w:val="CodeChar"/>
        </w:rPr>
        <w:t>doRun(</w:t>
      </w:r>
      <w:proofErr w:type="gramEnd"/>
      <w:r w:rsidRPr="00E6328E">
        <w:rPr>
          <w:rStyle w:val="CodeChar"/>
        </w:rPr>
        <w:t>)</w:t>
      </w:r>
      <w:r>
        <w:t xml:space="preserve"> using the 2-argument version of the </w:t>
      </w:r>
      <w:r w:rsidRPr="00E6328E">
        <w:rPr>
          <w:rStyle w:val="CodeChar"/>
        </w:rPr>
        <w:t>firePropertyChange</w:t>
      </w:r>
      <w:r>
        <w:t xml:space="preserve"> method.  The state transition in </w:t>
      </w:r>
      <w:proofErr w:type="gramStart"/>
      <w:r w:rsidRPr="006E23E4">
        <w:rPr>
          <w:rStyle w:val="CodeChar"/>
        </w:rPr>
        <w:t>doFoo(</w:t>
      </w:r>
      <w:proofErr w:type="gramEnd"/>
      <w:r w:rsidRPr="006E23E4">
        <w:rPr>
          <w:rStyle w:val="CodeChar"/>
        </w:rPr>
        <w:t>)</w:t>
      </w:r>
      <w:r>
        <w:t xml:space="preserve"> is done in the three steps described above.</w:t>
      </w:r>
    </w:p>
    <w:p w14:paraId="0E96E123" w14:textId="77777777" w:rsidR="00165069" w:rsidRDefault="00165069" w:rsidP="00165069">
      <w:pPr>
        <w:pStyle w:val="Verbatim"/>
      </w:pPr>
    </w:p>
    <w:p w14:paraId="4D47B5A2" w14:textId="77777777" w:rsidR="00165069" w:rsidRDefault="00165069" w:rsidP="00165069">
      <w:pPr>
        <w:pStyle w:val="Heading2"/>
      </w:pPr>
      <w:bookmarkStart w:id="365" w:name="_Toc226281533"/>
      <w:bookmarkStart w:id="366" w:name="_Toc139597364"/>
      <w:bookmarkStart w:id="367" w:name="_Toc139597579"/>
      <w:bookmarkStart w:id="368" w:name="_Toc263579776"/>
      <w:r>
        <w:t>Scheduling Edg</w:t>
      </w:r>
      <w:r w:rsidRPr="00C469AD">
        <w:t>e</w:t>
      </w:r>
      <w:r>
        <w:t xml:space="preserve"> Options</w:t>
      </w:r>
      <w:bookmarkEnd w:id="365"/>
      <w:bookmarkEnd w:id="366"/>
      <w:bookmarkEnd w:id="367"/>
      <w:bookmarkEnd w:id="368"/>
    </w:p>
    <w:p w14:paraId="530FF15A" w14:textId="77777777" w:rsidR="00165069" w:rsidRDefault="00165069" w:rsidP="00165069">
      <w:pPr>
        <w:pStyle w:val="BodyText"/>
      </w:pPr>
      <w:r>
        <w:t>In addition to denoting the event that initiates the scheduling of another event (the event at the tail of the edge) and the event that is scheduled (the event at the head of the edge), every scheduling edge has four additional properties:  (1) A non-negative number, the time delay; (2) An optional Boolean condition; (3) Optional edge parameters; and (4) An optional priority.</w:t>
      </w:r>
    </w:p>
    <w:p w14:paraId="25AAD9F2" w14:textId="77777777" w:rsidR="00165069" w:rsidRDefault="00165069" w:rsidP="00165069">
      <w:pPr>
        <w:pStyle w:val="BodyText"/>
      </w:pPr>
      <w:r>
        <w:t>Some Prototypical examples follow.</w:t>
      </w:r>
    </w:p>
    <w:p w14:paraId="2677E0FF" w14:textId="77777777" w:rsidR="00165069" w:rsidRDefault="00165069" w:rsidP="00165069">
      <w:pPr>
        <w:pStyle w:val="Heading3"/>
      </w:pPr>
      <w:bookmarkStart w:id="369" w:name="_Toc226281534"/>
      <w:bookmarkStart w:id="370" w:name="_Toc139597365"/>
      <w:bookmarkStart w:id="371" w:name="_Toc139597580"/>
      <w:bookmarkStart w:id="372" w:name="_Toc263579777"/>
      <w:r>
        <w:t>Simplest Scheduling Edge</w:t>
      </w:r>
      <w:bookmarkEnd w:id="369"/>
      <w:bookmarkEnd w:id="370"/>
      <w:bookmarkEnd w:id="371"/>
      <w:bookmarkEnd w:id="372"/>
    </w:p>
    <w:p w14:paraId="5FFF666F" w14:textId="77777777" w:rsidR="00165069" w:rsidRPr="001409E4" w:rsidRDefault="00846D03" w:rsidP="00165069">
      <w:pPr>
        <w:jc w:val="center"/>
      </w:pPr>
      <w:r>
        <w:rPr>
          <w:noProof/>
        </w:rPr>
        <w:drawing>
          <wp:inline distT="0" distB="0" distL="0" distR="0" wp14:anchorId="3A019871" wp14:editId="6A41EF48">
            <wp:extent cx="2543175" cy="714375"/>
            <wp:effectExtent l="0" t="0" r="9525" b="9525"/>
            <wp:docPr id="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64099B52" w14:textId="77777777" w:rsidR="00165069" w:rsidRPr="00B0648B" w:rsidRDefault="00165069" w:rsidP="00165069">
      <w:pPr>
        <w:pStyle w:val="Heading4NoNumber"/>
      </w:pPr>
      <w:r>
        <w:t>Simkit Code</w:t>
      </w:r>
    </w:p>
    <w:p w14:paraId="5F988150" w14:textId="77777777" w:rsidR="00165069" w:rsidRDefault="00165069" w:rsidP="00165069">
      <w:pPr>
        <w:pStyle w:val="Verbatim"/>
      </w:pPr>
      <w:r>
        <w:t xml:space="preserve">public void </w:t>
      </w:r>
      <w:proofErr w:type="gramStart"/>
      <w:r>
        <w:t>doA(</w:t>
      </w:r>
      <w:proofErr w:type="gramEnd"/>
      <w:r>
        <w:t>) {</w:t>
      </w:r>
    </w:p>
    <w:p w14:paraId="78A5C2CF" w14:textId="77777777" w:rsidR="00165069" w:rsidRDefault="00165069" w:rsidP="00165069">
      <w:pPr>
        <w:pStyle w:val="Verbatim"/>
      </w:pPr>
      <w:r>
        <w:tab/>
        <w:t>// State transitions for Event A</w:t>
      </w:r>
    </w:p>
    <w:p w14:paraId="0A2F7CDC" w14:textId="77777777" w:rsidR="00165069" w:rsidRDefault="00165069" w:rsidP="00165069">
      <w:pPr>
        <w:pStyle w:val="Verbatim"/>
      </w:pPr>
      <w:r>
        <w:tab/>
      </w:r>
      <w:proofErr w:type="gramStart"/>
      <w:r>
        <w:t>waitDelay(</w:t>
      </w:r>
      <w:proofErr w:type="gramEnd"/>
      <w:r>
        <w:t>“B”, t);</w:t>
      </w:r>
    </w:p>
    <w:p w14:paraId="5AD5A88F" w14:textId="77777777" w:rsidR="00165069" w:rsidRDefault="00165069" w:rsidP="00165069">
      <w:pPr>
        <w:pStyle w:val="Verbatim"/>
      </w:pPr>
      <w:r>
        <w:t>}</w:t>
      </w:r>
    </w:p>
    <w:p w14:paraId="51B06F55" w14:textId="77777777" w:rsidR="00165069" w:rsidRDefault="00165069" w:rsidP="00165069">
      <w:pPr>
        <w:pStyle w:val="Verbatim"/>
      </w:pPr>
      <w:r>
        <w:t xml:space="preserve">public void </w:t>
      </w:r>
      <w:proofErr w:type="gramStart"/>
      <w:r>
        <w:t>doB(</w:t>
      </w:r>
      <w:proofErr w:type="gramEnd"/>
      <w:r>
        <w:t>) {</w:t>
      </w:r>
    </w:p>
    <w:p w14:paraId="78ABF39B" w14:textId="77777777" w:rsidR="00165069" w:rsidRDefault="00165069" w:rsidP="00165069">
      <w:pPr>
        <w:pStyle w:val="Verbatim"/>
      </w:pPr>
      <w:r>
        <w:tab/>
        <w:t>// State transitions for Event B.</w:t>
      </w:r>
    </w:p>
    <w:p w14:paraId="77AD7871" w14:textId="77777777" w:rsidR="00165069" w:rsidRDefault="00165069" w:rsidP="00165069">
      <w:pPr>
        <w:pStyle w:val="Verbatim"/>
      </w:pPr>
      <w:r>
        <w:t>}</w:t>
      </w:r>
    </w:p>
    <w:p w14:paraId="54F2800F" w14:textId="77777777" w:rsidR="00165069" w:rsidRDefault="00165069" w:rsidP="00165069">
      <w:pPr>
        <w:pStyle w:val="Heading3"/>
      </w:pPr>
      <w:bookmarkStart w:id="373" w:name="_Toc226281535"/>
      <w:bookmarkStart w:id="374" w:name="_Toc139597366"/>
      <w:bookmarkStart w:id="375" w:name="_Toc139597581"/>
      <w:bookmarkStart w:id="376" w:name="_Toc263579778"/>
      <w:r>
        <w:t>Scheduling Edge with Boolean Condition</w:t>
      </w:r>
      <w:bookmarkEnd w:id="373"/>
      <w:bookmarkEnd w:id="374"/>
      <w:bookmarkEnd w:id="375"/>
      <w:bookmarkEnd w:id="376"/>
    </w:p>
    <w:p w14:paraId="7627A6C6" w14:textId="77777777" w:rsidR="00165069" w:rsidRDefault="00846D03" w:rsidP="00165069">
      <w:pPr>
        <w:jc w:val="center"/>
      </w:pPr>
      <w:r>
        <w:rPr>
          <w:noProof/>
        </w:rPr>
        <w:drawing>
          <wp:inline distT="0" distB="0" distL="0" distR="0" wp14:anchorId="7E857AE3" wp14:editId="61C85F95">
            <wp:extent cx="2543175" cy="714375"/>
            <wp:effectExtent l="0" t="0" r="9525" b="9525"/>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6A35E646" w14:textId="77777777" w:rsidR="00165069" w:rsidRDefault="00165069" w:rsidP="00165069">
      <w:pPr>
        <w:pStyle w:val="Heading4NoNumber"/>
      </w:pPr>
      <w:r>
        <w:t>Simkit Code</w:t>
      </w:r>
    </w:p>
    <w:p w14:paraId="30CFFE72" w14:textId="77777777" w:rsidR="00165069" w:rsidRDefault="00165069" w:rsidP="00165069">
      <w:pPr>
        <w:pStyle w:val="Verbatim"/>
      </w:pPr>
      <w:r>
        <w:t xml:space="preserve">public void </w:t>
      </w:r>
      <w:proofErr w:type="gramStart"/>
      <w:r>
        <w:t>doA(</w:t>
      </w:r>
      <w:proofErr w:type="gramEnd"/>
      <w:r>
        <w:t>) {</w:t>
      </w:r>
    </w:p>
    <w:p w14:paraId="36612E49" w14:textId="77777777" w:rsidR="00165069" w:rsidRDefault="00165069" w:rsidP="00165069">
      <w:pPr>
        <w:pStyle w:val="Verbatim"/>
      </w:pPr>
      <w:r>
        <w:tab/>
        <w:t>// State transitions for Event A</w:t>
      </w:r>
    </w:p>
    <w:p w14:paraId="49397C50" w14:textId="77777777" w:rsidR="00165069" w:rsidRDefault="00165069" w:rsidP="00165069">
      <w:pPr>
        <w:pStyle w:val="Verbatim"/>
      </w:pPr>
      <w:r>
        <w:tab/>
        <w:t>if (i) {</w:t>
      </w:r>
    </w:p>
    <w:p w14:paraId="3D62E214" w14:textId="77777777" w:rsidR="00165069" w:rsidRDefault="00165069" w:rsidP="00165069">
      <w:pPr>
        <w:pStyle w:val="Verbatim"/>
      </w:pPr>
      <w:r>
        <w:tab/>
      </w:r>
      <w:r>
        <w:tab/>
      </w:r>
      <w:proofErr w:type="gramStart"/>
      <w:r>
        <w:t>waitDelay(</w:t>
      </w:r>
      <w:proofErr w:type="gramEnd"/>
      <w:r>
        <w:t>“B”, t);</w:t>
      </w:r>
    </w:p>
    <w:p w14:paraId="1587EB04" w14:textId="77777777" w:rsidR="00165069" w:rsidRDefault="00165069" w:rsidP="00165069">
      <w:pPr>
        <w:pStyle w:val="Verbatim"/>
      </w:pPr>
      <w:r>
        <w:tab/>
        <w:t>}</w:t>
      </w:r>
    </w:p>
    <w:p w14:paraId="1A4FB273" w14:textId="77777777" w:rsidR="00165069" w:rsidRDefault="00165069" w:rsidP="00165069">
      <w:pPr>
        <w:pStyle w:val="Verbatim"/>
      </w:pPr>
      <w:r>
        <w:t>}</w:t>
      </w:r>
    </w:p>
    <w:p w14:paraId="7E7DAFE1" w14:textId="77777777" w:rsidR="00165069" w:rsidRDefault="00165069" w:rsidP="00165069">
      <w:pPr>
        <w:pStyle w:val="Verbatim"/>
      </w:pPr>
      <w:r>
        <w:t xml:space="preserve">public void </w:t>
      </w:r>
      <w:proofErr w:type="gramStart"/>
      <w:r>
        <w:t>doB(</w:t>
      </w:r>
      <w:proofErr w:type="gramEnd"/>
      <w:r>
        <w:t>) {</w:t>
      </w:r>
    </w:p>
    <w:p w14:paraId="36D13D3B" w14:textId="77777777" w:rsidR="00165069" w:rsidRDefault="00165069" w:rsidP="00165069">
      <w:pPr>
        <w:pStyle w:val="Verbatim"/>
      </w:pPr>
      <w:r>
        <w:tab/>
        <w:t>// State transitions for Event B.</w:t>
      </w:r>
    </w:p>
    <w:p w14:paraId="1426C8E4" w14:textId="77777777" w:rsidR="00165069" w:rsidRDefault="00165069" w:rsidP="00165069">
      <w:pPr>
        <w:pStyle w:val="Verbatim"/>
      </w:pPr>
      <w:r>
        <w:t>}</w:t>
      </w:r>
    </w:p>
    <w:p w14:paraId="2EF59F1B" w14:textId="77777777" w:rsidR="00165069" w:rsidRDefault="00165069" w:rsidP="00165069">
      <w:pPr>
        <w:pStyle w:val="Heading3"/>
      </w:pPr>
      <w:bookmarkStart w:id="377" w:name="_Toc226281536"/>
      <w:bookmarkStart w:id="378" w:name="_Toc139597367"/>
      <w:bookmarkStart w:id="379" w:name="_Toc139597582"/>
      <w:bookmarkStart w:id="380" w:name="_Toc263579779"/>
      <w:r w:rsidRPr="00EF6913">
        <w:lastRenderedPageBreak/>
        <w:t>Scheduling</w:t>
      </w:r>
      <w:r>
        <w:t xml:space="preserve"> Edge with Priority</w:t>
      </w:r>
      <w:bookmarkEnd w:id="377"/>
      <w:bookmarkEnd w:id="378"/>
      <w:bookmarkEnd w:id="379"/>
      <w:bookmarkEnd w:id="380"/>
    </w:p>
    <w:p w14:paraId="1FE5A534" w14:textId="77777777" w:rsidR="00165069" w:rsidRDefault="00846D03" w:rsidP="00165069">
      <w:pPr>
        <w:jc w:val="center"/>
      </w:pPr>
      <w:r>
        <w:rPr>
          <w:noProof/>
        </w:rPr>
        <w:drawing>
          <wp:inline distT="0" distB="0" distL="0" distR="0" wp14:anchorId="5F07C08D" wp14:editId="4772D0DE">
            <wp:extent cx="2543175" cy="714375"/>
            <wp:effectExtent l="0" t="0" r="9525" b="9525"/>
            <wp:docPr id="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47FF7FED" w14:textId="77777777" w:rsidR="00165069" w:rsidRDefault="00165069" w:rsidP="00165069">
      <w:pPr>
        <w:pStyle w:val="Heading4NoNumber"/>
      </w:pPr>
      <w:r>
        <w:t>Simkit Code</w:t>
      </w:r>
    </w:p>
    <w:p w14:paraId="2FDB7E3E" w14:textId="77777777" w:rsidR="00165069" w:rsidRDefault="00165069" w:rsidP="00165069">
      <w:pPr>
        <w:pStyle w:val="Verbatim"/>
      </w:pPr>
      <w:r>
        <w:t xml:space="preserve">public void </w:t>
      </w:r>
      <w:proofErr w:type="gramStart"/>
      <w:r>
        <w:t>doA(</w:t>
      </w:r>
      <w:proofErr w:type="gramEnd"/>
      <w:r>
        <w:t>) {</w:t>
      </w:r>
    </w:p>
    <w:p w14:paraId="1286CD85" w14:textId="77777777" w:rsidR="00165069" w:rsidRDefault="00165069" w:rsidP="00165069">
      <w:pPr>
        <w:pStyle w:val="Verbatim"/>
      </w:pPr>
      <w:r>
        <w:tab/>
        <w:t>// State transitions for Event A</w:t>
      </w:r>
    </w:p>
    <w:p w14:paraId="5887153F" w14:textId="77777777" w:rsidR="00165069" w:rsidRDefault="00165069" w:rsidP="00165069">
      <w:pPr>
        <w:pStyle w:val="Verbatim"/>
      </w:pPr>
      <w:r>
        <w:tab/>
        <w:t>if (i) {</w:t>
      </w:r>
    </w:p>
    <w:p w14:paraId="5146F8FD" w14:textId="77777777" w:rsidR="00165069" w:rsidRDefault="00165069" w:rsidP="00165069">
      <w:pPr>
        <w:pStyle w:val="Verbatim"/>
      </w:pPr>
      <w:r>
        <w:tab/>
      </w:r>
      <w:r>
        <w:tab/>
      </w:r>
      <w:proofErr w:type="gramStart"/>
      <w:r>
        <w:t>waitDelay(</w:t>
      </w:r>
      <w:proofErr w:type="gramEnd"/>
      <w:r>
        <w:t>“B”, t, Priority.HIGH);</w:t>
      </w:r>
    </w:p>
    <w:p w14:paraId="2ACAD95A" w14:textId="77777777" w:rsidR="00165069" w:rsidRDefault="00165069" w:rsidP="00165069">
      <w:pPr>
        <w:pStyle w:val="Verbatim"/>
      </w:pPr>
      <w:r>
        <w:tab/>
        <w:t>}</w:t>
      </w:r>
    </w:p>
    <w:p w14:paraId="43012A8F" w14:textId="77777777" w:rsidR="00165069" w:rsidRDefault="00165069" w:rsidP="00165069">
      <w:pPr>
        <w:pStyle w:val="Verbatim"/>
      </w:pPr>
      <w:r>
        <w:t>}</w:t>
      </w:r>
    </w:p>
    <w:p w14:paraId="1ECA9A20" w14:textId="77777777" w:rsidR="00165069" w:rsidRDefault="00165069" w:rsidP="00165069">
      <w:pPr>
        <w:pStyle w:val="Verbatim"/>
      </w:pPr>
      <w:r>
        <w:t xml:space="preserve">public void </w:t>
      </w:r>
      <w:proofErr w:type="gramStart"/>
      <w:r>
        <w:t>doB(</w:t>
      </w:r>
      <w:proofErr w:type="gramEnd"/>
      <w:r>
        <w:t>) {</w:t>
      </w:r>
    </w:p>
    <w:p w14:paraId="5D877FDC" w14:textId="77777777" w:rsidR="00165069" w:rsidRDefault="00165069" w:rsidP="00165069">
      <w:pPr>
        <w:pStyle w:val="Verbatim"/>
      </w:pPr>
      <w:r>
        <w:tab/>
        <w:t>// State transitions for Event B.</w:t>
      </w:r>
    </w:p>
    <w:p w14:paraId="32410AA4" w14:textId="77777777" w:rsidR="00165069" w:rsidRDefault="00165069" w:rsidP="00165069">
      <w:pPr>
        <w:pStyle w:val="Verbatim"/>
      </w:pPr>
      <w:r>
        <w:t>}</w:t>
      </w:r>
    </w:p>
    <w:p w14:paraId="044208C1" w14:textId="77777777" w:rsidR="00165069" w:rsidRDefault="00165069" w:rsidP="00165069">
      <w:pPr>
        <w:pStyle w:val="BodyText"/>
      </w:pPr>
      <w:r>
        <w:t xml:space="preserve">Note: This assumes that “p” is “High” priority.  Other Simkit built-in options include “HIGHER,” “HIGHEST,” “LOW,” “LOWER,” “LOWEST,” and “DEFAULT.”  The user can also define custom priority levels </w:t>
      </w:r>
    </w:p>
    <w:p w14:paraId="7456790D" w14:textId="77777777" w:rsidR="00165069" w:rsidRDefault="00165069" w:rsidP="00165069">
      <w:pPr>
        <w:pStyle w:val="Heading3"/>
      </w:pPr>
      <w:bookmarkStart w:id="381" w:name="_Toc226281537"/>
      <w:bookmarkStart w:id="382" w:name="_Toc139597368"/>
      <w:bookmarkStart w:id="383" w:name="_Toc139597583"/>
      <w:bookmarkStart w:id="384" w:name="_Toc263579780"/>
      <w:r w:rsidRPr="00EF6913">
        <w:t>Scheduling</w:t>
      </w:r>
      <w:r>
        <w:t xml:space="preserve"> Edge with Argument</w:t>
      </w:r>
      <w:bookmarkEnd w:id="381"/>
      <w:bookmarkEnd w:id="382"/>
      <w:bookmarkEnd w:id="383"/>
      <w:bookmarkEnd w:id="384"/>
    </w:p>
    <w:p w14:paraId="346ED69E" w14:textId="77777777" w:rsidR="00165069" w:rsidRDefault="00846D03" w:rsidP="00165069">
      <w:pPr>
        <w:jc w:val="center"/>
      </w:pPr>
      <w:r>
        <w:rPr>
          <w:noProof/>
        </w:rPr>
        <w:drawing>
          <wp:inline distT="0" distB="0" distL="0" distR="0" wp14:anchorId="1AC3A0DA" wp14:editId="5DFE9A9E">
            <wp:extent cx="2543175" cy="714375"/>
            <wp:effectExtent l="0" t="0" r="9525" b="9525"/>
            <wp:docPr id="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1B2C3EA5" w14:textId="77777777" w:rsidR="00165069" w:rsidRPr="005E5C69" w:rsidRDefault="00165069" w:rsidP="00165069"/>
    <w:p w14:paraId="0B6C1237" w14:textId="77777777" w:rsidR="00165069" w:rsidRDefault="00165069" w:rsidP="00165069">
      <w:pPr>
        <w:pStyle w:val="Heading4NoNumber"/>
      </w:pPr>
      <w:r>
        <w:t xml:space="preserve">Simkit </w:t>
      </w:r>
      <w:r w:rsidRPr="004F5258">
        <w:t>Code</w:t>
      </w:r>
    </w:p>
    <w:p w14:paraId="4C038C64" w14:textId="77777777" w:rsidR="00165069" w:rsidRDefault="00165069" w:rsidP="00165069">
      <w:pPr>
        <w:pStyle w:val="Verbatim"/>
      </w:pPr>
      <w:r>
        <w:t xml:space="preserve">public void </w:t>
      </w:r>
      <w:proofErr w:type="gramStart"/>
      <w:r>
        <w:t>doA(</w:t>
      </w:r>
      <w:proofErr w:type="gramEnd"/>
      <w:r>
        <w:t>) {</w:t>
      </w:r>
    </w:p>
    <w:p w14:paraId="3F2DABF3" w14:textId="77777777" w:rsidR="00165069" w:rsidRDefault="00165069" w:rsidP="00165069">
      <w:pPr>
        <w:pStyle w:val="Verbatim"/>
      </w:pPr>
      <w:r>
        <w:tab/>
        <w:t>int j = . . .;</w:t>
      </w:r>
    </w:p>
    <w:p w14:paraId="562A5807" w14:textId="77777777" w:rsidR="00165069" w:rsidRDefault="00165069" w:rsidP="00165069">
      <w:pPr>
        <w:pStyle w:val="Verbatim"/>
      </w:pPr>
      <w:r>
        <w:tab/>
        <w:t>// State transitions for Event A</w:t>
      </w:r>
    </w:p>
    <w:p w14:paraId="317FDAB6" w14:textId="77777777" w:rsidR="00165069" w:rsidRDefault="00165069" w:rsidP="00165069">
      <w:pPr>
        <w:pStyle w:val="Verbatim"/>
      </w:pPr>
      <w:r>
        <w:tab/>
        <w:t>if (i) {</w:t>
      </w:r>
    </w:p>
    <w:p w14:paraId="10F64D9D" w14:textId="77777777" w:rsidR="00165069" w:rsidRDefault="00165069" w:rsidP="00165069">
      <w:pPr>
        <w:pStyle w:val="Verbatim"/>
      </w:pPr>
      <w:r>
        <w:tab/>
      </w:r>
      <w:r>
        <w:tab/>
      </w:r>
      <w:proofErr w:type="gramStart"/>
      <w:r>
        <w:t>waitDelay(</w:t>
      </w:r>
      <w:proofErr w:type="gramEnd"/>
      <w:r>
        <w:t>“B”, t, j);</w:t>
      </w:r>
    </w:p>
    <w:p w14:paraId="540C3D2D" w14:textId="77777777" w:rsidR="00165069" w:rsidRDefault="00165069" w:rsidP="00165069">
      <w:pPr>
        <w:pStyle w:val="Verbatim"/>
      </w:pPr>
      <w:r>
        <w:tab/>
        <w:t>}</w:t>
      </w:r>
    </w:p>
    <w:p w14:paraId="7493C993" w14:textId="77777777" w:rsidR="00165069" w:rsidRDefault="00165069" w:rsidP="00165069">
      <w:pPr>
        <w:pStyle w:val="Verbatim"/>
      </w:pPr>
      <w:r>
        <w:t>}</w:t>
      </w:r>
    </w:p>
    <w:p w14:paraId="64A9119F" w14:textId="77777777" w:rsidR="00165069" w:rsidRDefault="00165069" w:rsidP="00165069">
      <w:pPr>
        <w:pStyle w:val="Verbatim"/>
      </w:pPr>
      <w:r>
        <w:t xml:space="preserve">public void </w:t>
      </w:r>
      <w:proofErr w:type="gramStart"/>
      <w:r>
        <w:t>doB(</w:t>
      </w:r>
      <w:proofErr w:type="gramEnd"/>
      <w:r>
        <w:t>int k) {</w:t>
      </w:r>
    </w:p>
    <w:p w14:paraId="4515FF77" w14:textId="77777777" w:rsidR="00165069" w:rsidRDefault="00165069" w:rsidP="00165069">
      <w:pPr>
        <w:pStyle w:val="Verbatim"/>
      </w:pPr>
      <w:r>
        <w:tab/>
        <w:t>// State transitions for Event B.</w:t>
      </w:r>
    </w:p>
    <w:p w14:paraId="77F657FC" w14:textId="77777777" w:rsidR="00165069" w:rsidRDefault="00165069" w:rsidP="00165069">
      <w:pPr>
        <w:pStyle w:val="Verbatim"/>
      </w:pPr>
      <w:r>
        <w:t>}</w:t>
      </w:r>
    </w:p>
    <w:p w14:paraId="409A63FF" w14:textId="77777777" w:rsidR="00165069" w:rsidRDefault="00165069" w:rsidP="00165069">
      <w:pPr>
        <w:pStyle w:val="BodyText"/>
      </w:pPr>
      <w:r>
        <w:t xml:space="preserve">Note: this assumes that the argument k is of type </w:t>
      </w:r>
      <w:r w:rsidRPr="004073D0">
        <w:rPr>
          <w:rStyle w:val="CodeChar"/>
        </w:rPr>
        <w:t>int</w:t>
      </w:r>
      <w:r>
        <w:t>.  In general, the argument(s) can be any type.  The parameter(s) can be any compatible expression.</w:t>
      </w:r>
    </w:p>
    <w:p w14:paraId="7DFAF471" w14:textId="77777777" w:rsidR="00165069" w:rsidRDefault="00165069" w:rsidP="00165069">
      <w:pPr>
        <w:pStyle w:val="Heading3"/>
      </w:pPr>
      <w:bookmarkStart w:id="385" w:name="_Toc226281538"/>
      <w:bookmarkStart w:id="386" w:name="_Toc139597369"/>
      <w:bookmarkStart w:id="387" w:name="_Toc139597584"/>
      <w:bookmarkStart w:id="388" w:name="_Toc263579781"/>
      <w:r w:rsidRPr="00EF6913">
        <w:lastRenderedPageBreak/>
        <w:t>Scheduling</w:t>
      </w:r>
      <w:r>
        <w:t xml:space="preserve"> Edge with Argument and Priority</w:t>
      </w:r>
      <w:bookmarkEnd w:id="385"/>
      <w:bookmarkEnd w:id="386"/>
      <w:bookmarkEnd w:id="387"/>
      <w:bookmarkEnd w:id="388"/>
    </w:p>
    <w:p w14:paraId="1F8085D8" w14:textId="77777777" w:rsidR="00165069" w:rsidRDefault="00846D03" w:rsidP="00165069">
      <w:pPr>
        <w:jc w:val="center"/>
      </w:pPr>
      <w:r>
        <w:rPr>
          <w:noProof/>
        </w:rPr>
        <w:drawing>
          <wp:inline distT="0" distB="0" distL="0" distR="0" wp14:anchorId="0B7E8DEC" wp14:editId="11174724">
            <wp:extent cx="2543175" cy="714375"/>
            <wp:effectExtent l="0" t="0" r="9525" b="9525"/>
            <wp:docPr id="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209B6D70" w14:textId="77777777" w:rsidR="00165069" w:rsidRPr="00F86E01" w:rsidRDefault="00165069" w:rsidP="00165069"/>
    <w:p w14:paraId="05C21D7C" w14:textId="77777777" w:rsidR="00165069" w:rsidRDefault="00165069" w:rsidP="00165069">
      <w:pPr>
        <w:pStyle w:val="Heading4NoNumber"/>
      </w:pPr>
      <w:r>
        <w:t>Simkit Code</w:t>
      </w:r>
    </w:p>
    <w:p w14:paraId="02F1CF94" w14:textId="77777777" w:rsidR="00165069" w:rsidRDefault="00165069" w:rsidP="00165069">
      <w:pPr>
        <w:pStyle w:val="Verbatim"/>
      </w:pPr>
      <w:r>
        <w:t xml:space="preserve">public void </w:t>
      </w:r>
      <w:proofErr w:type="gramStart"/>
      <w:r>
        <w:t>doA(</w:t>
      </w:r>
      <w:proofErr w:type="gramEnd"/>
      <w:r>
        <w:t>) {</w:t>
      </w:r>
    </w:p>
    <w:p w14:paraId="11B516B8" w14:textId="77777777" w:rsidR="00165069" w:rsidRDefault="00165069" w:rsidP="00165069">
      <w:pPr>
        <w:pStyle w:val="Verbatim"/>
      </w:pPr>
      <w:r>
        <w:tab/>
        <w:t>int j = . . .;</w:t>
      </w:r>
    </w:p>
    <w:p w14:paraId="6B353BED" w14:textId="77777777" w:rsidR="00165069" w:rsidRDefault="00165069" w:rsidP="00165069">
      <w:pPr>
        <w:pStyle w:val="Verbatim"/>
      </w:pPr>
      <w:r>
        <w:tab/>
        <w:t>// State transitions for Event A</w:t>
      </w:r>
    </w:p>
    <w:p w14:paraId="7448F4F2" w14:textId="77777777" w:rsidR="00165069" w:rsidRDefault="00165069" w:rsidP="00165069">
      <w:pPr>
        <w:pStyle w:val="Verbatim"/>
      </w:pPr>
      <w:r>
        <w:tab/>
        <w:t>if (i) {</w:t>
      </w:r>
    </w:p>
    <w:p w14:paraId="2DE9DFE0" w14:textId="77777777" w:rsidR="00165069" w:rsidRDefault="00165069" w:rsidP="00165069">
      <w:pPr>
        <w:pStyle w:val="Verbatim"/>
      </w:pPr>
      <w:r>
        <w:tab/>
      </w:r>
      <w:r>
        <w:tab/>
      </w:r>
      <w:proofErr w:type="gramStart"/>
      <w:r>
        <w:t>waitDelay(</w:t>
      </w:r>
      <w:proofErr w:type="gramEnd"/>
      <w:r>
        <w:t>“B”, t, Priority.HIGH, j);</w:t>
      </w:r>
    </w:p>
    <w:p w14:paraId="003E66E0" w14:textId="77777777" w:rsidR="00165069" w:rsidRDefault="00165069" w:rsidP="00165069">
      <w:pPr>
        <w:pStyle w:val="Verbatim"/>
      </w:pPr>
      <w:r>
        <w:tab/>
        <w:t>}</w:t>
      </w:r>
    </w:p>
    <w:p w14:paraId="74FD5253" w14:textId="77777777" w:rsidR="00165069" w:rsidRDefault="00165069" w:rsidP="00165069">
      <w:pPr>
        <w:pStyle w:val="Verbatim"/>
      </w:pPr>
      <w:r>
        <w:t>}</w:t>
      </w:r>
    </w:p>
    <w:p w14:paraId="354C27C6" w14:textId="77777777" w:rsidR="00165069" w:rsidRDefault="00165069" w:rsidP="00165069">
      <w:pPr>
        <w:pStyle w:val="Verbatim"/>
      </w:pPr>
      <w:r>
        <w:t xml:space="preserve">public void </w:t>
      </w:r>
      <w:proofErr w:type="gramStart"/>
      <w:r>
        <w:t>doB(</w:t>
      </w:r>
      <w:proofErr w:type="gramEnd"/>
      <w:r>
        <w:t>int k) {</w:t>
      </w:r>
    </w:p>
    <w:p w14:paraId="459EB544" w14:textId="77777777" w:rsidR="00165069" w:rsidRDefault="00165069" w:rsidP="00165069">
      <w:pPr>
        <w:pStyle w:val="Verbatim"/>
      </w:pPr>
      <w:r>
        <w:tab/>
        <w:t>// State transitions for Event B.</w:t>
      </w:r>
    </w:p>
    <w:p w14:paraId="749CBF7A" w14:textId="77777777" w:rsidR="00165069" w:rsidRDefault="00165069" w:rsidP="00165069">
      <w:pPr>
        <w:pStyle w:val="Verbatim"/>
      </w:pPr>
      <w:r>
        <w:t>}</w:t>
      </w:r>
    </w:p>
    <w:p w14:paraId="3C6A99FD" w14:textId="77777777" w:rsidR="00165069" w:rsidRDefault="00165069" w:rsidP="00165069">
      <w:pPr>
        <w:pStyle w:val="BodyText"/>
      </w:pPr>
      <w:r>
        <w:t>Note: again, priority p is assumed to be “HIGH.”</w:t>
      </w:r>
    </w:p>
    <w:p w14:paraId="60A263B0" w14:textId="77777777" w:rsidR="00165069" w:rsidRDefault="00165069" w:rsidP="00165069">
      <w:pPr>
        <w:pStyle w:val="Heading3"/>
      </w:pPr>
      <w:bookmarkStart w:id="389" w:name="_Toc226281539"/>
      <w:bookmarkStart w:id="390" w:name="_Toc139597370"/>
      <w:bookmarkStart w:id="391" w:name="_Toc139597585"/>
      <w:bookmarkStart w:id="392" w:name="_Toc263579782"/>
      <w:r>
        <w:t>Scheduling Edge with Multiple Arguments</w:t>
      </w:r>
      <w:bookmarkEnd w:id="389"/>
      <w:bookmarkEnd w:id="390"/>
      <w:bookmarkEnd w:id="391"/>
      <w:bookmarkEnd w:id="392"/>
    </w:p>
    <w:p w14:paraId="50D73C8A" w14:textId="77777777" w:rsidR="00165069" w:rsidRDefault="00846D03" w:rsidP="00165069">
      <w:pPr>
        <w:jc w:val="center"/>
      </w:pPr>
      <w:r>
        <w:rPr>
          <w:noProof/>
        </w:rPr>
        <w:drawing>
          <wp:inline distT="0" distB="0" distL="0" distR="0" wp14:anchorId="4510F097" wp14:editId="35EAB9C2">
            <wp:extent cx="2543175" cy="714375"/>
            <wp:effectExtent l="0" t="0" r="9525" b="9525"/>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6C3A5FA9" w14:textId="77777777" w:rsidR="00165069" w:rsidRDefault="00165069" w:rsidP="00165069">
      <w:pPr>
        <w:pStyle w:val="Heading4NoNumber"/>
      </w:pPr>
      <w:r>
        <w:t>Simkit Code</w:t>
      </w:r>
    </w:p>
    <w:p w14:paraId="1674B4F5" w14:textId="77777777" w:rsidR="00165069" w:rsidRDefault="00165069" w:rsidP="00165069">
      <w:pPr>
        <w:pStyle w:val="Verbatim"/>
      </w:pPr>
      <w:r>
        <w:t xml:space="preserve">public void </w:t>
      </w:r>
      <w:proofErr w:type="gramStart"/>
      <w:r>
        <w:t>doA(</w:t>
      </w:r>
      <w:proofErr w:type="gramEnd"/>
      <w:r>
        <w:t>) {</w:t>
      </w:r>
    </w:p>
    <w:p w14:paraId="164ED779" w14:textId="77777777" w:rsidR="00165069" w:rsidRDefault="00165069" w:rsidP="00165069">
      <w:pPr>
        <w:pStyle w:val="Verbatim"/>
      </w:pPr>
      <w:r>
        <w:tab/>
        <w:t>int j = . . .;</w:t>
      </w:r>
    </w:p>
    <w:p w14:paraId="69AD06D6" w14:textId="77777777" w:rsidR="00165069" w:rsidRDefault="00165069" w:rsidP="00165069">
      <w:pPr>
        <w:pStyle w:val="Verbatim"/>
      </w:pPr>
      <w:r>
        <w:tab/>
        <w:t xml:space="preserve">String x = . . .; </w:t>
      </w:r>
    </w:p>
    <w:p w14:paraId="2DEC1D54" w14:textId="77777777" w:rsidR="00165069" w:rsidRDefault="00165069" w:rsidP="00165069">
      <w:pPr>
        <w:pStyle w:val="Verbatim"/>
      </w:pPr>
      <w:r>
        <w:tab/>
        <w:t>// State transitions for Event A</w:t>
      </w:r>
    </w:p>
    <w:p w14:paraId="562DF455" w14:textId="77777777" w:rsidR="00165069" w:rsidRDefault="00165069" w:rsidP="00165069">
      <w:pPr>
        <w:pStyle w:val="Verbatim"/>
      </w:pPr>
      <w:r>
        <w:tab/>
        <w:t>if (i) {</w:t>
      </w:r>
    </w:p>
    <w:p w14:paraId="3C035265" w14:textId="77777777" w:rsidR="00165069" w:rsidRDefault="00165069" w:rsidP="00165069">
      <w:pPr>
        <w:pStyle w:val="Verbatim"/>
      </w:pPr>
      <w:r>
        <w:tab/>
      </w:r>
      <w:r>
        <w:tab/>
      </w:r>
      <w:proofErr w:type="gramStart"/>
      <w:r>
        <w:t>waitDelay(</w:t>
      </w:r>
      <w:proofErr w:type="gramEnd"/>
      <w:r>
        <w:t>“B”, t, j, x);</w:t>
      </w:r>
    </w:p>
    <w:p w14:paraId="667CCDA6" w14:textId="77777777" w:rsidR="00165069" w:rsidRDefault="00165069" w:rsidP="00165069">
      <w:pPr>
        <w:pStyle w:val="Verbatim"/>
      </w:pPr>
      <w:r>
        <w:tab/>
        <w:t>}</w:t>
      </w:r>
    </w:p>
    <w:p w14:paraId="5CEA34CA" w14:textId="77777777" w:rsidR="00165069" w:rsidRDefault="00165069" w:rsidP="00165069">
      <w:pPr>
        <w:pStyle w:val="Verbatim"/>
      </w:pPr>
      <w:r>
        <w:t>}</w:t>
      </w:r>
    </w:p>
    <w:p w14:paraId="1FF82145" w14:textId="77777777" w:rsidR="00165069" w:rsidRDefault="00165069" w:rsidP="00165069">
      <w:pPr>
        <w:pStyle w:val="Verbatim"/>
      </w:pPr>
      <w:r>
        <w:t xml:space="preserve">public void </w:t>
      </w:r>
      <w:proofErr w:type="gramStart"/>
      <w:r>
        <w:t>doB(</w:t>
      </w:r>
      <w:proofErr w:type="gramEnd"/>
      <w:r>
        <w:t>int k, String y) {</w:t>
      </w:r>
    </w:p>
    <w:p w14:paraId="0D211F86" w14:textId="77777777" w:rsidR="00165069" w:rsidRDefault="00165069" w:rsidP="00165069">
      <w:pPr>
        <w:pStyle w:val="Verbatim"/>
      </w:pPr>
      <w:r>
        <w:tab/>
        <w:t>// State transitions for Event B.</w:t>
      </w:r>
    </w:p>
    <w:p w14:paraId="4AC307C9" w14:textId="77777777" w:rsidR="00165069" w:rsidRDefault="00165069" w:rsidP="00165069">
      <w:pPr>
        <w:pStyle w:val="Verbatim"/>
      </w:pPr>
      <w:r>
        <w:t>}</w:t>
      </w:r>
    </w:p>
    <w:p w14:paraId="370E7506" w14:textId="77777777" w:rsidR="00165069" w:rsidRDefault="00165069" w:rsidP="00165069">
      <w:r>
        <w:t xml:space="preserve">Note: This assumes that k is an </w:t>
      </w:r>
      <w:r w:rsidRPr="00A62391">
        <w:rPr>
          <w:rStyle w:val="CodeChar"/>
        </w:rPr>
        <w:t>int</w:t>
      </w:r>
      <w:r>
        <w:t xml:space="preserve"> and y is a </w:t>
      </w:r>
      <w:r w:rsidRPr="00A62391">
        <w:rPr>
          <w:rStyle w:val="CodeChar"/>
        </w:rPr>
        <w:t>String</w:t>
      </w:r>
      <w:r w:rsidRPr="001808CD">
        <w:t>.</w:t>
      </w:r>
    </w:p>
    <w:p w14:paraId="40AC3A33" w14:textId="77777777" w:rsidR="00165069" w:rsidRDefault="00165069" w:rsidP="00165069">
      <w:pPr>
        <w:pStyle w:val="Heading2"/>
      </w:pPr>
      <w:bookmarkStart w:id="393" w:name="_Toc226281540"/>
      <w:bookmarkStart w:id="394" w:name="_Toc139597371"/>
      <w:bookmarkStart w:id="395" w:name="_Toc139597586"/>
      <w:bookmarkStart w:id="396" w:name="_Toc263579783"/>
      <w:r>
        <w:t>Canceling Edge Options</w:t>
      </w:r>
      <w:bookmarkEnd w:id="393"/>
      <w:bookmarkEnd w:id="394"/>
      <w:bookmarkEnd w:id="395"/>
      <w:bookmarkEnd w:id="396"/>
    </w:p>
    <w:p w14:paraId="2A419A42" w14:textId="77777777" w:rsidR="00165069" w:rsidRDefault="00165069" w:rsidP="00165069">
      <w:pPr>
        <w:pStyle w:val="BodyText"/>
      </w:pPr>
      <w:r>
        <w:t>Similar to a sch</w:t>
      </w:r>
      <w:r w:rsidRPr="005F12DC">
        <w:t>e</w:t>
      </w:r>
      <w:r>
        <w:t>duling edge, every canceling edge has two additional properties: (1) An optional Boolean condition; and (2) Optional edge parameter(s).  Canceling Edges do not have time delays or priorities.</w:t>
      </w:r>
    </w:p>
    <w:p w14:paraId="31C7A6C0" w14:textId="77777777" w:rsidR="00165069" w:rsidRDefault="00165069" w:rsidP="00165069">
      <w:pPr>
        <w:pStyle w:val="Heading3"/>
      </w:pPr>
      <w:bookmarkStart w:id="397" w:name="_Toc226281541"/>
      <w:bookmarkStart w:id="398" w:name="_Toc139597372"/>
      <w:bookmarkStart w:id="399" w:name="_Toc139597587"/>
      <w:bookmarkStart w:id="400" w:name="_Toc263579784"/>
      <w:r>
        <w:lastRenderedPageBreak/>
        <w:t>Simplest Case</w:t>
      </w:r>
      <w:bookmarkEnd w:id="397"/>
      <w:bookmarkEnd w:id="398"/>
      <w:bookmarkEnd w:id="399"/>
      <w:bookmarkEnd w:id="400"/>
    </w:p>
    <w:p w14:paraId="5354E63F" w14:textId="77777777" w:rsidR="00165069" w:rsidRDefault="00846D03" w:rsidP="00165069">
      <w:pPr>
        <w:jc w:val="center"/>
      </w:pPr>
      <w:r>
        <w:rPr>
          <w:noProof/>
        </w:rPr>
        <w:drawing>
          <wp:inline distT="0" distB="0" distL="0" distR="0" wp14:anchorId="08E50658" wp14:editId="553120A7">
            <wp:extent cx="2543175" cy="714375"/>
            <wp:effectExtent l="0" t="0" r="9525" b="9525"/>
            <wp:docPr id="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7B11D833" w14:textId="77777777" w:rsidR="00165069" w:rsidRPr="00C27CAA" w:rsidRDefault="00165069" w:rsidP="00165069"/>
    <w:p w14:paraId="76A00A25" w14:textId="77777777" w:rsidR="00165069" w:rsidRPr="00B0648B" w:rsidRDefault="00165069" w:rsidP="00165069">
      <w:pPr>
        <w:pStyle w:val="Heading4NoNumber"/>
      </w:pPr>
      <w:r>
        <w:t>Simkit Code</w:t>
      </w:r>
    </w:p>
    <w:p w14:paraId="74B223C0" w14:textId="77777777" w:rsidR="00165069" w:rsidRDefault="00165069" w:rsidP="00165069">
      <w:pPr>
        <w:pStyle w:val="Verbatim"/>
      </w:pPr>
      <w:r>
        <w:t xml:space="preserve">public void </w:t>
      </w:r>
      <w:proofErr w:type="gramStart"/>
      <w:r>
        <w:t>doA(</w:t>
      </w:r>
      <w:proofErr w:type="gramEnd"/>
      <w:r>
        <w:t>) {</w:t>
      </w:r>
    </w:p>
    <w:p w14:paraId="711275C2" w14:textId="77777777" w:rsidR="00165069" w:rsidRDefault="00165069" w:rsidP="00165069">
      <w:pPr>
        <w:pStyle w:val="Verbatim"/>
      </w:pPr>
      <w:r>
        <w:tab/>
        <w:t>// State transitions for Event A</w:t>
      </w:r>
    </w:p>
    <w:p w14:paraId="6C3C7ACD" w14:textId="77777777" w:rsidR="00165069" w:rsidRDefault="00165069" w:rsidP="00165069">
      <w:pPr>
        <w:pStyle w:val="Verbatim"/>
      </w:pPr>
      <w:r>
        <w:tab/>
        <w:t>interrupt(“B”);</w:t>
      </w:r>
    </w:p>
    <w:p w14:paraId="673FF6E4" w14:textId="77777777" w:rsidR="00165069" w:rsidRDefault="00165069" w:rsidP="00165069">
      <w:pPr>
        <w:pStyle w:val="Verbatim"/>
      </w:pPr>
      <w:r>
        <w:t>}</w:t>
      </w:r>
    </w:p>
    <w:p w14:paraId="1BEF82BD" w14:textId="77777777" w:rsidR="00165069" w:rsidRDefault="00165069" w:rsidP="00165069">
      <w:pPr>
        <w:pStyle w:val="Verbatim"/>
      </w:pPr>
      <w:r>
        <w:t xml:space="preserve">public void </w:t>
      </w:r>
      <w:proofErr w:type="gramStart"/>
      <w:r>
        <w:t>doB(</w:t>
      </w:r>
      <w:proofErr w:type="gramEnd"/>
      <w:r>
        <w:t>) {</w:t>
      </w:r>
    </w:p>
    <w:p w14:paraId="4E775471" w14:textId="77777777" w:rsidR="00165069" w:rsidRDefault="00165069" w:rsidP="00165069">
      <w:pPr>
        <w:pStyle w:val="Verbatim"/>
      </w:pPr>
      <w:r>
        <w:tab/>
        <w:t>// State transitions for Event B.</w:t>
      </w:r>
    </w:p>
    <w:p w14:paraId="52EF4D57" w14:textId="77777777" w:rsidR="00165069" w:rsidRDefault="00165069" w:rsidP="00165069">
      <w:pPr>
        <w:pStyle w:val="Verbatim"/>
      </w:pPr>
      <w:r>
        <w:t>}</w:t>
      </w:r>
    </w:p>
    <w:p w14:paraId="4176D7B9" w14:textId="77777777" w:rsidR="00165069" w:rsidRDefault="00165069" w:rsidP="00165069">
      <w:pPr>
        <w:pStyle w:val="Heading3"/>
      </w:pPr>
      <w:bookmarkStart w:id="401" w:name="_Toc226281542"/>
      <w:bookmarkStart w:id="402" w:name="_Toc139597373"/>
      <w:bookmarkStart w:id="403" w:name="_Toc139597588"/>
      <w:bookmarkStart w:id="404" w:name="_Toc263579785"/>
      <w:r>
        <w:t>Canceling Edge with Boolean Condition</w:t>
      </w:r>
      <w:bookmarkEnd w:id="401"/>
      <w:bookmarkEnd w:id="402"/>
      <w:bookmarkEnd w:id="403"/>
      <w:bookmarkEnd w:id="404"/>
    </w:p>
    <w:p w14:paraId="073EBB3D" w14:textId="77777777" w:rsidR="00165069" w:rsidRDefault="00846D03" w:rsidP="00165069">
      <w:pPr>
        <w:jc w:val="center"/>
      </w:pPr>
      <w:r>
        <w:rPr>
          <w:noProof/>
        </w:rPr>
        <w:drawing>
          <wp:inline distT="0" distB="0" distL="0" distR="0" wp14:anchorId="58BE99D5" wp14:editId="23206130">
            <wp:extent cx="2543175" cy="714375"/>
            <wp:effectExtent l="0" t="0" r="9525" b="9525"/>
            <wp:docPr id="1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0CA1BD46" w14:textId="77777777" w:rsidR="00165069" w:rsidRDefault="00165069" w:rsidP="00165069"/>
    <w:p w14:paraId="33E6DD0E" w14:textId="77777777" w:rsidR="00165069" w:rsidRPr="00B0648B" w:rsidRDefault="00165069" w:rsidP="00165069">
      <w:pPr>
        <w:pStyle w:val="Heading4NoNumber"/>
      </w:pPr>
      <w:r>
        <w:t>Simkit Code</w:t>
      </w:r>
    </w:p>
    <w:p w14:paraId="3ABB2586" w14:textId="77777777" w:rsidR="00165069" w:rsidRDefault="00165069" w:rsidP="00165069">
      <w:pPr>
        <w:pStyle w:val="Verbatim"/>
      </w:pPr>
      <w:r>
        <w:t xml:space="preserve">public void </w:t>
      </w:r>
      <w:proofErr w:type="gramStart"/>
      <w:r>
        <w:t>doA(</w:t>
      </w:r>
      <w:proofErr w:type="gramEnd"/>
      <w:r>
        <w:t>) {</w:t>
      </w:r>
    </w:p>
    <w:p w14:paraId="389B4B70" w14:textId="77777777" w:rsidR="00165069" w:rsidRDefault="00165069" w:rsidP="00165069">
      <w:pPr>
        <w:pStyle w:val="Verbatim"/>
      </w:pPr>
      <w:r>
        <w:tab/>
        <w:t>// State transitions for Event A</w:t>
      </w:r>
    </w:p>
    <w:p w14:paraId="38A9E5A6" w14:textId="77777777" w:rsidR="00165069" w:rsidRDefault="00165069" w:rsidP="00165069">
      <w:pPr>
        <w:pStyle w:val="Verbatim"/>
      </w:pPr>
      <w:r>
        <w:tab/>
        <w:t>if (i) {</w:t>
      </w:r>
    </w:p>
    <w:p w14:paraId="68DBE29A" w14:textId="77777777" w:rsidR="00165069" w:rsidRDefault="00165069" w:rsidP="00165069">
      <w:pPr>
        <w:pStyle w:val="Verbatim"/>
      </w:pPr>
      <w:r>
        <w:tab/>
      </w:r>
      <w:r>
        <w:tab/>
        <w:t>interrupt(“B”);</w:t>
      </w:r>
    </w:p>
    <w:p w14:paraId="56910ADB" w14:textId="77777777" w:rsidR="00165069" w:rsidRDefault="00165069" w:rsidP="00165069">
      <w:pPr>
        <w:pStyle w:val="Verbatim"/>
      </w:pPr>
      <w:r>
        <w:tab/>
        <w:t>}</w:t>
      </w:r>
    </w:p>
    <w:p w14:paraId="155A5664" w14:textId="77777777" w:rsidR="00165069" w:rsidRDefault="00165069" w:rsidP="00165069">
      <w:pPr>
        <w:pStyle w:val="Verbatim"/>
      </w:pPr>
      <w:r>
        <w:t>}</w:t>
      </w:r>
    </w:p>
    <w:p w14:paraId="45B10435" w14:textId="77777777" w:rsidR="00165069" w:rsidRDefault="00165069" w:rsidP="00165069">
      <w:pPr>
        <w:pStyle w:val="Verbatim"/>
      </w:pPr>
      <w:r>
        <w:t xml:space="preserve">public void </w:t>
      </w:r>
      <w:proofErr w:type="gramStart"/>
      <w:r>
        <w:t>doB(</w:t>
      </w:r>
      <w:proofErr w:type="gramEnd"/>
      <w:r>
        <w:t>) {</w:t>
      </w:r>
    </w:p>
    <w:p w14:paraId="32FB42D7" w14:textId="77777777" w:rsidR="00165069" w:rsidRDefault="00165069" w:rsidP="00165069">
      <w:pPr>
        <w:pStyle w:val="Verbatim"/>
      </w:pPr>
      <w:r>
        <w:tab/>
        <w:t>// State transitions for Event B.</w:t>
      </w:r>
    </w:p>
    <w:p w14:paraId="6C4006EC" w14:textId="77777777" w:rsidR="00165069" w:rsidRDefault="00165069" w:rsidP="00165069">
      <w:pPr>
        <w:pStyle w:val="Verbatim"/>
      </w:pPr>
      <w:r>
        <w:t>}</w:t>
      </w:r>
    </w:p>
    <w:p w14:paraId="6F567D40" w14:textId="77777777" w:rsidR="00165069" w:rsidRDefault="00165069" w:rsidP="00165069">
      <w:pPr>
        <w:pStyle w:val="Heading3"/>
      </w:pPr>
      <w:bookmarkStart w:id="405" w:name="_Toc226281543"/>
      <w:bookmarkStart w:id="406" w:name="_Toc139597374"/>
      <w:bookmarkStart w:id="407" w:name="_Toc139597589"/>
      <w:bookmarkStart w:id="408" w:name="_Toc263579786"/>
      <w:r>
        <w:t>Canceling Edge with Argument</w:t>
      </w:r>
      <w:bookmarkEnd w:id="405"/>
      <w:bookmarkEnd w:id="406"/>
      <w:bookmarkEnd w:id="407"/>
      <w:bookmarkEnd w:id="408"/>
    </w:p>
    <w:p w14:paraId="640FE148" w14:textId="77777777" w:rsidR="00165069" w:rsidRDefault="00846D03" w:rsidP="00165069">
      <w:pPr>
        <w:jc w:val="center"/>
      </w:pPr>
      <w:r>
        <w:rPr>
          <w:noProof/>
        </w:rPr>
        <w:drawing>
          <wp:inline distT="0" distB="0" distL="0" distR="0" wp14:anchorId="2C3D3BFD" wp14:editId="443332AD">
            <wp:extent cx="2543175" cy="714375"/>
            <wp:effectExtent l="0" t="0" r="9525" b="9525"/>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504269B0" w14:textId="77777777" w:rsidR="00165069" w:rsidRPr="00B0648B" w:rsidRDefault="00165069" w:rsidP="00165069">
      <w:pPr>
        <w:pStyle w:val="Heading4NoNumber"/>
      </w:pPr>
      <w:r>
        <w:t>Simkit Code</w:t>
      </w:r>
    </w:p>
    <w:p w14:paraId="1EDD594F" w14:textId="77777777" w:rsidR="00165069" w:rsidRDefault="00165069" w:rsidP="00165069">
      <w:pPr>
        <w:pStyle w:val="Verbatim"/>
      </w:pPr>
      <w:r>
        <w:t xml:space="preserve">public void </w:t>
      </w:r>
      <w:proofErr w:type="gramStart"/>
      <w:r>
        <w:t>doA(</w:t>
      </w:r>
      <w:proofErr w:type="gramEnd"/>
      <w:r>
        <w:t>) {</w:t>
      </w:r>
    </w:p>
    <w:p w14:paraId="2CB7F368" w14:textId="77777777" w:rsidR="00165069" w:rsidRDefault="00165069" w:rsidP="00165069">
      <w:pPr>
        <w:pStyle w:val="Verbatim"/>
      </w:pPr>
      <w:r>
        <w:tab/>
        <w:t>int j = . . .;</w:t>
      </w:r>
    </w:p>
    <w:p w14:paraId="2801B01A" w14:textId="77777777" w:rsidR="00165069" w:rsidRDefault="00165069" w:rsidP="00165069">
      <w:pPr>
        <w:pStyle w:val="Verbatim"/>
      </w:pPr>
      <w:r>
        <w:tab/>
        <w:t>// State transitions for Event A</w:t>
      </w:r>
    </w:p>
    <w:p w14:paraId="63CDAEAF" w14:textId="77777777" w:rsidR="00165069" w:rsidRDefault="00165069" w:rsidP="00165069">
      <w:pPr>
        <w:pStyle w:val="Verbatim"/>
      </w:pPr>
      <w:r>
        <w:tab/>
        <w:t>if (i) {</w:t>
      </w:r>
    </w:p>
    <w:p w14:paraId="64B35639" w14:textId="77777777" w:rsidR="00165069" w:rsidRDefault="00165069" w:rsidP="00165069">
      <w:pPr>
        <w:pStyle w:val="Verbatim"/>
      </w:pPr>
      <w:r>
        <w:lastRenderedPageBreak/>
        <w:tab/>
      </w:r>
      <w:r>
        <w:tab/>
      </w:r>
      <w:proofErr w:type="gramStart"/>
      <w:r>
        <w:t>interrupt(</w:t>
      </w:r>
      <w:proofErr w:type="gramEnd"/>
      <w:r>
        <w:t>“B”, j);</w:t>
      </w:r>
    </w:p>
    <w:p w14:paraId="4EFFC310" w14:textId="77777777" w:rsidR="00165069" w:rsidRDefault="00165069" w:rsidP="00165069">
      <w:pPr>
        <w:pStyle w:val="Verbatim"/>
      </w:pPr>
      <w:r>
        <w:tab/>
        <w:t>}</w:t>
      </w:r>
    </w:p>
    <w:p w14:paraId="44EB2E67" w14:textId="77777777" w:rsidR="00165069" w:rsidRDefault="00165069" w:rsidP="00165069">
      <w:pPr>
        <w:pStyle w:val="Verbatim"/>
      </w:pPr>
      <w:r>
        <w:t>}</w:t>
      </w:r>
    </w:p>
    <w:p w14:paraId="0D600D59" w14:textId="77777777" w:rsidR="00165069" w:rsidRDefault="00165069" w:rsidP="00165069">
      <w:pPr>
        <w:pStyle w:val="Verbatim"/>
      </w:pPr>
      <w:r>
        <w:t xml:space="preserve">public void </w:t>
      </w:r>
      <w:proofErr w:type="gramStart"/>
      <w:r>
        <w:t>doB(</w:t>
      </w:r>
      <w:proofErr w:type="gramEnd"/>
      <w:r>
        <w:t>int k) {</w:t>
      </w:r>
    </w:p>
    <w:p w14:paraId="38ECC056" w14:textId="77777777" w:rsidR="00165069" w:rsidRDefault="00165069" w:rsidP="00165069">
      <w:pPr>
        <w:pStyle w:val="Verbatim"/>
      </w:pPr>
      <w:r>
        <w:tab/>
        <w:t>// State transitions for Event B.</w:t>
      </w:r>
    </w:p>
    <w:p w14:paraId="6D9B7523" w14:textId="77777777" w:rsidR="00165069" w:rsidRDefault="00165069" w:rsidP="00165069">
      <w:pPr>
        <w:pStyle w:val="Verbatim"/>
      </w:pPr>
      <w:r>
        <w:t>}</w:t>
      </w:r>
    </w:p>
    <w:p w14:paraId="7FE9AE01" w14:textId="77777777" w:rsidR="00165069" w:rsidRDefault="00165069" w:rsidP="00165069">
      <w:pPr>
        <w:pStyle w:val="Heading3"/>
      </w:pPr>
      <w:bookmarkStart w:id="409" w:name="_Toc226281544"/>
      <w:bookmarkStart w:id="410" w:name="_Toc139597375"/>
      <w:bookmarkStart w:id="411" w:name="_Toc139597590"/>
      <w:bookmarkStart w:id="412" w:name="_Toc263579787"/>
      <w:r>
        <w:t>Canceling Edge with Multiple Arguments</w:t>
      </w:r>
      <w:bookmarkEnd w:id="409"/>
      <w:bookmarkEnd w:id="410"/>
      <w:bookmarkEnd w:id="411"/>
      <w:bookmarkEnd w:id="412"/>
    </w:p>
    <w:p w14:paraId="42C56AF4" w14:textId="77777777" w:rsidR="00165069" w:rsidRDefault="00846D03" w:rsidP="00165069">
      <w:pPr>
        <w:jc w:val="center"/>
      </w:pPr>
      <w:r>
        <w:rPr>
          <w:noProof/>
        </w:rPr>
        <w:drawing>
          <wp:inline distT="0" distB="0" distL="0" distR="0" wp14:anchorId="7B2BE18C" wp14:editId="5D78BBBB">
            <wp:extent cx="2543175" cy="714375"/>
            <wp:effectExtent l="0" t="0" r="9525" b="9525"/>
            <wp:docPr id="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43175" cy="714375"/>
                    </a:xfrm>
                    <a:prstGeom prst="rect">
                      <a:avLst/>
                    </a:prstGeom>
                    <a:noFill/>
                    <a:ln>
                      <a:noFill/>
                    </a:ln>
                  </pic:spPr>
                </pic:pic>
              </a:graphicData>
            </a:graphic>
          </wp:inline>
        </w:drawing>
      </w:r>
    </w:p>
    <w:p w14:paraId="2AA4DF98" w14:textId="77777777" w:rsidR="00165069" w:rsidRPr="00B0648B" w:rsidRDefault="00165069" w:rsidP="00165069">
      <w:pPr>
        <w:pStyle w:val="Heading4NoNumber"/>
      </w:pPr>
      <w:r>
        <w:t>Simkit Code</w:t>
      </w:r>
    </w:p>
    <w:p w14:paraId="1222929A" w14:textId="77777777" w:rsidR="00165069" w:rsidRDefault="00165069" w:rsidP="00165069">
      <w:pPr>
        <w:pStyle w:val="Verbatim"/>
      </w:pPr>
      <w:r>
        <w:t xml:space="preserve">public void </w:t>
      </w:r>
      <w:proofErr w:type="gramStart"/>
      <w:r>
        <w:t>doA(</w:t>
      </w:r>
      <w:proofErr w:type="gramEnd"/>
      <w:r>
        <w:t>) {</w:t>
      </w:r>
    </w:p>
    <w:p w14:paraId="535EE341" w14:textId="77777777" w:rsidR="00165069" w:rsidRDefault="00165069" w:rsidP="00165069">
      <w:pPr>
        <w:pStyle w:val="Verbatim"/>
      </w:pPr>
      <w:r>
        <w:tab/>
        <w:t>int j = . . .;</w:t>
      </w:r>
    </w:p>
    <w:p w14:paraId="7A410F20" w14:textId="77777777" w:rsidR="00165069" w:rsidRDefault="00165069" w:rsidP="00165069">
      <w:pPr>
        <w:pStyle w:val="Verbatim"/>
      </w:pPr>
      <w:r>
        <w:tab/>
        <w:t>String x = . . .;</w:t>
      </w:r>
    </w:p>
    <w:p w14:paraId="2CEE28A6" w14:textId="77777777" w:rsidR="00165069" w:rsidRDefault="00165069" w:rsidP="00165069">
      <w:pPr>
        <w:pStyle w:val="Verbatim"/>
      </w:pPr>
      <w:r>
        <w:tab/>
        <w:t>// State transitions for Event A</w:t>
      </w:r>
    </w:p>
    <w:p w14:paraId="479A430B" w14:textId="77777777" w:rsidR="00165069" w:rsidRDefault="00165069" w:rsidP="00165069">
      <w:pPr>
        <w:pStyle w:val="Verbatim"/>
      </w:pPr>
      <w:r>
        <w:tab/>
        <w:t>if (i) {</w:t>
      </w:r>
    </w:p>
    <w:p w14:paraId="040AD591" w14:textId="77777777" w:rsidR="00165069" w:rsidRDefault="00165069" w:rsidP="00165069">
      <w:pPr>
        <w:pStyle w:val="Verbatim"/>
      </w:pPr>
      <w:r>
        <w:tab/>
      </w:r>
      <w:r>
        <w:tab/>
      </w:r>
      <w:proofErr w:type="gramStart"/>
      <w:r>
        <w:t>interrupt(</w:t>
      </w:r>
      <w:proofErr w:type="gramEnd"/>
      <w:r>
        <w:t>“B”, j, x);</w:t>
      </w:r>
    </w:p>
    <w:p w14:paraId="2EAFC39D" w14:textId="77777777" w:rsidR="00165069" w:rsidRDefault="00165069" w:rsidP="00165069">
      <w:pPr>
        <w:pStyle w:val="Verbatim"/>
      </w:pPr>
      <w:r>
        <w:tab/>
        <w:t>}</w:t>
      </w:r>
    </w:p>
    <w:p w14:paraId="27F030C2" w14:textId="77777777" w:rsidR="00165069" w:rsidRDefault="00165069" w:rsidP="00165069">
      <w:pPr>
        <w:pStyle w:val="Verbatim"/>
      </w:pPr>
      <w:r>
        <w:t>}</w:t>
      </w:r>
    </w:p>
    <w:p w14:paraId="448B4A55" w14:textId="77777777" w:rsidR="00165069" w:rsidRDefault="00165069" w:rsidP="00165069">
      <w:pPr>
        <w:pStyle w:val="Verbatim"/>
      </w:pPr>
      <w:r>
        <w:t xml:space="preserve">public void </w:t>
      </w:r>
      <w:proofErr w:type="gramStart"/>
      <w:r>
        <w:t>doB(</w:t>
      </w:r>
      <w:proofErr w:type="gramEnd"/>
      <w:r>
        <w:t>int k, String y) {</w:t>
      </w:r>
    </w:p>
    <w:p w14:paraId="2EAF8023" w14:textId="77777777" w:rsidR="00165069" w:rsidRDefault="00165069" w:rsidP="00165069">
      <w:pPr>
        <w:pStyle w:val="Verbatim"/>
      </w:pPr>
      <w:r>
        <w:tab/>
        <w:t>// State transitions for Event B.</w:t>
      </w:r>
    </w:p>
    <w:p w14:paraId="1DD38FB7" w14:textId="77777777" w:rsidR="00165069" w:rsidRDefault="00165069" w:rsidP="00165069">
      <w:pPr>
        <w:pStyle w:val="Verbatim"/>
      </w:pPr>
      <w:r>
        <w:t>}</w:t>
      </w:r>
    </w:p>
    <w:p w14:paraId="583D2084" w14:textId="77777777" w:rsidR="00165069" w:rsidRDefault="00165069" w:rsidP="00165069"/>
    <w:p w14:paraId="3C155B45" w14:textId="77777777" w:rsidR="00165069" w:rsidRDefault="00165069" w:rsidP="00165069">
      <w:pPr>
        <w:pStyle w:val="BodyText"/>
      </w:pPr>
      <w:r>
        <w:t xml:space="preserve">Note:  As previously, this assumes that k is an </w:t>
      </w:r>
      <w:r w:rsidRPr="00A62391">
        <w:rPr>
          <w:rStyle w:val="CodeChar"/>
        </w:rPr>
        <w:t>int</w:t>
      </w:r>
      <w:r>
        <w:t xml:space="preserve"> and y is a </w:t>
      </w:r>
      <w:r w:rsidRPr="00A62391">
        <w:rPr>
          <w:rStyle w:val="CodeChar"/>
        </w:rPr>
        <w:t>String</w:t>
      </w:r>
      <w:r w:rsidRPr="00363C88">
        <w:t>.</w:t>
      </w:r>
    </w:p>
    <w:p w14:paraId="1A5B2E73" w14:textId="77777777" w:rsidR="00165069" w:rsidRDefault="00165069" w:rsidP="00165069">
      <w:pPr>
        <w:pStyle w:val="Heading2"/>
      </w:pPr>
      <w:bookmarkStart w:id="413" w:name="_Toc226281545"/>
      <w:bookmarkStart w:id="414" w:name="_Toc139597376"/>
      <w:bookmarkStart w:id="415" w:name="_Toc139597591"/>
      <w:bookmarkStart w:id="416" w:name="_Toc263579788"/>
      <w:r>
        <w:t>RandomVariates</w:t>
      </w:r>
      <w:bookmarkEnd w:id="413"/>
      <w:bookmarkEnd w:id="414"/>
      <w:bookmarkEnd w:id="415"/>
      <w:bookmarkEnd w:id="416"/>
    </w:p>
    <w:p w14:paraId="3711B716" w14:textId="77777777" w:rsidR="00165069" w:rsidRDefault="00165069" w:rsidP="00165069">
      <w:pPr>
        <w:pStyle w:val="BodyText"/>
      </w:pPr>
      <w:r>
        <w:t xml:space="preserve">Streams of random variates are obtained in Simkit using instances of </w:t>
      </w:r>
      <w:r w:rsidRPr="00081D46">
        <w:rPr>
          <w:rStyle w:val="CodeChar"/>
        </w:rPr>
        <w:t>RandomVariate</w:t>
      </w:r>
      <w:r>
        <w:t xml:space="preserve">.  Since </w:t>
      </w:r>
      <w:r w:rsidRPr="00081D46">
        <w:rPr>
          <w:rStyle w:val="CodeChar"/>
        </w:rPr>
        <w:t>RandomVariate</w:t>
      </w:r>
      <w:r>
        <w:t xml:space="preserve"> is an interface, it cannot be instantiated.  Instead, instances of </w:t>
      </w:r>
      <w:r w:rsidRPr="00081D46">
        <w:rPr>
          <w:rStyle w:val="CodeChar"/>
        </w:rPr>
        <w:t>RandomVariate</w:t>
      </w:r>
      <w:r>
        <w:t xml:space="preserve"> are obtained from the </w:t>
      </w:r>
      <w:r w:rsidRPr="00081D46">
        <w:rPr>
          <w:rStyle w:val="CodeChar"/>
        </w:rPr>
        <w:t>RandomVariateFactory</w:t>
      </w:r>
      <w:r>
        <w:t xml:space="preserve"> class using the static method </w:t>
      </w:r>
      <w:proofErr w:type="gramStart"/>
      <w:r w:rsidRPr="00081D46">
        <w:rPr>
          <w:rStyle w:val="CodeChar"/>
        </w:rPr>
        <w:t>getInstance(</w:t>
      </w:r>
      <w:proofErr w:type="gramEnd"/>
      <w:r w:rsidRPr="00081D46">
        <w:rPr>
          <w:rStyle w:val="CodeChar"/>
        </w:rPr>
        <w:t>)</w:t>
      </w:r>
      <w:r>
        <w:t xml:space="preserve">.  Many of the common distributions are in Simkit.  If a distribution that is not in Simkit is desired, then a class must be written that implements the </w:t>
      </w:r>
      <w:r w:rsidRPr="00B840F7">
        <w:rPr>
          <w:rStyle w:val="CodeChar"/>
        </w:rPr>
        <w:t>RandomVariate</w:t>
      </w:r>
      <w:r>
        <w:t xml:space="preserve"> interface.  Once this has been done, </w:t>
      </w:r>
      <w:proofErr w:type="gramStart"/>
      <w:r w:rsidRPr="00C82733">
        <w:rPr>
          <w:rStyle w:val="CodeChar"/>
        </w:rPr>
        <w:t>getInstance(</w:t>
      </w:r>
      <w:proofErr w:type="gramEnd"/>
      <w:r w:rsidRPr="00C82733">
        <w:rPr>
          <w:rStyle w:val="CodeChar"/>
        </w:rPr>
        <w:t>)</w:t>
      </w:r>
      <w:r>
        <w:t xml:space="preserve"> can be used to obtain instances of the new class using </w:t>
      </w:r>
      <w:r w:rsidRPr="00C82733">
        <w:rPr>
          <w:rStyle w:val="CodeChar"/>
        </w:rPr>
        <w:t>RandomVariateFactory</w:t>
      </w:r>
      <w:r>
        <w:t>.</w:t>
      </w:r>
    </w:p>
    <w:p w14:paraId="3DA9A182" w14:textId="77777777" w:rsidR="00165069" w:rsidRDefault="00165069" w:rsidP="00165069">
      <w:pPr>
        <w:pStyle w:val="BodyText"/>
      </w:pPr>
      <w:r>
        <w:t>The RandomVariate instances in Simkit can be requested by the name of the distribution, such as “Exponential,” “Gamma,” etc.  Consult the Simkit documentation to see which distributions are included.</w:t>
      </w:r>
    </w:p>
    <w:p w14:paraId="2FA5BBE3" w14:textId="77777777" w:rsidR="00165069" w:rsidRDefault="00165069" w:rsidP="00165069">
      <w:pPr>
        <w:pStyle w:val="BodyText"/>
      </w:pPr>
      <w:r>
        <w:t>The convention for naming a RandomVariate class is &lt;Name&gt;</w:t>
      </w:r>
      <w:r w:rsidRPr="007A3255">
        <w:rPr>
          <w:rStyle w:val="CodeChar"/>
        </w:rPr>
        <w:t>Variate</w:t>
      </w:r>
      <w:r>
        <w:t xml:space="preserve">.  If desired, the full name may be used.  The full class name or the fully-qualified name can always be used.  The </w:t>
      </w:r>
      <w:r w:rsidRPr="00DD33FC">
        <w:rPr>
          <w:rStyle w:val="CodeChar"/>
        </w:rPr>
        <w:t>RandomVariate</w:t>
      </w:r>
      <w:r>
        <w:t xml:space="preserve"> classes in Simkit are in the </w:t>
      </w:r>
      <w:r w:rsidRPr="00DD33FC">
        <w:rPr>
          <w:rStyle w:val="CodeChar"/>
        </w:rPr>
        <w:t>simkit.random</w:t>
      </w:r>
      <w:r>
        <w:t xml:space="preserve"> package.</w:t>
      </w:r>
    </w:p>
    <w:p w14:paraId="0425CE22" w14:textId="77777777" w:rsidR="00165069" w:rsidRDefault="00165069" w:rsidP="00165069">
      <w:pPr>
        <w:pStyle w:val="Heading3"/>
      </w:pPr>
      <w:bookmarkStart w:id="417" w:name="_Toc226281546"/>
      <w:bookmarkStart w:id="418" w:name="_Toc139597377"/>
      <w:bookmarkStart w:id="419" w:name="_Toc139597592"/>
      <w:bookmarkStart w:id="420" w:name="_Toc263579789"/>
      <w:r>
        <w:t>Examples</w:t>
      </w:r>
      <w:bookmarkEnd w:id="417"/>
      <w:bookmarkEnd w:id="418"/>
      <w:bookmarkEnd w:id="419"/>
      <w:bookmarkEnd w:id="420"/>
    </w:p>
    <w:p w14:paraId="39619996" w14:textId="77777777" w:rsidR="00165069" w:rsidRDefault="00165069" w:rsidP="00165069">
      <w:pPr>
        <w:pStyle w:val="BodyText"/>
      </w:pPr>
      <w:r>
        <w:t>Exponential with mean of 1.7 using shorthand:</w:t>
      </w:r>
    </w:p>
    <w:p w14:paraId="704DE1E9" w14:textId="77777777" w:rsidR="00165069" w:rsidRDefault="00165069" w:rsidP="00165069">
      <w:pPr>
        <w:pStyle w:val="Verbatim"/>
      </w:pPr>
      <w:r>
        <w:lastRenderedPageBreak/>
        <w:t>RandomVariate rv =   RandomVariateFactory.getInstance(“Exponential”, 1.7);</w:t>
      </w:r>
    </w:p>
    <w:p w14:paraId="76E0A05A" w14:textId="77777777" w:rsidR="00165069" w:rsidRDefault="00165069" w:rsidP="00165069">
      <w:pPr>
        <w:pStyle w:val="BodyText"/>
      </w:pPr>
      <w:r>
        <w:t>Obtaining this distribution using the full class name:</w:t>
      </w:r>
    </w:p>
    <w:p w14:paraId="22748E83" w14:textId="77777777" w:rsidR="00165069" w:rsidRDefault="00165069" w:rsidP="00165069">
      <w:pPr>
        <w:pStyle w:val="Verbatim"/>
      </w:pPr>
      <w:r>
        <w:t>RandomVariate rv =</w:t>
      </w:r>
    </w:p>
    <w:p w14:paraId="6C8C0E21" w14:textId="77777777" w:rsidR="00165069" w:rsidRDefault="00165069" w:rsidP="00165069">
      <w:pPr>
        <w:pStyle w:val="Verbatim"/>
        <w:ind w:left="720" w:firstLine="720"/>
      </w:pPr>
      <w:r>
        <w:t>RandomVariateFactory.getInstance(“ExponentialVariate”, 1.7);</w:t>
      </w:r>
    </w:p>
    <w:p w14:paraId="54070052" w14:textId="77777777" w:rsidR="00165069" w:rsidRDefault="00165069" w:rsidP="00165069">
      <w:pPr>
        <w:pStyle w:val="BodyText"/>
      </w:pPr>
      <w:r>
        <w:t>Obtaining this distribution using the fully-qualified class name:</w:t>
      </w:r>
    </w:p>
    <w:p w14:paraId="2BA43F34" w14:textId="77777777" w:rsidR="00165069" w:rsidRDefault="00165069" w:rsidP="00165069">
      <w:pPr>
        <w:pStyle w:val="Verbatim"/>
      </w:pPr>
      <w:r>
        <w:t>RandomVariate rv = RandomVariateFactory.getInstance(</w:t>
      </w:r>
    </w:p>
    <w:p w14:paraId="57197991" w14:textId="77777777" w:rsidR="00165069" w:rsidRDefault="00165069" w:rsidP="00165069">
      <w:pPr>
        <w:pStyle w:val="Verbatim"/>
        <w:ind w:left="720" w:firstLine="720"/>
      </w:pPr>
      <w:r>
        <w:t>“</w:t>
      </w:r>
      <w:proofErr w:type="gramStart"/>
      <w:r>
        <w:t>simkit.random</w:t>
      </w:r>
      <w:proofErr w:type="gramEnd"/>
      <w:r>
        <w:t>.ExponentialVariate”, 1.7);</w:t>
      </w:r>
    </w:p>
    <w:p w14:paraId="07599B0D" w14:textId="77777777" w:rsidR="00165069" w:rsidRDefault="00165069" w:rsidP="00165069">
      <w:pPr>
        <w:pStyle w:val="BodyText"/>
      </w:pPr>
      <w:r>
        <w:t>Gamma with parameters α = 1.2 and β = 2.5:</w:t>
      </w:r>
    </w:p>
    <w:p w14:paraId="139E005E" w14:textId="77777777" w:rsidR="00165069" w:rsidRDefault="00165069" w:rsidP="00165069">
      <w:pPr>
        <w:pStyle w:val="Verbatim"/>
      </w:pPr>
      <w:r>
        <w:t xml:space="preserve">RandomVariate rv = </w:t>
      </w:r>
    </w:p>
    <w:p w14:paraId="2F80C3EE" w14:textId="77777777" w:rsidR="00165069" w:rsidRDefault="00165069" w:rsidP="00165069">
      <w:pPr>
        <w:pStyle w:val="Verbatim"/>
        <w:ind w:firstLine="720"/>
      </w:pPr>
      <w:r>
        <w:t>RandomVariateFactory.getInstance(“Gamma”, 1.2, 2.5);</w:t>
      </w:r>
    </w:p>
    <w:p w14:paraId="79E95A9F" w14:textId="77777777" w:rsidR="00165069" w:rsidRDefault="00165069" w:rsidP="00165069">
      <w:pPr>
        <w:pStyle w:val="BodyText"/>
      </w:pPr>
      <w:r>
        <w:t>Constant with value 5.6 (only generates values of 5.6):</w:t>
      </w:r>
    </w:p>
    <w:p w14:paraId="08468BD0" w14:textId="77777777" w:rsidR="00165069" w:rsidRDefault="00165069" w:rsidP="00165069">
      <w:pPr>
        <w:pStyle w:val="Verbatim"/>
      </w:pPr>
      <w:r>
        <w:t xml:space="preserve">RandomVariate rv = </w:t>
      </w:r>
    </w:p>
    <w:p w14:paraId="156E5C65" w14:textId="77777777" w:rsidR="00165069" w:rsidRDefault="00165069" w:rsidP="00165069">
      <w:pPr>
        <w:pStyle w:val="Verbatim"/>
        <w:ind w:firstLine="720"/>
      </w:pPr>
      <w:r>
        <w:t>RandomVariateFactory.getInstance(“Constant”, 5.6);</w:t>
      </w:r>
    </w:p>
    <w:p w14:paraId="45DB3A26" w14:textId="77777777" w:rsidR="00165069" w:rsidRDefault="00165069" w:rsidP="00165069">
      <w:pPr>
        <w:pStyle w:val="Heading3"/>
      </w:pPr>
      <w:bookmarkStart w:id="421" w:name="_Toc226281547"/>
      <w:bookmarkStart w:id="422" w:name="_Toc139597378"/>
      <w:bookmarkStart w:id="423" w:name="_Toc139597593"/>
      <w:bookmarkStart w:id="424" w:name="_Toc263579790"/>
      <w:r>
        <w:t>User-Defined Random Variate Classes</w:t>
      </w:r>
      <w:bookmarkEnd w:id="421"/>
      <w:bookmarkEnd w:id="422"/>
      <w:bookmarkEnd w:id="423"/>
      <w:bookmarkEnd w:id="424"/>
    </w:p>
    <w:p w14:paraId="0652AB22" w14:textId="77777777" w:rsidR="00165069" w:rsidRDefault="00165069" w:rsidP="00165069">
      <w:pPr>
        <w:pStyle w:val="BodyText"/>
      </w:pPr>
      <w:r>
        <w:t xml:space="preserve">More random variate distributions may be written by implementing the </w:t>
      </w:r>
      <w:r w:rsidRPr="00E70730">
        <w:rPr>
          <w:rStyle w:val="CodeChar"/>
        </w:rPr>
        <w:t>RandomVariate</w:t>
      </w:r>
      <w:r>
        <w:t xml:space="preserve"> interface and its methods.  These may be obtained using </w:t>
      </w:r>
      <w:r w:rsidRPr="00E70730">
        <w:rPr>
          <w:rStyle w:val="CodeChar"/>
        </w:rPr>
        <w:t>RandomVariateFactory.getInstance()</w:t>
      </w:r>
      <w:r w:rsidRPr="00E70730">
        <w:t xml:space="preserve"> in </w:t>
      </w:r>
      <w:r>
        <w:t xml:space="preserve">the same manner as for the distributions in Simkit. The fully-qualified class name will always work.  In addition, the user-defined package it is in may be added to the search list with the </w:t>
      </w:r>
      <w:r w:rsidRPr="001F5595">
        <w:rPr>
          <w:rStyle w:val="CodeChar"/>
        </w:rPr>
        <w:t>RandomVariateFactory.addSearchPackage(String)</w:t>
      </w:r>
      <w:r>
        <w:t xml:space="preserve"> method, passing in the name of the package.  The </w:t>
      </w:r>
      <w:r w:rsidRPr="001F5595">
        <w:rPr>
          <w:rStyle w:val="CodeChar"/>
        </w:rPr>
        <w:t>XXXVariate</w:t>
      </w:r>
      <w:r>
        <w:t xml:space="preserve"> convention, if followed, will allow the abbreviated name as well.</w:t>
      </w:r>
    </w:p>
    <w:p w14:paraId="2C7BFD56" w14:textId="77777777" w:rsidR="00165069" w:rsidRDefault="00165069" w:rsidP="00165069">
      <w:pPr>
        <w:pStyle w:val="BodyText"/>
      </w:pPr>
      <w:r>
        <w:t xml:space="preserve">For example, suppose the class </w:t>
      </w:r>
      <w:r>
        <w:rPr>
          <w:rStyle w:val="CodeChar"/>
        </w:rPr>
        <w:t>Cauchy</w:t>
      </w:r>
      <w:r w:rsidRPr="002143A3">
        <w:rPr>
          <w:rStyle w:val="CodeChar"/>
        </w:rPr>
        <w:t>Variate</w:t>
      </w:r>
      <w:r>
        <w:t xml:space="preserve"> is implemented in the </w:t>
      </w:r>
      <w:r w:rsidRPr="002143A3">
        <w:rPr>
          <w:rStyle w:val="CodeChar"/>
        </w:rPr>
        <w:t>myrng</w:t>
      </w:r>
      <w:r>
        <w:t xml:space="preserve"> package.  If </w:t>
      </w:r>
      <w:r w:rsidRPr="00365ABF">
        <w:rPr>
          <w:rStyle w:val="CodeChar"/>
        </w:rPr>
        <w:t>RandomVariateFactory.addSearchPackage</w:t>
      </w:r>
      <w:r w:rsidRPr="001F5595">
        <w:rPr>
          <w:rStyle w:val="CodeChar"/>
        </w:rPr>
        <w:t>(</w:t>
      </w:r>
      <w:r w:rsidRPr="002143A3">
        <w:rPr>
          <w:rStyle w:val="CodeChar"/>
        </w:rPr>
        <w:t>myrng</w:t>
      </w:r>
      <w:r w:rsidRPr="001F5595">
        <w:rPr>
          <w:rStyle w:val="CodeChar"/>
        </w:rPr>
        <w:t>)</w:t>
      </w:r>
      <w:r w:rsidRPr="002143A3">
        <w:t xml:space="preserve"> is</w:t>
      </w:r>
      <w:r>
        <w:t xml:space="preserve"> invoked somewhere, then an instance may be obtained by any of the following invocations:</w:t>
      </w:r>
    </w:p>
    <w:p w14:paraId="2BB298BF" w14:textId="77777777" w:rsidR="00165069" w:rsidRPr="004B0984" w:rsidRDefault="00165069" w:rsidP="00165069">
      <w:pPr>
        <w:pStyle w:val="Verbatim"/>
      </w:pPr>
      <w:r w:rsidRPr="00E70730">
        <w:rPr>
          <w:rStyle w:val="CodeChar"/>
        </w:rPr>
        <w:t>RandomVariateFactory.getInstance(</w:t>
      </w:r>
      <w:r>
        <w:rPr>
          <w:rStyle w:val="CodeChar"/>
        </w:rPr>
        <w:t>“Cauchy”</w:t>
      </w:r>
      <w:r w:rsidRPr="00E70730">
        <w:rPr>
          <w:rStyle w:val="CodeChar"/>
        </w:rPr>
        <w:t>)</w:t>
      </w:r>
      <w:r>
        <w:rPr>
          <w:rStyle w:val="CodeChar"/>
        </w:rPr>
        <w:t>;</w:t>
      </w:r>
    </w:p>
    <w:p w14:paraId="7D9A9C51" w14:textId="77777777" w:rsidR="00165069" w:rsidRPr="00BD21C5" w:rsidRDefault="00165069" w:rsidP="00165069">
      <w:pPr>
        <w:pStyle w:val="Verbatim"/>
      </w:pPr>
      <w:r w:rsidRPr="00E70730">
        <w:rPr>
          <w:rStyle w:val="CodeChar"/>
        </w:rPr>
        <w:t>RandomVariateFactory.getInstance(</w:t>
      </w:r>
      <w:r>
        <w:rPr>
          <w:rStyle w:val="CodeChar"/>
        </w:rPr>
        <w:t>“Cauchy</w:t>
      </w:r>
      <w:r w:rsidRPr="002143A3">
        <w:rPr>
          <w:rStyle w:val="CodeChar"/>
        </w:rPr>
        <w:t>Variate</w:t>
      </w:r>
      <w:r>
        <w:rPr>
          <w:rStyle w:val="CodeChar"/>
        </w:rPr>
        <w:t>”</w:t>
      </w:r>
      <w:r w:rsidRPr="00E70730">
        <w:rPr>
          <w:rStyle w:val="CodeChar"/>
        </w:rPr>
        <w:t>)</w:t>
      </w:r>
      <w:r>
        <w:rPr>
          <w:rStyle w:val="CodeChar"/>
        </w:rPr>
        <w:t>;</w:t>
      </w:r>
    </w:p>
    <w:p w14:paraId="2F6BD3D3" w14:textId="77777777" w:rsidR="00165069" w:rsidRDefault="00165069" w:rsidP="00165069">
      <w:pPr>
        <w:pStyle w:val="Verbatim"/>
        <w:rPr>
          <w:rStyle w:val="CodeChar"/>
        </w:rPr>
      </w:pPr>
      <w:r w:rsidRPr="00E70730">
        <w:rPr>
          <w:rStyle w:val="CodeChar"/>
        </w:rPr>
        <w:t>RandomVariateFactory.getInstance(</w:t>
      </w:r>
      <w:r>
        <w:rPr>
          <w:rStyle w:val="CodeChar"/>
        </w:rPr>
        <w:t>“</w:t>
      </w:r>
      <w:proofErr w:type="gramStart"/>
      <w:r>
        <w:rPr>
          <w:rStyle w:val="CodeChar"/>
        </w:rPr>
        <w:t>myrng.Cauchy</w:t>
      </w:r>
      <w:r w:rsidRPr="002143A3">
        <w:rPr>
          <w:rStyle w:val="CodeChar"/>
        </w:rPr>
        <w:t>Variate</w:t>
      </w:r>
      <w:proofErr w:type="gramEnd"/>
      <w:r>
        <w:rPr>
          <w:rStyle w:val="CodeChar"/>
        </w:rPr>
        <w:t>”</w:t>
      </w:r>
      <w:r w:rsidRPr="00E70730">
        <w:rPr>
          <w:rStyle w:val="CodeChar"/>
        </w:rPr>
        <w:t>)</w:t>
      </w:r>
      <w:r>
        <w:rPr>
          <w:rStyle w:val="CodeChar"/>
        </w:rPr>
        <w:t>;</w:t>
      </w:r>
    </w:p>
    <w:p w14:paraId="56AA1DFE" w14:textId="77777777" w:rsidR="00165069" w:rsidRDefault="00165069" w:rsidP="00165069">
      <w:pPr>
        <w:pStyle w:val="Heading2"/>
      </w:pPr>
      <w:bookmarkStart w:id="425" w:name="_Toc226281548"/>
      <w:bookmarkStart w:id="426" w:name="_Toc139597379"/>
      <w:bookmarkStart w:id="427" w:name="_Toc139597594"/>
      <w:bookmarkStart w:id="428" w:name="_Toc263579791"/>
      <w:r>
        <w:t>Event Graph Component Examples in Simkit</w:t>
      </w:r>
      <w:bookmarkEnd w:id="425"/>
      <w:bookmarkEnd w:id="426"/>
      <w:bookmarkEnd w:id="427"/>
      <w:bookmarkEnd w:id="428"/>
    </w:p>
    <w:p w14:paraId="574D7908" w14:textId="77777777" w:rsidR="00165069" w:rsidRPr="00B515E8" w:rsidRDefault="00165069" w:rsidP="00165069">
      <w:pPr>
        <w:pStyle w:val="BodyText"/>
      </w:pPr>
      <w:r>
        <w:t>This section will illustrate the mapping between Event Graph models with some Event Graph components that are more concrete and useful.</w:t>
      </w:r>
    </w:p>
    <w:p w14:paraId="522906FD" w14:textId="77777777" w:rsidR="00165069" w:rsidRDefault="00165069" w:rsidP="00165069">
      <w:pPr>
        <w:pStyle w:val="Heading3"/>
      </w:pPr>
      <w:bookmarkStart w:id="429" w:name="_Toc226281549"/>
      <w:bookmarkStart w:id="430" w:name="_Toc139597380"/>
      <w:bookmarkStart w:id="431" w:name="_Toc139597595"/>
      <w:bookmarkStart w:id="432" w:name="_Toc263579792"/>
      <w:r>
        <w:t>The Arrival Process</w:t>
      </w:r>
      <w:bookmarkEnd w:id="429"/>
      <w:bookmarkEnd w:id="430"/>
      <w:bookmarkEnd w:id="431"/>
      <w:bookmarkEnd w:id="432"/>
    </w:p>
    <w:p w14:paraId="0AFE0502" w14:textId="77777777" w:rsidR="00165069" w:rsidRDefault="00165069" w:rsidP="00165069">
      <w:pPr>
        <w:pStyle w:val="BodyText"/>
      </w:pPr>
      <w:r>
        <w:t>The mapping between the parts of an Event Graph component and a Simkit class will now be illustrated with an example.  Recall the definition of the ArrivalProcess Event Graph component.</w:t>
      </w:r>
    </w:p>
    <w:p w14:paraId="4E12E32F" w14:textId="77777777" w:rsidR="00165069" w:rsidRDefault="00165069" w:rsidP="00165069">
      <w:pPr>
        <w:pStyle w:val="BodyText"/>
      </w:pPr>
      <w:r>
        <w:t>The single parameter is the sequence of interarrival times</w:t>
      </w:r>
      <w:r w:rsidRPr="008F7041">
        <w:rPr>
          <w:position w:val="-10"/>
        </w:rPr>
        <w:object w:dxaOrig="460" w:dyaOrig="340" w14:anchorId="7BC6E925">
          <v:shape id="_x0000_i1095" type="#_x0000_t75" style="width:23.35pt;height:17.35pt" o:ole="">
            <v:imagedata r:id="rId202" o:title=""/>
          </v:shape>
          <o:OLEObject Type="Embed" ProgID="Equation.3" ShapeID="_x0000_i1095" DrawAspect="Content" ObjectID="_1541829786" r:id="rId203"/>
        </w:object>
      </w:r>
      <w:r>
        <w:t>.  The corresponding Simkit variable will be called “</w:t>
      </w:r>
      <w:r w:rsidRPr="00441B19">
        <w:rPr>
          <w:rStyle w:val="CodeChar"/>
        </w:rPr>
        <w:t>interarrivalTime</w:t>
      </w:r>
      <w:r>
        <w:t xml:space="preserve">” to make the code more </w:t>
      </w:r>
      <w:r>
        <w:lastRenderedPageBreak/>
        <w:t xml:space="preserve">readable.  It is defined to be a private instance variable with a setter and a getter, as described previously.  The connection is shown in </w:t>
      </w:r>
      <w:r>
        <w:fldChar w:fldCharType="begin"/>
      </w:r>
      <w:r>
        <w:instrText xml:space="preserve"> REF _Ref219522073 \h </w:instrText>
      </w:r>
      <w:r>
        <w:fldChar w:fldCharType="separate"/>
      </w:r>
      <w:r w:rsidR="006B3E11">
        <w:t xml:space="preserve">Figure </w:t>
      </w:r>
      <w:r w:rsidR="006B3E11">
        <w:rPr>
          <w:noProof/>
        </w:rPr>
        <w:t>8</w:t>
      </w:r>
      <w:r w:rsidR="006B3E11">
        <w:noBreakHyphen/>
      </w:r>
      <w:r w:rsidR="006B3E11">
        <w:rPr>
          <w:noProof/>
        </w:rPr>
        <w:t>1</w:t>
      </w:r>
      <w:r>
        <w:fldChar w:fldCharType="end"/>
      </w:r>
      <w:r>
        <w:t>.  Note also that the parameter is also an argument to the constructor for the class.</w:t>
      </w:r>
    </w:p>
    <w:p w14:paraId="45A26A86" w14:textId="77777777" w:rsidR="00165069" w:rsidRDefault="00846D03" w:rsidP="00165069">
      <w:pPr>
        <w:pStyle w:val="FigureCentered"/>
      </w:pPr>
      <w:r>
        <w:rPr>
          <w:noProof/>
        </w:rPr>
        <w:drawing>
          <wp:inline distT="0" distB="0" distL="0" distR="0" wp14:anchorId="18EB2615" wp14:editId="1020AE00">
            <wp:extent cx="5486400" cy="26860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486400" cy="2686050"/>
                    </a:xfrm>
                    <a:prstGeom prst="rect">
                      <a:avLst/>
                    </a:prstGeom>
                    <a:noFill/>
                    <a:ln>
                      <a:noFill/>
                    </a:ln>
                  </pic:spPr>
                </pic:pic>
              </a:graphicData>
            </a:graphic>
          </wp:inline>
        </w:drawing>
      </w:r>
    </w:p>
    <w:p w14:paraId="02DD7877" w14:textId="64139F3B" w:rsidR="00165069" w:rsidRDefault="00165069" w:rsidP="00165069">
      <w:pPr>
        <w:pStyle w:val="Caption"/>
      </w:pPr>
      <w:bookmarkStart w:id="433" w:name="_Ref219522073"/>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433"/>
      <w:r>
        <w:t>. ArrivalProcess Parameter Defined in Simkit Component</w:t>
      </w:r>
    </w:p>
    <w:p w14:paraId="05632249" w14:textId="77777777" w:rsidR="00165069" w:rsidRPr="00CF203F" w:rsidRDefault="00165069" w:rsidP="00165069">
      <w:pPr>
        <w:pStyle w:val="BodyText"/>
      </w:pPr>
      <w:r>
        <w:t xml:space="preserve">Similarly, the state variable N will be called “numberArrivals” and is defined to be a protected instance variable with a getter but no setter, as shown in </w:t>
      </w:r>
      <w:r>
        <w:fldChar w:fldCharType="begin"/>
      </w:r>
      <w:r>
        <w:instrText xml:space="preserve"> REF _Ref219522150 \h </w:instrText>
      </w:r>
      <w:r>
        <w:fldChar w:fldCharType="separate"/>
      </w:r>
      <w:r w:rsidR="006B3E11">
        <w:t xml:space="preserve">Figure </w:t>
      </w:r>
      <w:r w:rsidR="006B3E11">
        <w:rPr>
          <w:noProof/>
        </w:rPr>
        <w:t>8</w:t>
      </w:r>
      <w:r w:rsidR="006B3E11">
        <w:noBreakHyphen/>
      </w:r>
      <w:r w:rsidR="006B3E11">
        <w:rPr>
          <w:noProof/>
        </w:rPr>
        <w:t>2</w:t>
      </w:r>
      <w:r>
        <w:fldChar w:fldCharType="end"/>
      </w:r>
      <w:r>
        <w:t>.</w:t>
      </w:r>
    </w:p>
    <w:p w14:paraId="4726EEB6" w14:textId="77777777" w:rsidR="00165069" w:rsidRDefault="00846D03" w:rsidP="00165069">
      <w:pPr>
        <w:pStyle w:val="FigureCentered"/>
      </w:pPr>
      <w:r>
        <w:rPr>
          <w:noProof/>
        </w:rPr>
        <w:drawing>
          <wp:inline distT="0" distB="0" distL="0" distR="0" wp14:anchorId="50BFFC95" wp14:editId="7049BE03">
            <wp:extent cx="5438775" cy="100965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438775" cy="1009650"/>
                    </a:xfrm>
                    <a:prstGeom prst="rect">
                      <a:avLst/>
                    </a:prstGeom>
                    <a:noFill/>
                    <a:ln>
                      <a:noFill/>
                    </a:ln>
                  </pic:spPr>
                </pic:pic>
              </a:graphicData>
            </a:graphic>
          </wp:inline>
        </w:drawing>
      </w:r>
    </w:p>
    <w:p w14:paraId="3BA0A2AF" w14:textId="64A5ED79" w:rsidR="00165069" w:rsidRDefault="00165069" w:rsidP="00165069">
      <w:pPr>
        <w:pStyle w:val="Caption"/>
      </w:pPr>
      <w:bookmarkStart w:id="434" w:name="_Ref219522150"/>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bookmarkEnd w:id="434"/>
      <w:r>
        <w:t>. Arrival Process State Defined in Simkit Component</w:t>
      </w:r>
    </w:p>
    <w:p w14:paraId="1C8DF7AE" w14:textId="77777777" w:rsidR="00165069" w:rsidRPr="00E7698C" w:rsidRDefault="00165069" w:rsidP="00165069">
      <w:pPr>
        <w:pStyle w:val="BodyText"/>
      </w:pPr>
      <w:r>
        <w:t xml:space="preserve">The </w:t>
      </w:r>
      <w:r w:rsidRPr="004807DE">
        <w:rPr>
          <w:rStyle w:val="Event"/>
        </w:rPr>
        <w:t>Run</w:t>
      </w:r>
      <w:r>
        <w:t xml:space="preserve"> Event is implemented as both </w:t>
      </w:r>
      <w:r w:rsidRPr="00E75E4D">
        <w:rPr>
          <w:rStyle w:val="CodeChar"/>
        </w:rPr>
        <w:t>reset()</w:t>
      </w:r>
      <w:r>
        <w:t xml:space="preserve"> and </w:t>
      </w:r>
      <w:r w:rsidRPr="00E75E4D">
        <w:rPr>
          <w:rStyle w:val="CodeChar"/>
        </w:rPr>
        <w:t>doRun()</w:t>
      </w:r>
      <w:r>
        <w:t xml:space="preserve"> methods, while the </w:t>
      </w:r>
      <w:r w:rsidRPr="0066428C">
        <w:rPr>
          <w:rStyle w:val="Event"/>
        </w:rPr>
        <w:t>Arrival</w:t>
      </w:r>
      <w:r>
        <w:t xml:space="preserve"> Event is defined to be the method </w:t>
      </w:r>
      <w:r w:rsidRPr="0066428C">
        <w:rPr>
          <w:rStyle w:val="CodeChar"/>
        </w:rPr>
        <w:t>doArrival()</w:t>
      </w:r>
      <w:r>
        <w:t xml:space="preserve">, as shown in </w:t>
      </w:r>
      <w:r>
        <w:fldChar w:fldCharType="begin"/>
      </w:r>
      <w:r>
        <w:instrText xml:space="preserve"> REF _Ref219522184 \h </w:instrText>
      </w:r>
      <w:r>
        <w:fldChar w:fldCharType="separate"/>
      </w:r>
      <w:r w:rsidR="006B3E11">
        <w:t xml:space="preserve">Figure </w:t>
      </w:r>
      <w:r w:rsidR="006B3E11">
        <w:rPr>
          <w:noProof/>
        </w:rPr>
        <w:t>8</w:t>
      </w:r>
      <w:r w:rsidR="006B3E11">
        <w:noBreakHyphen/>
      </w:r>
      <w:r w:rsidR="006B3E11">
        <w:rPr>
          <w:noProof/>
        </w:rPr>
        <w:t>3</w:t>
      </w:r>
      <w:r>
        <w:fldChar w:fldCharType="end"/>
      </w:r>
      <w:r>
        <w:t>.</w:t>
      </w:r>
    </w:p>
    <w:p w14:paraId="0D639B77" w14:textId="77777777" w:rsidR="00165069" w:rsidRDefault="00846D03" w:rsidP="00165069">
      <w:pPr>
        <w:pStyle w:val="FigureCentered"/>
      </w:pPr>
      <w:r>
        <w:rPr>
          <w:noProof/>
        </w:rPr>
        <w:drawing>
          <wp:inline distT="0" distB="0" distL="0" distR="0" wp14:anchorId="580B69C8" wp14:editId="48E5FEB0">
            <wp:extent cx="5486400" cy="203835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486400" cy="2038350"/>
                    </a:xfrm>
                    <a:prstGeom prst="rect">
                      <a:avLst/>
                    </a:prstGeom>
                    <a:noFill/>
                    <a:ln>
                      <a:noFill/>
                    </a:ln>
                  </pic:spPr>
                </pic:pic>
              </a:graphicData>
            </a:graphic>
          </wp:inline>
        </w:drawing>
      </w:r>
    </w:p>
    <w:p w14:paraId="414FE21F" w14:textId="396FCFDC" w:rsidR="00165069" w:rsidRDefault="00165069" w:rsidP="00165069">
      <w:pPr>
        <w:pStyle w:val="Caption"/>
      </w:pPr>
      <w:bookmarkStart w:id="435" w:name="_Ref219522184"/>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435"/>
      <w:r>
        <w:t>. ArrivalProcess: Defining Events in Simkit Component</w:t>
      </w:r>
    </w:p>
    <w:p w14:paraId="30A29A73" w14:textId="77777777" w:rsidR="00165069" w:rsidRPr="00FD3C8F" w:rsidRDefault="00165069" w:rsidP="00165069">
      <w:pPr>
        <w:pStyle w:val="BodyText"/>
      </w:pPr>
      <w:r>
        <w:lastRenderedPageBreak/>
        <w:t xml:space="preserve">The state transition for Run has one part in </w:t>
      </w:r>
      <w:proofErr w:type="gramStart"/>
      <w:r w:rsidRPr="00033EBC">
        <w:rPr>
          <w:rStyle w:val="CodeChar"/>
        </w:rPr>
        <w:t>reset(</w:t>
      </w:r>
      <w:proofErr w:type="gramEnd"/>
      <w:r w:rsidRPr="00033EBC">
        <w:rPr>
          <w:rStyle w:val="CodeChar"/>
        </w:rPr>
        <w:t>)</w:t>
      </w:r>
      <w:r>
        <w:t xml:space="preserve"> and another in </w:t>
      </w:r>
      <w:r w:rsidRPr="00033EBC">
        <w:rPr>
          <w:rStyle w:val="CodeChar"/>
        </w:rPr>
        <w:t>doRun()</w:t>
      </w:r>
      <w:r>
        <w:t xml:space="preserve">.  The initial value is assigned in </w:t>
      </w:r>
      <w:r w:rsidRPr="00033EBC">
        <w:rPr>
          <w:rStyle w:val="CodeChar"/>
        </w:rPr>
        <w:t>reset()</w:t>
      </w:r>
      <w:r>
        <w:t xml:space="preserve"> and the corresponding property change is fired in </w:t>
      </w:r>
      <w:r w:rsidRPr="000B0385">
        <w:rPr>
          <w:rStyle w:val="CodeChar"/>
        </w:rPr>
        <w:t>doRun()</w:t>
      </w:r>
      <w:r>
        <w:t xml:space="preserve">, as shown in </w:t>
      </w:r>
      <w:r>
        <w:fldChar w:fldCharType="begin"/>
      </w:r>
      <w:r>
        <w:instrText xml:space="preserve"> REF _Ref219522392 \h </w:instrText>
      </w:r>
      <w:r>
        <w:fldChar w:fldCharType="separate"/>
      </w:r>
      <w:r w:rsidR="006B3E11">
        <w:t xml:space="preserve">Figure </w:t>
      </w:r>
      <w:r w:rsidR="006B3E11">
        <w:rPr>
          <w:noProof/>
        </w:rPr>
        <w:t>8</w:t>
      </w:r>
      <w:r w:rsidR="006B3E11">
        <w:noBreakHyphen/>
      </w:r>
      <w:r w:rsidR="006B3E11">
        <w:rPr>
          <w:noProof/>
        </w:rPr>
        <w:t>4</w:t>
      </w:r>
      <w:r>
        <w:fldChar w:fldCharType="end"/>
      </w:r>
      <w:r>
        <w:t xml:space="preserve">.  The </w:t>
      </w:r>
      <w:proofErr w:type="gramStart"/>
      <w:r w:rsidRPr="000756A2">
        <w:rPr>
          <w:rStyle w:val="CodeChar"/>
        </w:rPr>
        <w:t>firePropertyChange(</w:t>
      </w:r>
      <w:proofErr w:type="gramEnd"/>
      <w:r w:rsidRPr="000756A2">
        <w:rPr>
          <w:rStyle w:val="CodeChar"/>
        </w:rPr>
        <w:t>)</w:t>
      </w:r>
      <w:r>
        <w:t xml:space="preserve"> call in </w:t>
      </w:r>
      <w:r w:rsidRPr="000756A2">
        <w:rPr>
          <w:rStyle w:val="CodeChar"/>
        </w:rPr>
        <w:t>doRun()</w:t>
      </w:r>
      <w:r>
        <w:t xml:space="preserve"> is the 2-argument type.  In contrast, the state transition for </w:t>
      </w:r>
      <w:r w:rsidRPr="00761259">
        <w:rPr>
          <w:rStyle w:val="Event"/>
        </w:rPr>
        <w:t>Arrival</w:t>
      </w:r>
      <w:r>
        <w:t xml:space="preserve"> is completely in the </w:t>
      </w:r>
      <w:r w:rsidRPr="00761259">
        <w:rPr>
          <w:rStyle w:val="CodeChar"/>
        </w:rPr>
        <w:t>doArrival()</w:t>
      </w:r>
      <w:r>
        <w:t xml:space="preserve"> method and consists of three parts: saving the old value, making the state transition, and finally firing the property change with the old value and the new value, as seen in </w:t>
      </w:r>
      <w:r>
        <w:fldChar w:fldCharType="begin"/>
      </w:r>
      <w:r>
        <w:instrText xml:space="preserve"> REF _Ref219522392 \h </w:instrText>
      </w:r>
      <w:r>
        <w:fldChar w:fldCharType="separate"/>
      </w:r>
      <w:r w:rsidR="006B3E11">
        <w:t xml:space="preserve">Figure </w:t>
      </w:r>
      <w:r w:rsidR="006B3E11">
        <w:rPr>
          <w:noProof/>
        </w:rPr>
        <w:t>8</w:t>
      </w:r>
      <w:r w:rsidR="006B3E11">
        <w:noBreakHyphen/>
      </w:r>
      <w:r w:rsidR="006B3E11">
        <w:rPr>
          <w:noProof/>
        </w:rPr>
        <w:t>4</w:t>
      </w:r>
      <w:r>
        <w:fldChar w:fldCharType="end"/>
      </w:r>
      <w:r>
        <w:t>.</w:t>
      </w:r>
    </w:p>
    <w:p w14:paraId="690C09C9" w14:textId="77777777" w:rsidR="00165069" w:rsidRDefault="00846D03" w:rsidP="00165069">
      <w:pPr>
        <w:pStyle w:val="FigureCentered"/>
      </w:pPr>
      <w:r>
        <w:rPr>
          <w:noProof/>
        </w:rPr>
        <w:drawing>
          <wp:inline distT="0" distB="0" distL="0" distR="0" wp14:anchorId="3A688865" wp14:editId="57455817">
            <wp:extent cx="5486400" cy="20383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486400" cy="2038350"/>
                    </a:xfrm>
                    <a:prstGeom prst="rect">
                      <a:avLst/>
                    </a:prstGeom>
                    <a:noFill/>
                    <a:ln>
                      <a:noFill/>
                    </a:ln>
                  </pic:spPr>
                </pic:pic>
              </a:graphicData>
            </a:graphic>
          </wp:inline>
        </w:drawing>
      </w:r>
    </w:p>
    <w:p w14:paraId="0DE06653" w14:textId="4E6DB429" w:rsidR="00165069" w:rsidRDefault="00165069" w:rsidP="00165069">
      <w:pPr>
        <w:pStyle w:val="Caption"/>
      </w:pPr>
      <w:bookmarkStart w:id="436" w:name="_Ref219522392"/>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436"/>
      <w:r>
        <w:t>. ArrivalProcess: State transitions in Simkit Component</w:t>
      </w:r>
    </w:p>
    <w:p w14:paraId="74C22CC1" w14:textId="77777777" w:rsidR="00165069" w:rsidRPr="00E00995" w:rsidRDefault="00165069" w:rsidP="00165069">
      <w:pPr>
        <w:pStyle w:val="BodyText"/>
      </w:pPr>
      <w:r>
        <w:t xml:space="preserve">Scheduling edges are implemented by calls to </w:t>
      </w:r>
      <w:proofErr w:type="gramStart"/>
      <w:r w:rsidRPr="005967B4">
        <w:rPr>
          <w:rStyle w:val="CodeChar"/>
        </w:rPr>
        <w:t>waitDelay(</w:t>
      </w:r>
      <w:proofErr w:type="gramEnd"/>
      <w:r w:rsidRPr="005967B4">
        <w:rPr>
          <w:rStyle w:val="CodeChar"/>
        </w:rPr>
        <w:t>)</w:t>
      </w:r>
      <w:r>
        <w:t xml:space="preserve">.  The arguments to the respective waitDelay() calls for Run and Arrival events are shown in </w:t>
      </w:r>
      <w:r>
        <w:fldChar w:fldCharType="begin"/>
      </w:r>
      <w:r>
        <w:instrText xml:space="preserve"> REF _Ref219522911 \h </w:instrText>
      </w:r>
      <w:r>
        <w:fldChar w:fldCharType="separate"/>
      </w:r>
      <w:r w:rsidR="006B3E11">
        <w:t xml:space="preserve">Figure </w:t>
      </w:r>
      <w:r w:rsidR="006B3E11">
        <w:rPr>
          <w:noProof/>
        </w:rPr>
        <w:t>8</w:t>
      </w:r>
      <w:r w:rsidR="006B3E11">
        <w:noBreakHyphen/>
      </w:r>
      <w:r w:rsidR="006B3E11">
        <w:rPr>
          <w:noProof/>
        </w:rPr>
        <w:t>5</w:t>
      </w:r>
      <w:r>
        <w:fldChar w:fldCharType="end"/>
      </w:r>
      <w:r>
        <w:t>.</w:t>
      </w:r>
    </w:p>
    <w:p w14:paraId="583BE791" w14:textId="77777777" w:rsidR="00165069" w:rsidRDefault="00846D03" w:rsidP="00165069">
      <w:pPr>
        <w:pStyle w:val="FigureCentered"/>
      </w:pPr>
      <w:r>
        <w:rPr>
          <w:noProof/>
        </w:rPr>
        <w:drawing>
          <wp:inline distT="0" distB="0" distL="0" distR="0" wp14:anchorId="1A515C8C" wp14:editId="3E5839CE">
            <wp:extent cx="5486400" cy="28194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noFill/>
                    <a:ln>
                      <a:noFill/>
                    </a:ln>
                  </pic:spPr>
                </pic:pic>
              </a:graphicData>
            </a:graphic>
          </wp:inline>
        </w:drawing>
      </w:r>
    </w:p>
    <w:p w14:paraId="0D2F7E78" w14:textId="45FA140D" w:rsidR="00165069" w:rsidRDefault="00165069" w:rsidP="00165069">
      <w:pPr>
        <w:pStyle w:val="Caption"/>
      </w:pPr>
      <w:bookmarkStart w:id="437" w:name="_Ref219522911"/>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437"/>
      <w:r>
        <w:t>. ArrivalProcess: Scheduling Edges and Delays in Simkit Component</w:t>
      </w:r>
    </w:p>
    <w:p w14:paraId="72137E6F" w14:textId="77777777" w:rsidR="00165069" w:rsidRDefault="00165069" w:rsidP="00165069">
      <w:pPr>
        <w:pStyle w:val="BodyText"/>
      </w:pPr>
      <w:r>
        <w:t xml:space="preserve">Note that the Event nodes each scheduling edge points to corresponds to a String of the same name that is the first argument of the corresponding </w:t>
      </w:r>
      <w:proofErr w:type="gramStart"/>
      <w:r w:rsidRPr="00A7018D">
        <w:rPr>
          <w:rStyle w:val="CodeChar"/>
        </w:rPr>
        <w:t>waitDelay(</w:t>
      </w:r>
      <w:proofErr w:type="gramEnd"/>
      <w:r w:rsidRPr="00A7018D">
        <w:rPr>
          <w:rStyle w:val="CodeChar"/>
        </w:rPr>
        <w:t>)</w:t>
      </w:r>
      <w:r>
        <w:t xml:space="preserve"> call.  Also, the delays on each scheduling edge correspond to a reference to </w:t>
      </w:r>
      <w:r w:rsidRPr="00A7018D">
        <w:rPr>
          <w:rStyle w:val="CodeChar"/>
        </w:rPr>
        <w:t>interarrivalTime</w:t>
      </w:r>
      <w:r>
        <w:t xml:space="preserve">, the </w:t>
      </w:r>
      <w:r w:rsidRPr="00A7018D">
        <w:rPr>
          <w:rStyle w:val="CodeChar"/>
        </w:rPr>
        <w:t>RandomVariate</w:t>
      </w:r>
      <w:r>
        <w:t xml:space="preserve"> that implements the parameter</w:t>
      </w:r>
      <w:r w:rsidRPr="00367EE6">
        <w:rPr>
          <w:position w:val="-10"/>
        </w:rPr>
        <w:object w:dxaOrig="460" w:dyaOrig="340" w14:anchorId="59AE7099">
          <v:shape id="_x0000_i1096" type="#_x0000_t75" style="width:23.35pt;height:17.35pt" o:ole="">
            <v:imagedata r:id="rId209" o:title=""/>
          </v:shape>
          <o:OLEObject Type="Embed" ProgID="Equation.3" ShapeID="_x0000_i1096" DrawAspect="Content" ObjectID="_1541829787" r:id="rId210"/>
        </w:object>
      </w:r>
      <w:r>
        <w:t>.</w:t>
      </w:r>
    </w:p>
    <w:p w14:paraId="70E6550B" w14:textId="77777777" w:rsidR="00165069" w:rsidRDefault="00165069" w:rsidP="00165069">
      <w:pPr>
        <w:pStyle w:val="BodyText"/>
      </w:pPr>
      <w:r>
        <w:lastRenderedPageBreak/>
        <w:t xml:space="preserve">Putting it all together, the complete code for the Simkit class is shown in </w:t>
      </w:r>
      <w:r>
        <w:fldChar w:fldCharType="begin"/>
      </w:r>
      <w:r>
        <w:instrText xml:space="preserve"> REF _Ref219524501 \h </w:instrText>
      </w:r>
      <w:r>
        <w:fldChar w:fldCharType="separate"/>
      </w:r>
      <w:r w:rsidR="006B3E11">
        <w:t xml:space="preserve">Figure </w:t>
      </w:r>
      <w:r w:rsidR="006B3E11">
        <w:rPr>
          <w:noProof/>
        </w:rPr>
        <w:t>8</w:t>
      </w:r>
      <w:r w:rsidR="006B3E11">
        <w:noBreakHyphen/>
      </w:r>
      <w:r w:rsidR="006B3E11">
        <w:rPr>
          <w:noProof/>
        </w:rPr>
        <w:t>6</w:t>
      </w:r>
      <w:r>
        <w:fldChar w:fldCharType="end"/>
      </w:r>
      <w:r>
        <w:t>.  Note that the class has been defined to be in a package called “</w:t>
      </w:r>
      <w:proofErr w:type="gramStart"/>
      <w:r w:rsidR="00DE4C3A">
        <w:rPr>
          <w:rStyle w:val="CodeChar"/>
        </w:rPr>
        <w:t>simkit.examples</w:t>
      </w:r>
      <w:proofErr w:type="gramEnd"/>
      <w:r>
        <w:t>” and that the relevant import calls have been added.  It is also important to understand that the comments have been omitted from the code here.</w:t>
      </w:r>
    </w:p>
    <w:p w14:paraId="4F59766A" w14:textId="77777777" w:rsidR="00165069" w:rsidRDefault="00165069" w:rsidP="00165069">
      <w:pPr>
        <w:pStyle w:val="Verbatim"/>
      </w:pPr>
      <w:r>
        <w:t xml:space="preserve">package </w:t>
      </w:r>
      <w:proofErr w:type="gramStart"/>
      <w:r>
        <w:t>simkit.examples</w:t>
      </w:r>
      <w:proofErr w:type="gramEnd"/>
      <w:r>
        <w:t>;</w:t>
      </w:r>
    </w:p>
    <w:p w14:paraId="36209E3E" w14:textId="77777777" w:rsidR="00165069" w:rsidRDefault="00165069" w:rsidP="00165069">
      <w:pPr>
        <w:pStyle w:val="Verbatim"/>
      </w:pPr>
    </w:p>
    <w:p w14:paraId="1C639348" w14:textId="77777777" w:rsidR="00165069" w:rsidRDefault="00165069" w:rsidP="00165069">
      <w:pPr>
        <w:pStyle w:val="Verbatim"/>
      </w:pPr>
      <w:r>
        <w:t xml:space="preserve">import </w:t>
      </w:r>
      <w:proofErr w:type="gramStart"/>
      <w:r>
        <w:t>simkit.SimEntityBase</w:t>
      </w:r>
      <w:proofErr w:type="gramEnd"/>
      <w:r>
        <w:t>;</w:t>
      </w:r>
    </w:p>
    <w:p w14:paraId="3315F411" w14:textId="77777777" w:rsidR="00165069" w:rsidRDefault="00165069" w:rsidP="00165069">
      <w:pPr>
        <w:pStyle w:val="Verbatim"/>
      </w:pPr>
      <w:r>
        <w:t xml:space="preserve">import </w:t>
      </w:r>
      <w:proofErr w:type="gramStart"/>
      <w:r>
        <w:t>simkit.random</w:t>
      </w:r>
      <w:proofErr w:type="gramEnd"/>
      <w:r>
        <w:t>.RandomVariate;</w:t>
      </w:r>
    </w:p>
    <w:p w14:paraId="6C4111E1" w14:textId="77777777" w:rsidR="00165069" w:rsidRDefault="00165069" w:rsidP="00165069">
      <w:pPr>
        <w:pStyle w:val="Verbatim"/>
      </w:pPr>
    </w:p>
    <w:p w14:paraId="1757DF8C" w14:textId="77777777" w:rsidR="00165069" w:rsidRDefault="00165069" w:rsidP="00165069">
      <w:pPr>
        <w:pStyle w:val="Verbatim"/>
      </w:pPr>
      <w:r>
        <w:t>public class ArrivalProcess extends SimEntityBase {</w:t>
      </w:r>
    </w:p>
    <w:p w14:paraId="2127CC9C" w14:textId="77777777" w:rsidR="00165069" w:rsidRDefault="00165069" w:rsidP="00165069">
      <w:pPr>
        <w:pStyle w:val="Verbatim"/>
      </w:pPr>
      <w:r>
        <w:t xml:space="preserve">    </w:t>
      </w:r>
    </w:p>
    <w:p w14:paraId="0EE152D8" w14:textId="77777777" w:rsidR="00165069" w:rsidRDefault="00165069" w:rsidP="00165069">
      <w:pPr>
        <w:pStyle w:val="Verbatim"/>
      </w:pPr>
      <w:r>
        <w:t xml:space="preserve">    private RandomVariate interarrivalTime;</w:t>
      </w:r>
    </w:p>
    <w:p w14:paraId="7533D799" w14:textId="77777777" w:rsidR="00165069" w:rsidRDefault="00165069" w:rsidP="00165069">
      <w:pPr>
        <w:pStyle w:val="Verbatim"/>
      </w:pPr>
    </w:p>
    <w:p w14:paraId="60E2EC16" w14:textId="77777777" w:rsidR="00165069" w:rsidRDefault="00165069" w:rsidP="00165069">
      <w:pPr>
        <w:pStyle w:val="Verbatim"/>
      </w:pPr>
      <w:r>
        <w:t xml:space="preserve">    protected int numberArrivals;</w:t>
      </w:r>
    </w:p>
    <w:p w14:paraId="7C87EA38" w14:textId="77777777" w:rsidR="00165069" w:rsidRDefault="00165069" w:rsidP="00165069">
      <w:pPr>
        <w:pStyle w:val="Verbatim"/>
      </w:pPr>
    </w:p>
    <w:p w14:paraId="05316B92" w14:textId="77777777" w:rsidR="00165069" w:rsidRDefault="00165069" w:rsidP="00165069">
      <w:pPr>
        <w:pStyle w:val="Verbatim"/>
      </w:pPr>
      <w:r>
        <w:t xml:space="preserve">    public </w:t>
      </w:r>
      <w:proofErr w:type="gramStart"/>
      <w:r>
        <w:t>ArrivalProcess(</w:t>
      </w:r>
      <w:proofErr w:type="gramEnd"/>
      <w:r>
        <w:t>RandomVariate rv) {</w:t>
      </w:r>
    </w:p>
    <w:p w14:paraId="53F87204" w14:textId="77777777" w:rsidR="00165069" w:rsidRDefault="00165069" w:rsidP="00165069">
      <w:pPr>
        <w:pStyle w:val="Verbatim"/>
      </w:pPr>
      <w:r>
        <w:t xml:space="preserve">        </w:t>
      </w:r>
      <w:proofErr w:type="gramStart"/>
      <w:r>
        <w:t>this.setInterarrivalTime</w:t>
      </w:r>
      <w:proofErr w:type="gramEnd"/>
      <w:r>
        <w:t>(rv);</w:t>
      </w:r>
    </w:p>
    <w:p w14:paraId="7D3AE335" w14:textId="77777777" w:rsidR="00165069" w:rsidRDefault="00165069" w:rsidP="00165069">
      <w:pPr>
        <w:pStyle w:val="Verbatim"/>
      </w:pPr>
      <w:r>
        <w:t xml:space="preserve">    }</w:t>
      </w:r>
    </w:p>
    <w:p w14:paraId="572B6DB3" w14:textId="77777777" w:rsidR="00165069" w:rsidRDefault="00165069" w:rsidP="00165069">
      <w:pPr>
        <w:pStyle w:val="Verbatim"/>
      </w:pPr>
      <w:r>
        <w:t xml:space="preserve">    </w:t>
      </w:r>
    </w:p>
    <w:p w14:paraId="381C5933" w14:textId="77777777" w:rsidR="00165069" w:rsidRDefault="00165069" w:rsidP="00165069">
      <w:pPr>
        <w:pStyle w:val="Verbatim"/>
      </w:pPr>
      <w:r>
        <w:t xml:space="preserve">    public void </w:t>
      </w:r>
      <w:proofErr w:type="gramStart"/>
      <w:r>
        <w:t>reset(</w:t>
      </w:r>
      <w:proofErr w:type="gramEnd"/>
      <w:r>
        <w:t>) {</w:t>
      </w:r>
    </w:p>
    <w:p w14:paraId="3296C5F5" w14:textId="77777777" w:rsidR="00165069" w:rsidRDefault="00165069" w:rsidP="00165069">
      <w:pPr>
        <w:pStyle w:val="Verbatim"/>
      </w:pPr>
      <w:r>
        <w:t xml:space="preserve">        </w:t>
      </w:r>
      <w:proofErr w:type="gramStart"/>
      <w:r>
        <w:t>super.reset</w:t>
      </w:r>
      <w:proofErr w:type="gramEnd"/>
      <w:r>
        <w:t>();</w:t>
      </w:r>
    </w:p>
    <w:p w14:paraId="5D3505F8" w14:textId="77777777" w:rsidR="00165069" w:rsidRDefault="00165069" w:rsidP="00165069">
      <w:pPr>
        <w:pStyle w:val="Verbatim"/>
      </w:pPr>
      <w:r>
        <w:t xml:space="preserve">        numberArrivals = 0;</w:t>
      </w:r>
    </w:p>
    <w:p w14:paraId="5632DD40" w14:textId="77777777" w:rsidR="00165069" w:rsidRDefault="00165069" w:rsidP="00165069">
      <w:pPr>
        <w:pStyle w:val="Verbatim"/>
      </w:pPr>
      <w:r>
        <w:t xml:space="preserve">    }</w:t>
      </w:r>
    </w:p>
    <w:p w14:paraId="785EB823" w14:textId="77777777" w:rsidR="00165069" w:rsidRDefault="00165069" w:rsidP="00165069">
      <w:pPr>
        <w:pStyle w:val="Verbatim"/>
      </w:pPr>
    </w:p>
    <w:p w14:paraId="64CB1963" w14:textId="77777777" w:rsidR="00165069" w:rsidRDefault="00165069" w:rsidP="00165069">
      <w:pPr>
        <w:pStyle w:val="Verbatim"/>
      </w:pPr>
      <w:r>
        <w:t xml:space="preserve">    public void </w:t>
      </w:r>
      <w:proofErr w:type="gramStart"/>
      <w:r>
        <w:t>doRun(</w:t>
      </w:r>
      <w:proofErr w:type="gramEnd"/>
      <w:r>
        <w:t>) {</w:t>
      </w:r>
    </w:p>
    <w:p w14:paraId="5E99E2C6" w14:textId="77777777" w:rsidR="00165069" w:rsidRDefault="00165069" w:rsidP="00165069">
      <w:pPr>
        <w:pStyle w:val="Verbatim"/>
      </w:pPr>
      <w:r>
        <w:t xml:space="preserve">        </w:t>
      </w:r>
      <w:proofErr w:type="gramStart"/>
      <w:r>
        <w:t>firePropertyChange(</w:t>
      </w:r>
      <w:proofErr w:type="gramEnd"/>
      <w:r>
        <w:t>"numberArrivals", getNumberArrivals());</w:t>
      </w:r>
    </w:p>
    <w:p w14:paraId="509DB0C7" w14:textId="77777777" w:rsidR="00165069" w:rsidRDefault="00165069" w:rsidP="00165069">
      <w:pPr>
        <w:pStyle w:val="Verbatim"/>
      </w:pPr>
    </w:p>
    <w:p w14:paraId="4C939CE1" w14:textId="77777777" w:rsidR="00165069" w:rsidRDefault="00165069" w:rsidP="00165069">
      <w:pPr>
        <w:pStyle w:val="Verbatim"/>
      </w:pPr>
      <w:r>
        <w:t xml:space="preserve">        </w:t>
      </w:r>
      <w:proofErr w:type="gramStart"/>
      <w:r>
        <w:t>waitDelay(</w:t>
      </w:r>
      <w:proofErr w:type="gramEnd"/>
      <w:r>
        <w:t>"Arrival", interarrivalTime);</w:t>
      </w:r>
    </w:p>
    <w:p w14:paraId="55F654BB" w14:textId="77777777" w:rsidR="00165069" w:rsidRDefault="00165069" w:rsidP="00165069">
      <w:pPr>
        <w:pStyle w:val="Verbatim"/>
      </w:pPr>
      <w:r>
        <w:t xml:space="preserve">    }</w:t>
      </w:r>
    </w:p>
    <w:p w14:paraId="661D6079" w14:textId="77777777" w:rsidR="00165069" w:rsidRDefault="00165069" w:rsidP="00165069">
      <w:pPr>
        <w:pStyle w:val="Verbatim"/>
      </w:pPr>
      <w:r>
        <w:t xml:space="preserve">    </w:t>
      </w:r>
    </w:p>
    <w:p w14:paraId="100AFA4C" w14:textId="77777777" w:rsidR="00165069" w:rsidRDefault="00165069" w:rsidP="00165069">
      <w:pPr>
        <w:pStyle w:val="Verbatim"/>
      </w:pPr>
      <w:r>
        <w:t xml:space="preserve">    public void </w:t>
      </w:r>
      <w:proofErr w:type="gramStart"/>
      <w:r>
        <w:t>doArrival(</w:t>
      </w:r>
      <w:proofErr w:type="gramEnd"/>
      <w:r>
        <w:t>) {</w:t>
      </w:r>
    </w:p>
    <w:p w14:paraId="1030DE26" w14:textId="77777777" w:rsidR="00165069" w:rsidRDefault="00165069" w:rsidP="00165069">
      <w:pPr>
        <w:pStyle w:val="Verbatim"/>
      </w:pPr>
      <w:r>
        <w:t xml:space="preserve">        int oldNumberArrivals = </w:t>
      </w:r>
      <w:proofErr w:type="gramStart"/>
      <w:r>
        <w:t>getNumberArrivals(</w:t>
      </w:r>
      <w:proofErr w:type="gramEnd"/>
      <w:r>
        <w:t>);</w:t>
      </w:r>
    </w:p>
    <w:p w14:paraId="3DC7158C" w14:textId="77777777" w:rsidR="00165069" w:rsidRDefault="00165069" w:rsidP="00165069">
      <w:pPr>
        <w:pStyle w:val="Verbatim"/>
      </w:pPr>
      <w:r>
        <w:t xml:space="preserve">        numberArrivals = numberArrivals + 1;</w:t>
      </w:r>
    </w:p>
    <w:p w14:paraId="1992691D" w14:textId="77777777" w:rsidR="00165069" w:rsidRDefault="00165069" w:rsidP="00165069">
      <w:pPr>
        <w:pStyle w:val="Verbatim"/>
      </w:pPr>
      <w:r>
        <w:t xml:space="preserve">        </w:t>
      </w:r>
      <w:proofErr w:type="gramStart"/>
      <w:r>
        <w:t>firePropertyChange(</w:t>
      </w:r>
      <w:proofErr w:type="gramEnd"/>
      <w:r>
        <w:t xml:space="preserve">"numberArrivals", oldNumberArrivals, </w:t>
      </w:r>
    </w:p>
    <w:p w14:paraId="20D73B6E" w14:textId="77777777" w:rsidR="00165069" w:rsidRDefault="00165069" w:rsidP="00165069">
      <w:pPr>
        <w:pStyle w:val="Verbatim"/>
      </w:pPr>
      <w:r>
        <w:tab/>
      </w:r>
      <w:r>
        <w:tab/>
      </w:r>
      <w:proofErr w:type="gramStart"/>
      <w:r>
        <w:t>getNumberArrivals(</w:t>
      </w:r>
      <w:proofErr w:type="gramEnd"/>
      <w:r>
        <w:t>));</w:t>
      </w:r>
    </w:p>
    <w:p w14:paraId="7C0F9FC8" w14:textId="77777777" w:rsidR="00165069" w:rsidRDefault="00165069" w:rsidP="00165069">
      <w:pPr>
        <w:pStyle w:val="Verbatim"/>
      </w:pPr>
    </w:p>
    <w:p w14:paraId="7E71BE07" w14:textId="77777777" w:rsidR="00165069" w:rsidRDefault="00165069" w:rsidP="00165069">
      <w:pPr>
        <w:pStyle w:val="Verbatim"/>
      </w:pPr>
      <w:r>
        <w:t xml:space="preserve">        </w:t>
      </w:r>
      <w:proofErr w:type="gramStart"/>
      <w:r>
        <w:t>waitDelay(</w:t>
      </w:r>
      <w:proofErr w:type="gramEnd"/>
      <w:r>
        <w:t>"Arrival", interarrivalTime);</w:t>
      </w:r>
    </w:p>
    <w:p w14:paraId="6C9414D7" w14:textId="77777777" w:rsidR="00165069" w:rsidRDefault="00165069" w:rsidP="00165069">
      <w:pPr>
        <w:pStyle w:val="Verbatim"/>
      </w:pPr>
      <w:r>
        <w:t xml:space="preserve">    }</w:t>
      </w:r>
    </w:p>
    <w:p w14:paraId="07F07784" w14:textId="77777777" w:rsidR="00165069" w:rsidRDefault="00165069" w:rsidP="00165069">
      <w:pPr>
        <w:pStyle w:val="Verbatim"/>
      </w:pPr>
      <w:r>
        <w:t xml:space="preserve">     </w:t>
      </w:r>
    </w:p>
    <w:p w14:paraId="2F25BCB9" w14:textId="77777777" w:rsidR="00165069" w:rsidRDefault="00165069" w:rsidP="00165069">
      <w:pPr>
        <w:pStyle w:val="Verbatim"/>
      </w:pPr>
      <w:r>
        <w:t xml:space="preserve">    public void </w:t>
      </w:r>
      <w:proofErr w:type="gramStart"/>
      <w:r>
        <w:t>setInterarrivalTime(</w:t>
      </w:r>
      <w:proofErr w:type="gramEnd"/>
      <w:r>
        <w:t xml:space="preserve">RandomVariate interarrivalTime) { </w:t>
      </w:r>
    </w:p>
    <w:p w14:paraId="55C5E0C5" w14:textId="77777777" w:rsidR="00165069" w:rsidRDefault="00165069" w:rsidP="00165069">
      <w:pPr>
        <w:pStyle w:val="Verbatim"/>
      </w:pPr>
      <w:r>
        <w:t xml:space="preserve">        </w:t>
      </w:r>
      <w:proofErr w:type="gramStart"/>
      <w:r>
        <w:t>this.interarrivalTime</w:t>
      </w:r>
      <w:proofErr w:type="gramEnd"/>
      <w:r>
        <w:t xml:space="preserve"> = interarrivalTime; </w:t>
      </w:r>
    </w:p>
    <w:p w14:paraId="234CBE0F" w14:textId="77777777" w:rsidR="00165069" w:rsidRDefault="00165069" w:rsidP="00165069">
      <w:pPr>
        <w:pStyle w:val="Verbatim"/>
      </w:pPr>
      <w:r>
        <w:t xml:space="preserve">    }</w:t>
      </w:r>
    </w:p>
    <w:p w14:paraId="52240CC8" w14:textId="77777777" w:rsidR="00165069" w:rsidRDefault="00165069" w:rsidP="00165069">
      <w:pPr>
        <w:pStyle w:val="Verbatim"/>
      </w:pPr>
      <w:r>
        <w:t xml:space="preserve">    </w:t>
      </w:r>
    </w:p>
    <w:p w14:paraId="4C0B2B7F" w14:textId="77777777" w:rsidR="00165069" w:rsidRDefault="00165069" w:rsidP="00165069">
      <w:pPr>
        <w:pStyle w:val="Verbatim"/>
      </w:pPr>
      <w:r>
        <w:t xml:space="preserve">    public RandomVariate </w:t>
      </w:r>
      <w:proofErr w:type="gramStart"/>
      <w:r>
        <w:t>getInterarrivalTime(</w:t>
      </w:r>
      <w:proofErr w:type="gramEnd"/>
      <w:r>
        <w:t xml:space="preserve">) { </w:t>
      </w:r>
    </w:p>
    <w:p w14:paraId="639094FB" w14:textId="77777777" w:rsidR="00165069" w:rsidRDefault="00165069" w:rsidP="00165069">
      <w:pPr>
        <w:pStyle w:val="Verbatim"/>
      </w:pPr>
      <w:r>
        <w:t xml:space="preserve">        return interarrivalTime; </w:t>
      </w:r>
    </w:p>
    <w:p w14:paraId="3CB045F6" w14:textId="77777777" w:rsidR="00165069" w:rsidRDefault="00165069" w:rsidP="00165069">
      <w:pPr>
        <w:pStyle w:val="Verbatim"/>
      </w:pPr>
      <w:r>
        <w:t xml:space="preserve">    }</w:t>
      </w:r>
    </w:p>
    <w:p w14:paraId="5178D3F8" w14:textId="77777777" w:rsidR="00165069" w:rsidRDefault="00165069" w:rsidP="00165069">
      <w:pPr>
        <w:pStyle w:val="Verbatim"/>
      </w:pPr>
      <w:r>
        <w:t xml:space="preserve">    </w:t>
      </w:r>
    </w:p>
    <w:p w14:paraId="2368B6A0" w14:textId="77777777" w:rsidR="00165069" w:rsidRDefault="00165069" w:rsidP="00165069">
      <w:pPr>
        <w:pStyle w:val="Verbatim"/>
      </w:pPr>
      <w:r>
        <w:t xml:space="preserve">    public int </w:t>
      </w:r>
      <w:proofErr w:type="gramStart"/>
      <w:r>
        <w:t>getNumberArrivals(</w:t>
      </w:r>
      <w:proofErr w:type="gramEnd"/>
      <w:r>
        <w:t xml:space="preserve">) { </w:t>
      </w:r>
    </w:p>
    <w:p w14:paraId="0332D053" w14:textId="77777777" w:rsidR="00165069" w:rsidRDefault="00165069" w:rsidP="00165069">
      <w:pPr>
        <w:pStyle w:val="Verbatim"/>
      </w:pPr>
      <w:r>
        <w:t xml:space="preserve">        return numberArrivals; </w:t>
      </w:r>
    </w:p>
    <w:p w14:paraId="4F6EBC78" w14:textId="77777777" w:rsidR="00165069" w:rsidRDefault="00165069" w:rsidP="00165069">
      <w:pPr>
        <w:pStyle w:val="Verbatim"/>
      </w:pPr>
      <w:r>
        <w:t xml:space="preserve">    }</w:t>
      </w:r>
    </w:p>
    <w:p w14:paraId="664129E6" w14:textId="77777777" w:rsidR="00165069" w:rsidRDefault="00165069" w:rsidP="00165069">
      <w:pPr>
        <w:pStyle w:val="Verbatim"/>
      </w:pPr>
      <w:r>
        <w:t>}</w:t>
      </w:r>
    </w:p>
    <w:p w14:paraId="6CF15962" w14:textId="78760663" w:rsidR="00165069" w:rsidRDefault="00165069" w:rsidP="00165069">
      <w:pPr>
        <w:pStyle w:val="Caption"/>
      </w:pPr>
      <w:bookmarkStart w:id="438" w:name="_Ref219524501"/>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6</w:t>
      </w:r>
      <w:r w:rsidR="003E25FA">
        <w:rPr>
          <w:noProof/>
        </w:rPr>
        <w:fldChar w:fldCharType="end"/>
      </w:r>
      <w:bookmarkEnd w:id="438"/>
      <w:r>
        <w:t>. Complete Code for ArrivalProcess Class</w:t>
      </w:r>
    </w:p>
    <w:p w14:paraId="01FEF5F9" w14:textId="77777777" w:rsidR="00165069" w:rsidRPr="000B758F" w:rsidRDefault="00165069" w:rsidP="00165069">
      <w:pPr>
        <w:pStyle w:val="BodyText"/>
      </w:pPr>
      <w:r>
        <w:t xml:space="preserve">Although for a well-named getter or setter method a comment could be considered optional, for the key methods (i.e. the ‘do’ methods) comments, especially </w:t>
      </w:r>
      <w:r>
        <w:lastRenderedPageBreak/>
        <w:t xml:space="preserve">Javadoc comments, are essential.  Of course too much commenting can be nearly as bad as too little.  </w:t>
      </w:r>
      <w:r>
        <w:fldChar w:fldCharType="begin"/>
      </w:r>
      <w:r>
        <w:instrText xml:space="preserve"> REF _Ref219524773 \h </w:instrText>
      </w:r>
      <w:r>
        <w:fldChar w:fldCharType="separate"/>
      </w:r>
      <w:r w:rsidR="006B3E11">
        <w:t xml:space="preserve">Figure </w:t>
      </w:r>
      <w:r w:rsidR="006B3E11">
        <w:rPr>
          <w:noProof/>
        </w:rPr>
        <w:t>8</w:t>
      </w:r>
      <w:r w:rsidR="006B3E11">
        <w:noBreakHyphen/>
      </w:r>
      <w:r w:rsidR="006B3E11">
        <w:rPr>
          <w:noProof/>
        </w:rPr>
        <w:t>7</w:t>
      </w:r>
      <w:r>
        <w:fldChar w:fldCharType="end"/>
      </w:r>
      <w:r>
        <w:t xml:space="preserve"> shows a reasonable comment for the </w:t>
      </w:r>
      <w:r w:rsidRPr="00284AEB">
        <w:rPr>
          <w:rStyle w:val="CodeChar"/>
        </w:rPr>
        <w:t>doArrival()</w:t>
      </w:r>
      <w:r>
        <w:t xml:space="preserve"> method.</w:t>
      </w:r>
    </w:p>
    <w:p w14:paraId="2D2EFE31" w14:textId="77777777" w:rsidR="00165069" w:rsidRDefault="00165069" w:rsidP="00165069">
      <w:pPr>
        <w:pStyle w:val="Verbatim"/>
      </w:pPr>
      <w:r>
        <w:t xml:space="preserve">    /** </w:t>
      </w:r>
    </w:p>
    <w:p w14:paraId="7EDA6222" w14:textId="77777777" w:rsidR="00165069" w:rsidRDefault="00165069" w:rsidP="00165069">
      <w:pPr>
        <w:pStyle w:val="Verbatim"/>
      </w:pPr>
      <w:r>
        <w:t xml:space="preserve">     * An arrival of a </w:t>
      </w:r>
      <w:proofErr w:type="gramStart"/>
      <w:r>
        <w:t>customer.&lt;</w:t>
      </w:r>
      <w:proofErr w:type="gramEnd"/>
      <w:r>
        <w:t>br&gt;</w:t>
      </w:r>
    </w:p>
    <w:p w14:paraId="1AF3BC5F" w14:textId="77777777" w:rsidR="00165069" w:rsidRDefault="00165069" w:rsidP="00165069">
      <w:pPr>
        <w:pStyle w:val="Verbatim"/>
      </w:pPr>
      <w:r>
        <w:t xml:space="preserve">     * State transition: increment number of arrivals &lt;br&gt;</w:t>
      </w:r>
    </w:p>
    <w:p w14:paraId="138E5278" w14:textId="77777777" w:rsidR="00165069" w:rsidRDefault="00165069" w:rsidP="00165069">
      <w:pPr>
        <w:pStyle w:val="Verbatim"/>
      </w:pPr>
      <w:r>
        <w:t xml:space="preserve">     * Schedule another arrival after interarrivalTime delay</w:t>
      </w:r>
    </w:p>
    <w:p w14:paraId="55FE83C9" w14:textId="77777777" w:rsidR="00165069" w:rsidRDefault="00165069" w:rsidP="00165069">
      <w:pPr>
        <w:pStyle w:val="Verbatim"/>
      </w:pPr>
      <w:r>
        <w:t xml:space="preserve">     */</w:t>
      </w:r>
    </w:p>
    <w:p w14:paraId="201286B8" w14:textId="77777777" w:rsidR="00165069" w:rsidRDefault="00165069" w:rsidP="00165069">
      <w:pPr>
        <w:pStyle w:val="Verbatim"/>
      </w:pPr>
      <w:r>
        <w:t xml:space="preserve">    public void </w:t>
      </w:r>
      <w:proofErr w:type="gramStart"/>
      <w:r>
        <w:t>doArrival(</w:t>
      </w:r>
      <w:proofErr w:type="gramEnd"/>
      <w:r>
        <w:t>) {</w:t>
      </w:r>
    </w:p>
    <w:p w14:paraId="01C70C60" w14:textId="77777777" w:rsidR="00165069" w:rsidRDefault="00165069" w:rsidP="00165069">
      <w:pPr>
        <w:pStyle w:val="Verbatim"/>
      </w:pPr>
      <w:r>
        <w:t xml:space="preserve">        . . .</w:t>
      </w:r>
    </w:p>
    <w:p w14:paraId="4C3275F2" w14:textId="10D58E0C" w:rsidR="00165069" w:rsidRDefault="00165069" w:rsidP="00165069">
      <w:pPr>
        <w:pStyle w:val="Caption"/>
      </w:pPr>
      <w:bookmarkStart w:id="439" w:name="_Ref219524773"/>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7</w:t>
      </w:r>
      <w:r w:rsidR="003E25FA">
        <w:rPr>
          <w:noProof/>
        </w:rPr>
        <w:fldChar w:fldCharType="end"/>
      </w:r>
      <w:bookmarkEnd w:id="439"/>
      <w:r>
        <w:t xml:space="preserve">. A Reasonable Comment for </w:t>
      </w:r>
      <w:proofErr w:type="gramStart"/>
      <w:r>
        <w:t>doArrival(</w:t>
      </w:r>
      <w:proofErr w:type="gramEnd"/>
      <w:r>
        <w:t>)</w:t>
      </w:r>
    </w:p>
    <w:p w14:paraId="46E3B229" w14:textId="77777777" w:rsidR="00165069" w:rsidRDefault="00165069" w:rsidP="00165069">
      <w:pPr>
        <w:pStyle w:val="Heading3"/>
      </w:pPr>
      <w:bookmarkStart w:id="440" w:name="_Toc226281550"/>
      <w:bookmarkStart w:id="441" w:name="_Toc139597381"/>
      <w:bookmarkStart w:id="442" w:name="_Toc139597596"/>
      <w:bookmarkStart w:id="443" w:name="_Toc263579793"/>
      <w:r>
        <w:t>Multiple Server Queue Component</w:t>
      </w:r>
      <w:bookmarkEnd w:id="440"/>
      <w:bookmarkEnd w:id="441"/>
      <w:bookmarkEnd w:id="442"/>
      <w:bookmarkEnd w:id="443"/>
    </w:p>
    <w:p w14:paraId="2836B94B" w14:textId="77777777" w:rsidR="00165069" w:rsidRPr="00821545" w:rsidRDefault="00165069" w:rsidP="00165069">
      <w:pPr>
        <w:pStyle w:val="BodyText"/>
      </w:pPr>
      <w:r>
        <w:t xml:space="preserve">Recall the simple server component that is a minimalistic model of a multiple server queue.  The Event Graph is reproduced in </w:t>
      </w:r>
      <w:r>
        <w:fldChar w:fldCharType="begin"/>
      </w:r>
      <w:r>
        <w:instrText xml:space="preserve"> REF _Ref219530733 \h </w:instrText>
      </w:r>
      <w:r>
        <w:fldChar w:fldCharType="separate"/>
      </w:r>
      <w:r w:rsidR="006B3E11">
        <w:t xml:space="preserve">Figure </w:t>
      </w:r>
      <w:r w:rsidR="006B3E11">
        <w:rPr>
          <w:noProof/>
        </w:rPr>
        <w:t>8</w:t>
      </w:r>
      <w:r w:rsidR="006B3E11">
        <w:noBreakHyphen/>
      </w:r>
      <w:r w:rsidR="006B3E11">
        <w:rPr>
          <w:noProof/>
        </w:rPr>
        <w:t>8</w:t>
      </w:r>
      <w:r>
        <w:fldChar w:fldCharType="end"/>
      </w:r>
      <w:r>
        <w:t xml:space="preserve">; to emphasize the fact that the </w:t>
      </w:r>
      <w:r>
        <w:rPr>
          <w:rStyle w:val="Event"/>
        </w:rPr>
        <w:t>Start</w:t>
      </w:r>
      <w:r w:rsidRPr="00D72FC9">
        <w:rPr>
          <w:rStyle w:val="Event"/>
        </w:rPr>
        <w:t>Service</w:t>
      </w:r>
      <w:r>
        <w:t xml:space="preserve"> Event is scheduled with high priority, that is indicated on the two edges that schedule it in </w:t>
      </w:r>
      <w:r>
        <w:fldChar w:fldCharType="begin"/>
      </w:r>
      <w:r>
        <w:instrText xml:space="preserve"> REF _Ref219530733 \h </w:instrText>
      </w:r>
      <w:r>
        <w:fldChar w:fldCharType="separate"/>
      </w:r>
      <w:r w:rsidR="006B3E11">
        <w:t xml:space="preserve">Figure </w:t>
      </w:r>
      <w:r w:rsidR="006B3E11">
        <w:rPr>
          <w:noProof/>
        </w:rPr>
        <w:t>8</w:t>
      </w:r>
      <w:r w:rsidR="006B3E11">
        <w:noBreakHyphen/>
      </w:r>
      <w:r w:rsidR="006B3E11">
        <w:rPr>
          <w:noProof/>
        </w:rPr>
        <w:t>8</w:t>
      </w:r>
      <w:r>
        <w:fldChar w:fldCharType="end"/>
      </w:r>
      <w:r>
        <w:t>.</w:t>
      </w:r>
    </w:p>
    <w:p w14:paraId="566F4963" w14:textId="77777777" w:rsidR="00165069" w:rsidRDefault="00846D03" w:rsidP="00165069">
      <w:pPr>
        <w:pStyle w:val="FigureCentered"/>
      </w:pPr>
      <w:r>
        <w:rPr>
          <w:noProof/>
        </w:rPr>
        <w:drawing>
          <wp:inline distT="0" distB="0" distL="0" distR="0" wp14:anchorId="1422727B" wp14:editId="088E8472">
            <wp:extent cx="5486400" cy="28479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14:paraId="065F3E53" w14:textId="3EDC17C8" w:rsidR="00165069" w:rsidRDefault="00165069" w:rsidP="00165069">
      <w:pPr>
        <w:pStyle w:val="Caption"/>
      </w:pPr>
      <w:bookmarkStart w:id="444" w:name="_Ref219530733"/>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8</w:t>
      </w:r>
      <w:r w:rsidR="003E25FA">
        <w:rPr>
          <w:noProof/>
        </w:rPr>
        <w:fldChar w:fldCharType="end"/>
      </w:r>
      <w:bookmarkEnd w:id="444"/>
      <w:r>
        <w:t>. SimpleServer Component</w:t>
      </w:r>
    </w:p>
    <w:p w14:paraId="0EE6A416" w14:textId="77777777" w:rsidR="00165069" w:rsidRDefault="00165069" w:rsidP="00165069">
      <w:pPr>
        <w:pStyle w:val="BodyText"/>
      </w:pPr>
      <w:r>
        <w:t>The Simkit definition of the parameters (</w:t>
      </w:r>
      <w:r w:rsidRPr="0072604C">
        <w:rPr>
          <w:i/>
        </w:rPr>
        <w:t>k</w:t>
      </w:r>
      <w:r>
        <w:t xml:space="preserve"> and</w:t>
      </w:r>
      <w:r w:rsidRPr="0072604C">
        <w:rPr>
          <w:position w:val="-12"/>
        </w:rPr>
        <w:object w:dxaOrig="440" w:dyaOrig="360" w14:anchorId="5E7BBFE3">
          <v:shape id="_x0000_i1097" type="#_x0000_t75" style="width:22pt;height:18pt" o:ole="">
            <v:imagedata r:id="rId212" o:title=""/>
          </v:shape>
          <o:OLEObject Type="Embed" ProgID="Equation.3" ShapeID="_x0000_i1097" DrawAspect="Content" ObjectID="_1541829788" r:id="rId213"/>
        </w:object>
      </w:r>
      <w:r>
        <w:t xml:space="preserve">) and the state variables (Q, S, and N) are straightforward and not shown here.  To demonstrate the conditions and setting of priorities on scheduling edges, the code for the two scheduling edges are shown in </w:t>
      </w:r>
      <w:r>
        <w:fldChar w:fldCharType="begin"/>
      </w:r>
      <w:r>
        <w:instrText xml:space="preserve"> REF _Ref219531808 \h </w:instrText>
      </w:r>
      <w:r>
        <w:fldChar w:fldCharType="separate"/>
      </w:r>
      <w:r w:rsidR="006B3E11">
        <w:t xml:space="preserve">Figure </w:t>
      </w:r>
      <w:r w:rsidR="006B3E11">
        <w:rPr>
          <w:noProof/>
        </w:rPr>
        <w:t>8</w:t>
      </w:r>
      <w:r w:rsidR="006B3E11">
        <w:noBreakHyphen/>
      </w:r>
      <w:r w:rsidR="006B3E11">
        <w:rPr>
          <w:noProof/>
        </w:rPr>
        <w:t>9</w:t>
      </w:r>
      <w:r>
        <w:fldChar w:fldCharType="end"/>
      </w:r>
      <w:r>
        <w:t>.</w:t>
      </w:r>
    </w:p>
    <w:p w14:paraId="4131A0BB" w14:textId="77777777" w:rsidR="00165069" w:rsidRDefault="00165069" w:rsidP="00165069">
      <w:pPr>
        <w:pStyle w:val="Verbatim"/>
      </w:pPr>
      <w:r>
        <w:t xml:space="preserve">    public void </w:t>
      </w:r>
      <w:proofErr w:type="gramStart"/>
      <w:r>
        <w:t>doArrival(</w:t>
      </w:r>
      <w:proofErr w:type="gramEnd"/>
      <w:r>
        <w:t>) {</w:t>
      </w:r>
    </w:p>
    <w:p w14:paraId="27EFFD60" w14:textId="77777777" w:rsidR="00165069" w:rsidRDefault="00165069" w:rsidP="00165069">
      <w:pPr>
        <w:pStyle w:val="Verbatim"/>
      </w:pPr>
      <w:r>
        <w:t xml:space="preserve">           . . .</w:t>
      </w:r>
    </w:p>
    <w:p w14:paraId="3CD824BE" w14:textId="77777777" w:rsidR="00165069" w:rsidRDefault="00165069" w:rsidP="00165069">
      <w:pPr>
        <w:pStyle w:val="Verbatim"/>
      </w:pPr>
      <w:r>
        <w:t xml:space="preserve">        if (</w:t>
      </w:r>
      <w:proofErr w:type="gramStart"/>
      <w:r>
        <w:t>getNumberAvailableServers(</w:t>
      </w:r>
      <w:proofErr w:type="gramEnd"/>
      <w:r>
        <w:t>) &gt; 0) {</w:t>
      </w:r>
    </w:p>
    <w:p w14:paraId="4B0650D5" w14:textId="77777777" w:rsidR="00165069" w:rsidRDefault="00165069" w:rsidP="00165069">
      <w:pPr>
        <w:pStyle w:val="Verbatim"/>
      </w:pPr>
      <w:r>
        <w:t xml:space="preserve">            </w:t>
      </w:r>
      <w:proofErr w:type="gramStart"/>
      <w:r>
        <w:t>waitDelay(</w:t>
      </w:r>
      <w:proofErr w:type="gramEnd"/>
      <w:r>
        <w:t>"StartService", 0.0, Priority.HIGH);</w:t>
      </w:r>
    </w:p>
    <w:p w14:paraId="4C57E3FA" w14:textId="77777777" w:rsidR="00165069" w:rsidRDefault="00165069" w:rsidP="00165069">
      <w:pPr>
        <w:pStyle w:val="Verbatim"/>
      </w:pPr>
      <w:r>
        <w:t xml:space="preserve">        }</w:t>
      </w:r>
    </w:p>
    <w:p w14:paraId="62D1DD89" w14:textId="77777777" w:rsidR="00165069" w:rsidRDefault="00165069" w:rsidP="00165069">
      <w:pPr>
        <w:pStyle w:val="Verbatim"/>
      </w:pPr>
      <w:r>
        <w:t xml:space="preserve">    }</w:t>
      </w:r>
    </w:p>
    <w:p w14:paraId="282CCA4E" w14:textId="77777777" w:rsidR="00165069" w:rsidRDefault="00165069" w:rsidP="00165069">
      <w:pPr>
        <w:pStyle w:val="Verbatim"/>
      </w:pPr>
    </w:p>
    <w:p w14:paraId="5959DDA3" w14:textId="77777777" w:rsidR="00165069" w:rsidRDefault="00165069" w:rsidP="00165069">
      <w:pPr>
        <w:pStyle w:val="Verbatim"/>
      </w:pPr>
      <w:r>
        <w:t xml:space="preserve">    public void </w:t>
      </w:r>
      <w:proofErr w:type="gramStart"/>
      <w:r>
        <w:t>doEndService(</w:t>
      </w:r>
      <w:proofErr w:type="gramEnd"/>
      <w:r>
        <w:t>) {</w:t>
      </w:r>
    </w:p>
    <w:p w14:paraId="6798A51B" w14:textId="77777777" w:rsidR="00165069" w:rsidRDefault="00165069" w:rsidP="00165069">
      <w:pPr>
        <w:pStyle w:val="Verbatim"/>
      </w:pPr>
      <w:r>
        <w:lastRenderedPageBreak/>
        <w:t xml:space="preserve">           . . .</w:t>
      </w:r>
    </w:p>
    <w:p w14:paraId="6602F66A" w14:textId="77777777" w:rsidR="00165069" w:rsidRDefault="00165069" w:rsidP="00165069">
      <w:pPr>
        <w:pStyle w:val="Verbatim"/>
      </w:pPr>
      <w:r>
        <w:t xml:space="preserve">        if (</w:t>
      </w:r>
      <w:proofErr w:type="gramStart"/>
      <w:r>
        <w:t>getNumberInQueue(</w:t>
      </w:r>
      <w:proofErr w:type="gramEnd"/>
      <w:r>
        <w:t>) &gt; 0) {</w:t>
      </w:r>
    </w:p>
    <w:p w14:paraId="1AB43925" w14:textId="77777777" w:rsidR="00165069" w:rsidRDefault="00165069" w:rsidP="00165069">
      <w:pPr>
        <w:pStyle w:val="Verbatim"/>
      </w:pPr>
      <w:r>
        <w:t xml:space="preserve">            </w:t>
      </w:r>
      <w:proofErr w:type="gramStart"/>
      <w:r>
        <w:t>waitDelay(</w:t>
      </w:r>
      <w:proofErr w:type="gramEnd"/>
      <w:r>
        <w:t>"StartService", 0.0, Priority.HIGH);</w:t>
      </w:r>
    </w:p>
    <w:p w14:paraId="0F0104DB" w14:textId="77777777" w:rsidR="00165069" w:rsidRDefault="00165069" w:rsidP="00165069">
      <w:pPr>
        <w:pStyle w:val="Verbatim"/>
      </w:pPr>
      <w:r>
        <w:t xml:space="preserve">        }</w:t>
      </w:r>
    </w:p>
    <w:p w14:paraId="3523F2D1" w14:textId="77777777" w:rsidR="00165069" w:rsidRDefault="00165069" w:rsidP="00165069">
      <w:pPr>
        <w:pStyle w:val="Verbatim"/>
      </w:pPr>
      <w:r>
        <w:t xml:space="preserve">    }</w:t>
      </w:r>
    </w:p>
    <w:p w14:paraId="3F270AAD" w14:textId="24F4CFAE" w:rsidR="00165069" w:rsidRDefault="00165069" w:rsidP="00165069">
      <w:pPr>
        <w:pStyle w:val="Caption"/>
      </w:pPr>
      <w:bookmarkStart w:id="445" w:name="_Ref219531808"/>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9</w:t>
      </w:r>
      <w:r w:rsidR="003E25FA">
        <w:rPr>
          <w:noProof/>
        </w:rPr>
        <w:fldChar w:fldCharType="end"/>
      </w:r>
      <w:bookmarkEnd w:id="445"/>
      <w:r>
        <w:t>.  Scheduling Edges with Conditions and Priorities</w:t>
      </w:r>
    </w:p>
    <w:p w14:paraId="57D16504" w14:textId="77777777" w:rsidR="00165069" w:rsidRPr="00A636DF" w:rsidRDefault="00165069" w:rsidP="00165069">
      <w:pPr>
        <w:pStyle w:val="BodyText"/>
      </w:pPr>
      <w:r>
        <w:t xml:space="preserve">Note how the Boolean conditions are implemented by wrapping the </w:t>
      </w:r>
      <w:proofErr w:type="gramStart"/>
      <w:r w:rsidRPr="00C0604F">
        <w:rPr>
          <w:rStyle w:val="CodeChar"/>
        </w:rPr>
        <w:t>waitDelay(</w:t>
      </w:r>
      <w:proofErr w:type="gramEnd"/>
      <w:r w:rsidRPr="00C0604F">
        <w:rPr>
          <w:rStyle w:val="CodeChar"/>
        </w:rPr>
        <w:t>)</w:t>
      </w:r>
      <w:r>
        <w:t xml:space="preserve"> calls in </w:t>
      </w:r>
      <w:r w:rsidRPr="00C0604F">
        <w:rPr>
          <w:rStyle w:val="CodeChar"/>
        </w:rPr>
        <w:t>if</w:t>
      </w:r>
      <w:r>
        <w:t xml:space="preserve"> statements and how the priorities are set using </w:t>
      </w:r>
      <w:r w:rsidRPr="00C0604F">
        <w:rPr>
          <w:rStyle w:val="CodeChar"/>
        </w:rPr>
        <w:t>Priority.HIGH</w:t>
      </w:r>
      <w:r>
        <w:t xml:space="preserve">.  Also, note that even though the time delays are not explicitly shown in </w:t>
      </w:r>
      <w:r>
        <w:fldChar w:fldCharType="begin"/>
      </w:r>
      <w:r>
        <w:instrText xml:space="preserve"> REF _Ref219530733 \h </w:instrText>
      </w:r>
      <w:r>
        <w:fldChar w:fldCharType="separate"/>
      </w:r>
      <w:r w:rsidR="006B3E11">
        <w:t xml:space="preserve">Figure </w:t>
      </w:r>
      <w:r w:rsidR="006B3E11">
        <w:rPr>
          <w:noProof/>
        </w:rPr>
        <w:t>8</w:t>
      </w:r>
      <w:r w:rsidR="006B3E11">
        <w:noBreakHyphen/>
      </w:r>
      <w:r w:rsidR="006B3E11">
        <w:rPr>
          <w:noProof/>
        </w:rPr>
        <w:t>8</w:t>
      </w:r>
      <w:r>
        <w:fldChar w:fldCharType="end"/>
      </w:r>
      <w:r>
        <w:t>, they are explicitly implemented as 0.0 in the code.</w:t>
      </w:r>
    </w:p>
    <w:p w14:paraId="171D1FF3" w14:textId="77777777" w:rsidR="00165069" w:rsidRDefault="00165069" w:rsidP="00165069">
      <w:pPr>
        <w:pStyle w:val="Heading3"/>
      </w:pPr>
      <w:bookmarkStart w:id="446" w:name="_Toc226281551"/>
      <w:bookmarkStart w:id="447" w:name="_Toc139597382"/>
      <w:bookmarkStart w:id="448" w:name="_Toc139597597"/>
      <w:bookmarkStart w:id="449" w:name="_Toc263579794"/>
      <w:r>
        <w:t>EntityCreator</w:t>
      </w:r>
      <w:bookmarkEnd w:id="446"/>
      <w:bookmarkEnd w:id="447"/>
      <w:bookmarkEnd w:id="448"/>
      <w:bookmarkEnd w:id="449"/>
    </w:p>
    <w:p w14:paraId="535F6A6B" w14:textId="77777777" w:rsidR="00165069" w:rsidRPr="0019138B" w:rsidRDefault="00165069" w:rsidP="00165069">
      <w:pPr>
        <w:pStyle w:val="BodyText"/>
      </w:pPr>
      <w:r>
        <w:t xml:space="preserve">This is a simple creator pattern that illustrates passing a parameter on a scheduling edge as well as for using transient entities.  The Event Graph component for EnityCreator is shown in </w:t>
      </w:r>
      <w:r>
        <w:fldChar w:fldCharType="begin"/>
      </w:r>
      <w:r>
        <w:instrText xml:space="preserve"> REF _Ref219531491 \h </w:instrText>
      </w:r>
      <w:r>
        <w:fldChar w:fldCharType="separate"/>
      </w:r>
      <w:r w:rsidR="006B3E11">
        <w:t xml:space="preserve">Figure </w:t>
      </w:r>
      <w:r w:rsidR="006B3E11">
        <w:rPr>
          <w:noProof/>
        </w:rPr>
        <w:t>8</w:t>
      </w:r>
      <w:r w:rsidR="006B3E11">
        <w:noBreakHyphen/>
      </w:r>
      <w:r w:rsidR="006B3E11">
        <w:rPr>
          <w:noProof/>
        </w:rPr>
        <w:t>10</w:t>
      </w:r>
      <w:r>
        <w:fldChar w:fldCharType="end"/>
      </w:r>
      <w:r>
        <w:t>.</w:t>
      </w:r>
    </w:p>
    <w:p w14:paraId="0E826D1B" w14:textId="77777777" w:rsidR="00165069" w:rsidRDefault="00846D03" w:rsidP="00165069">
      <w:pPr>
        <w:pStyle w:val="FigureCentered"/>
      </w:pPr>
      <w:r>
        <w:rPr>
          <w:noProof/>
        </w:rPr>
        <w:drawing>
          <wp:inline distT="0" distB="0" distL="0" distR="0" wp14:anchorId="4C7D4354" wp14:editId="7C8CBB83">
            <wp:extent cx="3914775" cy="185737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914775" cy="1857375"/>
                    </a:xfrm>
                    <a:prstGeom prst="rect">
                      <a:avLst/>
                    </a:prstGeom>
                    <a:noFill/>
                    <a:ln>
                      <a:noFill/>
                    </a:ln>
                  </pic:spPr>
                </pic:pic>
              </a:graphicData>
            </a:graphic>
          </wp:inline>
        </w:drawing>
      </w:r>
    </w:p>
    <w:p w14:paraId="3CA05D4E" w14:textId="333DE7E0" w:rsidR="00165069" w:rsidRDefault="00165069" w:rsidP="00165069">
      <w:pPr>
        <w:pStyle w:val="Caption"/>
      </w:pPr>
      <w:bookmarkStart w:id="450" w:name="_Ref219531491"/>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10</w:t>
      </w:r>
      <w:r w:rsidR="003E25FA">
        <w:rPr>
          <w:noProof/>
        </w:rPr>
        <w:fldChar w:fldCharType="end"/>
      </w:r>
      <w:bookmarkEnd w:id="450"/>
      <w:r>
        <w:t>. EntityCreator Event Graph Component</w:t>
      </w:r>
    </w:p>
    <w:p w14:paraId="6F285186" w14:textId="77777777" w:rsidR="00165069" w:rsidRPr="00081729" w:rsidRDefault="00165069" w:rsidP="00165069">
      <w:pPr>
        <w:pStyle w:val="BodyText"/>
      </w:pPr>
      <w:r>
        <w:t xml:space="preserve">There are no state variables, and there is a single parameter </w:t>
      </w:r>
      <w:r w:rsidRPr="00EA6D87">
        <w:rPr>
          <w:rStyle w:val="CodeChar"/>
        </w:rPr>
        <w:t>name</w:t>
      </w:r>
      <w:r>
        <w:t xml:space="preserve">.  </w:t>
      </w:r>
      <w:r>
        <w:fldChar w:fldCharType="begin"/>
      </w:r>
      <w:r>
        <w:instrText xml:space="preserve"> REF _Ref219531676 \h </w:instrText>
      </w:r>
      <w:r>
        <w:fldChar w:fldCharType="separate"/>
      </w:r>
      <w:r w:rsidR="006B3E11">
        <w:t xml:space="preserve">Figure </w:t>
      </w:r>
      <w:r w:rsidR="006B3E11">
        <w:rPr>
          <w:noProof/>
        </w:rPr>
        <w:t>8</w:t>
      </w:r>
      <w:r w:rsidR="006B3E11">
        <w:noBreakHyphen/>
      </w:r>
      <w:r w:rsidR="006B3E11">
        <w:rPr>
          <w:noProof/>
        </w:rPr>
        <w:t>11</w:t>
      </w:r>
      <w:r>
        <w:fldChar w:fldCharType="end"/>
      </w:r>
      <w:r>
        <w:t xml:space="preserve"> shows the corresponding code for the </w:t>
      </w:r>
      <w:r w:rsidRPr="0093573B">
        <w:rPr>
          <w:rStyle w:val="Event"/>
        </w:rPr>
        <w:t>Arrival</w:t>
      </w:r>
      <w:r>
        <w:t xml:space="preserve"> event.</w:t>
      </w:r>
    </w:p>
    <w:p w14:paraId="78CC79DD" w14:textId="77777777" w:rsidR="00165069" w:rsidRDefault="00165069" w:rsidP="00165069">
      <w:pPr>
        <w:pStyle w:val="Verbatim"/>
      </w:pPr>
      <w:r>
        <w:t xml:space="preserve">    public void </w:t>
      </w:r>
      <w:proofErr w:type="gramStart"/>
      <w:r>
        <w:t>doArrival(</w:t>
      </w:r>
      <w:proofErr w:type="gramEnd"/>
      <w:r>
        <w:t>) {</w:t>
      </w:r>
    </w:p>
    <w:p w14:paraId="576BFA9C" w14:textId="77777777" w:rsidR="00165069" w:rsidRDefault="00165069" w:rsidP="00165069">
      <w:pPr>
        <w:pStyle w:val="Verbatim"/>
      </w:pPr>
      <w:r>
        <w:t xml:space="preserve">        Entity entity = new Entity(</w:t>
      </w:r>
      <w:proofErr w:type="gramStart"/>
      <w:r>
        <w:t>getName(</w:t>
      </w:r>
      <w:proofErr w:type="gramEnd"/>
      <w:r>
        <w:t>));</w:t>
      </w:r>
    </w:p>
    <w:p w14:paraId="647A1F17" w14:textId="77777777" w:rsidR="00165069" w:rsidRDefault="00165069" w:rsidP="00165069">
      <w:pPr>
        <w:pStyle w:val="Verbatim"/>
      </w:pPr>
      <w:r>
        <w:t xml:space="preserve">        </w:t>
      </w:r>
      <w:proofErr w:type="gramStart"/>
      <w:r>
        <w:t>waitDelay(</w:t>
      </w:r>
      <w:proofErr w:type="gramEnd"/>
      <w:r>
        <w:t>"EntityArrival", 0.0, entity);</w:t>
      </w:r>
    </w:p>
    <w:p w14:paraId="3C07AF30" w14:textId="77777777" w:rsidR="00165069" w:rsidRDefault="00165069" w:rsidP="00165069">
      <w:pPr>
        <w:pStyle w:val="Verbatim"/>
      </w:pPr>
      <w:r>
        <w:t xml:space="preserve">    }</w:t>
      </w:r>
    </w:p>
    <w:p w14:paraId="0DD8AB9E" w14:textId="6E676FA7" w:rsidR="00165069" w:rsidRDefault="00165069" w:rsidP="00165069">
      <w:pPr>
        <w:pStyle w:val="Caption"/>
      </w:pPr>
      <w:bookmarkStart w:id="451" w:name="_Ref219531676"/>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11</w:t>
      </w:r>
      <w:r w:rsidR="003E25FA">
        <w:rPr>
          <w:noProof/>
        </w:rPr>
        <w:fldChar w:fldCharType="end"/>
      </w:r>
      <w:bookmarkEnd w:id="451"/>
      <w:r>
        <w:t>. Code for Arrival Event for EntityCreator</w:t>
      </w:r>
    </w:p>
    <w:p w14:paraId="4C3C8472" w14:textId="77777777" w:rsidR="00165069" w:rsidRPr="00774C76" w:rsidRDefault="00165069" w:rsidP="00165069">
      <w:pPr>
        <w:pStyle w:val="BodyText"/>
      </w:pPr>
      <w:r>
        <w:t xml:space="preserve">Note that the argument, the local variable, </w:t>
      </w:r>
      <w:r w:rsidRPr="007E4D8F">
        <w:rPr>
          <w:rStyle w:val="CodeChar"/>
        </w:rPr>
        <w:t>entity</w:t>
      </w:r>
      <w:r>
        <w:t xml:space="preserve">, is simply added as the last argument to the </w:t>
      </w:r>
      <w:proofErr w:type="gramStart"/>
      <w:r w:rsidRPr="00B93B8C">
        <w:rPr>
          <w:rStyle w:val="CodeChar"/>
        </w:rPr>
        <w:t>waitDelay(</w:t>
      </w:r>
      <w:proofErr w:type="gramEnd"/>
      <w:r w:rsidRPr="00B93B8C">
        <w:rPr>
          <w:rStyle w:val="CodeChar"/>
        </w:rPr>
        <w:t>)</w:t>
      </w:r>
      <w:r>
        <w:t xml:space="preserve"> call to pass it to the </w:t>
      </w:r>
      <w:r w:rsidRPr="001A6B08">
        <w:rPr>
          <w:rStyle w:val="Event"/>
        </w:rPr>
        <w:t>EntityArrival</w:t>
      </w:r>
      <w:r>
        <w:t xml:space="preserve"> event.</w:t>
      </w:r>
    </w:p>
    <w:p w14:paraId="48B1DE28" w14:textId="77777777" w:rsidR="00165069" w:rsidRDefault="00165069" w:rsidP="00165069">
      <w:pPr>
        <w:pStyle w:val="Heading3"/>
      </w:pPr>
      <w:bookmarkStart w:id="452" w:name="_Toc226281552"/>
      <w:bookmarkStart w:id="453" w:name="_Toc139597383"/>
      <w:bookmarkStart w:id="454" w:name="_Toc139597598"/>
      <w:bookmarkStart w:id="455" w:name="_Toc263579795"/>
      <w:r>
        <w:t>Nested For Loop</w:t>
      </w:r>
      <w:bookmarkEnd w:id="452"/>
      <w:bookmarkEnd w:id="453"/>
      <w:bookmarkEnd w:id="454"/>
      <w:bookmarkEnd w:id="455"/>
    </w:p>
    <w:p w14:paraId="6AA48F14" w14:textId="77777777" w:rsidR="00165069" w:rsidRPr="005870EF" w:rsidRDefault="00165069" w:rsidP="00165069">
      <w:pPr>
        <w:pStyle w:val="BodyText"/>
      </w:pPr>
      <w:r>
        <w:t xml:space="preserve">A slightly more complex illustration is shown in </w:t>
      </w:r>
      <w:r>
        <w:fldChar w:fldCharType="begin"/>
      </w:r>
      <w:r>
        <w:instrText xml:space="preserve"> REF _Ref219541195 \h </w:instrText>
      </w:r>
      <w:r>
        <w:fldChar w:fldCharType="separate"/>
      </w:r>
      <w:r w:rsidR="006B3E11">
        <w:t xml:space="preserve">Figure </w:t>
      </w:r>
      <w:r w:rsidR="006B3E11">
        <w:rPr>
          <w:noProof/>
        </w:rPr>
        <w:t>8</w:t>
      </w:r>
      <w:r w:rsidR="006B3E11">
        <w:noBreakHyphen/>
      </w:r>
      <w:r w:rsidR="006B3E11">
        <w:rPr>
          <w:noProof/>
        </w:rPr>
        <w:t>12</w:t>
      </w:r>
      <w:r>
        <w:fldChar w:fldCharType="end"/>
      </w:r>
      <w:r>
        <w:t>, the Event Graph version of a nested ‘for’ loop.</w:t>
      </w:r>
    </w:p>
    <w:p w14:paraId="4611D758" w14:textId="77777777" w:rsidR="00165069" w:rsidRDefault="00846D03" w:rsidP="00165069">
      <w:pPr>
        <w:pStyle w:val="FigureCentered"/>
      </w:pPr>
      <w:r>
        <w:rPr>
          <w:noProof/>
        </w:rPr>
        <w:lastRenderedPageBreak/>
        <w:drawing>
          <wp:inline distT="0" distB="0" distL="0" distR="0" wp14:anchorId="3E02942A" wp14:editId="03FAE79A">
            <wp:extent cx="4714875" cy="208597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714875" cy="2085975"/>
                    </a:xfrm>
                    <a:prstGeom prst="rect">
                      <a:avLst/>
                    </a:prstGeom>
                    <a:noFill/>
                    <a:ln>
                      <a:noFill/>
                    </a:ln>
                  </pic:spPr>
                </pic:pic>
              </a:graphicData>
            </a:graphic>
          </wp:inline>
        </w:drawing>
      </w:r>
    </w:p>
    <w:p w14:paraId="357F2615" w14:textId="6610CA01" w:rsidR="00165069" w:rsidRDefault="00165069" w:rsidP="00165069">
      <w:pPr>
        <w:pStyle w:val="Caption"/>
      </w:pPr>
      <w:bookmarkStart w:id="456" w:name="_Ref219541195"/>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12</w:t>
      </w:r>
      <w:r w:rsidR="003E25FA">
        <w:rPr>
          <w:noProof/>
        </w:rPr>
        <w:fldChar w:fldCharType="end"/>
      </w:r>
      <w:bookmarkEnd w:id="456"/>
      <w:r>
        <w:t>. Nested ‘for’ Loop Event Graph Component</w:t>
      </w:r>
    </w:p>
    <w:p w14:paraId="69E4C8AC" w14:textId="77777777" w:rsidR="00165069" w:rsidRPr="00521CAD" w:rsidRDefault="00165069" w:rsidP="00165069">
      <w:pPr>
        <w:pStyle w:val="BodyText"/>
      </w:pPr>
      <w:r>
        <w:t xml:space="preserve">The corresponding code for this (with the setters and getters omitted) is shown in </w:t>
      </w:r>
      <w:r>
        <w:fldChar w:fldCharType="begin"/>
      </w:r>
      <w:r>
        <w:instrText xml:space="preserve"> REF _Ref219541261 \h </w:instrText>
      </w:r>
      <w:r>
        <w:fldChar w:fldCharType="separate"/>
      </w:r>
      <w:r w:rsidR="006B3E11">
        <w:t xml:space="preserve">Figure </w:t>
      </w:r>
      <w:r w:rsidR="006B3E11">
        <w:rPr>
          <w:noProof/>
        </w:rPr>
        <w:t>8</w:t>
      </w:r>
      <w:r w:rsidR="006B3E11">
        <w:noBreakHyphen/>
      </w:r>
      <w:r w:rsidR="006B3E11">
        <w:rPr>
          <w:noProof/>
        </w:rPr>
        <w:t>13</w:t>
      </w:r>
      <w:r>
        <w:fldChar w:fldCharType="end"/>
      </w:r>
      <w:r>
        <w:t>.</w:t>
      </w:r>
    </w:p>
    <w:p w14:paraId="08F34E8C" w14:textId="77777777" w:rsidR="00165069" w:rsidRDefault="00165069" w:rsidP="00165069">
      <w:pPr>
        <w:pStyle w:val="Verbatim"/>
      </w:pPr>
      <w:r>
        <w:t>public class NestedForLoop extends SimEntityBase {</w:t>
      </w:r>
    </w:p>
    <w:p w14:paraId="7918FF16" w14:textId="77777777" w:rsidR="00165069" w:rsidRDefault="00165069" w:rsidP="00165069">
      <w:pPr>
        <w:pStyle w:val="Verbatim"/>
      </w:pPr>
    </w:p>
    <w:p w14:paraId="4EFEF1F7" w14:textId="77777777" w:rsidR="00165069" w:rsidRDefault="00165069" w:rsidP="00165069">
      <w:pPr>
        <w:pStyle w:val="Verbatim"/>
      </w:pPr>
      <w:r>
        <w:t xml:space="preserve">    private int innerLimit;</w:t>
      </w:r>
    </w:p>
    <w:p w14:paraId="25957E0E" w14:textId="77777777" w:rsidR="00165069" w:rsidRDefault="00165069" w:rsidP="00165069">
      <w:pPr>
        <w:pStyle w:val="Verbatim"/>
      </w:pPr>
      <w:r>
        <w:t xml:space="preserve">    private int outerLimit;</w:t>
      </w:r>
    </w:p>
    <w:p w14:paraId="73119315" w14:textId="77777777" w:rsidR="00165069" w:rsidRDefault="00165069" w:rsidP="00165069">
      <w:pPr>
        <w:pStyle w:val="Verbatim"/>
      </w:pPr>
    </w:p>
    <w:p w14:paraId="04448F15" w14:textId="77777777" w:rsidR="00165069" w:rsidRDefault="00165069" w:rsidP="00165069">
      <w:pPr>
        <w:pStyle w:val="Verbatim"/>
      </w:pPr>
      <w:r>
        <w:t xml:space="preserve">    public </w:t>
      </w:r>
      <w:proofErr w:type="gramStart"/>
      <w:r>
        <w:t>NestedForLoop(</w:t>
      </w:r>
      <w:proofErr w:type="gramEnd"/>
      <w:r>
        <w:t>int outerLimit, int innerLimit) {</w:t>
      </w:r>
    </w:p>
    <w:p w14:paraId="5531D53F" w14:textId="77777777" w:rsidR="00165069" w:rsidRDefault="00165069" w:rsidP="00165069">
      <w:pPr>
        <w:pStyle w:val="Verbatim"/>
      </w:pPr>
      <w:r>
        <w:t xml:space="preserve">        </w:t>
      </w:r>
      <w:proofErr w:type="gramStart"/>
      <w:r>
        <w:t>this.setOuterLimit</w:t>
      </w:r>
      <w:proofErr w:type="gramEnd"/>
      <w:r>
        <w:t>(outerLimit);</w:t>
      </w:r>
    </w:p>
    <w:p w14:paraId="73CEA9B3" w14:textId="77777777" w:rsidR="00165069" w:rsidRDefault="00165069" w:rsidP="00165069">
      <w:pPr>
        <w:pStyle w:val="Verbatim"/>
      </w:pPr>
      <w:r>
        <w:t xml:space="preserve">        </w:t>
      </w:r>
      <w:proofErr w:type="gramStart"/>
      <w:r>
        <w:t>this.setInnerLimit</w:t>
      </w:r>
      <w:proofErr w:type="gramEnd"/>
      <w:r>
        <w:t>(innerLimit);</w:t>
      </w:r>
    </w:p>
    <w:p w14:paraId="5A5133BC" w14:textId="77777777" w:rsidR="00165069" w:rsidRDefault="00165069" w:rsidP="00165069">
      <w:pPr>
        <w:pStyle w:val="Verbatim"/>
      </w:pPr>
      <w:r>
        <w:t xml:space="preserve">    }</w:t>
      </w:r>
    </w:p>
    <w:p w14:paraId="783A88F0" w14:textId="77777777" w:rsidR="00165069" w:rsidRDefault="00165069" w:rsidP="00165069">
      <w:pPr>
        <w:pStyle w:val="Verbatim"/>
      </w:pPr>
    </w:p>
    <w:p w14:paraId="78A450A0" w14:textId="77777777" w:rsidR="00165069" w:rsidRDefault="00165069" w:rsidP="00165069">
      <w:pPr>
        <w:pStyle w:val="Verbatim"/>
      </w:pPr>
      <w:r>
        <w:t xml:space="preserve">    public void </w:t>
      </w:r>
      <w:proofErr w:type="gramStart"/>
      <w:r>
        <w:t>doRun(</w:t>
      </w:r>
      <w:proofErr w:type="gramEnd"/>
      <w:r>
        <w:t>) {</w:t>
      </w:r>
    </w:p>
    <w:p w14:paraId="52B60AA0" w14:textId="77777777" w:rsidR="00165069" w:rsidRDefault="00165069" w:rsidP="00165069">
      <w:pPr>
        <w:pStyle w:val="Verbatim"/>
      </w:pPr>
      <w:r>
        <w:t xml:space="preserve">        </w:t>
      </w:r>
      <w:proofErr w:type="gramStart"/>
      <w:r>
        <w:t>waitDelay(</w:t>
      </w:r>
      <w:proofErr w:type="gramEnd"/>
      <w:r>
        <w:t>"Init", 0.0, Priority.HIGH, 0);</w:t>
      </w:r>
    </w:p>
    <w:p w14:paraId="2CC289BF" w14:textId="77777777" w:rsidR="00165069" w:rsidRDefault="00165069" w:rsidP="00165069">
      <w:pPr>
        <w:pStyle w:val="Verbatim"/>
      </w:pPr>
      <w:r>
        <w:t xml:space="preserve">    }</w:t>
      </w:r>
    </w:p>
    <w:p w14:paraId="3E2B3443" w14:textId="77777777" w:rsidR="00165069" w:rsidRDefault="00165069" w:rsidP="00165069">
      <w:pPr>
        <w:pStyle w:val="Verbatim"/>
      </w:pPr>
    </w:p>
    <w:p w14:paraId="1A80B9F2" w14:textId="77777777" w:rsidR="00165069" w:rsidRDefault="00165069" w:rsidP="00165069">
      <w:pPr>
        <w:pStyle w:val="Verbatim"/>
      </w:pPr>
      <w:r>
        <w:t xml:space="preserve">    public void </w:t>
      </w:r>
      <w:proofErr w:type="gramStart"/>
      <w:r>
        <w:t>doInit(</w:t>
      </w:r>
      <w:proofErr w:type="gramEnd"/>
      <w:r>
        <w:t>int i) {</w:t>
      </w:r>
    </w:p>
    <w:p w14:paraId="576A36F4" w14:textId="77777777" w:rsidR="00165069" w:rsidRDefault="00165069" w:rsidP="00165069">
      <w:pPr>
        <w:pStyle w:val="Verbatim"/>
      </w:pPr>
      <w:r>
        <w:t xml:space="preserve">        if (i &lt; </w:t>
      </w:r>
      <w:proofErr w:type="gramStart"/>
      <w:r>
        <w:t>getOuterLimit(</w:t>
      </w:r>
      <w:proofErr w:type="gramEnd"/>
      <w:r>
        <w:t>) - 1) {</w:t>
      </w:r>
    </w:p>
    <w:p w14:paraId="20CB17C4" w14:textId="77777777" w:rsidR="00165069" w:rsidRDefault="00165069" w:rsidP="00165069">
      <w:pPr>
        <w:pStyle w:val="Verbatim"/>
      </w:pPr>
      <w:r>
        <w:t xml:space="preserve">            </w:t>
      </w:r>
      <w:proofErr w:type="gramStart"/>
      <w:r>
        <w:t>waitDelay(</w:t>
      </w:r>
      <w:proofErr w:type="gramEnd"/>
      <w:r>
        <w:t>"Init", 0.0, Priority.HIGH, i + 1);</w:t>
      </w:r>
    </w:p>
    <w:p w14:paraId="2A5B8DF9" w14:textId="77777777" w:rsidR="00165069" w:rsidRDefault="00165069" w:rsidP="00165069">
      <w:pPr>
        <w:pStyle w:val="Verbatim"/>
      </w:pPr>
      <w:r>
        <w:t xml:space="preserve">        }</w:t>
      </w:r>
    </w:p>
    <w:p w14:paraId="15626625" w14:textId="77777777" w:rsidR="00165069" w:rsidRDefault="00165069" w:rsidP="00165069">
      <w:pPr>
        <w:pStyle w:val="Verbatim"/>
      </w:pPr>
      <w:r>
        <w:t xml:space="preserve">        </w:t>
      </w:r>
      <w:proofErr w:type="gramStart"/>
      <w:r>
        <w:t>waitDelay(</w:t>
      </w:r>
      <w:proofErr w:type="gramEnd"/>
      <w:r>
        <w:t>"Init", 0.0, Priority.HIGHER, i, 0);</w:t>
      </w:r>
    </w:p>
    <w:p w14:paraId="7AF5675D" w14:textId="77777777" w:rsidR="00165069" w:rsidRDefault="00165069" w:rsidP="00165069">
      <w:pPr>
        <w:pStyle w:val="Verbatim"/>
      </w:pPr>
      <w:r>
        <w:t xml:space="preserve">    }</w:t>
      </w:r>
    </w:p>
    <w:p w14:paraId="338B5764" w14:textId="77777777" w:rsidR="00165069" w:rsidRDefault="00165069" w:rsidP="00165069">
      <w:pPr>
        <w:pStyle w:val="Verbatim"/>
      </w:pPr>
    </w:p>
    <w:p w14:paraId="03A473DE" w14:textId="77777777" w:rsidR="00165069" w:rsidRDefault="00165069" w:rsidP="00165069">
      <w:pPr>
        <w:pStyle w:val="Verbatim"/>
      </w:pPr>
      <w:r>
        <w:t xml:space="preserve">    public void </w:t>
      </w:r>
      <w:proofErr w:type="gramStart"/>
      <w:r>
        <w:t>doInit(</w:t>
      </w:r>
      <w:proofErr w:type="gramEnd"/>
      <w:r>
        <w:t>int i, int j) {</w:t>
      </w:r>
    </w:p>
    <w:p w14:paraId="56FDCBA3" w14:textId="77777777" w:rsidR="00165069" w:rsidRDefault="00165069" w:rsidP="00165069">
      <w:pPr>
        <w:pStyle w:val="Verbatim"/>
      </w:pPr>
      <w:r>
        <w:t xml:space="preserve">        if (j &lt; </w:t>
      </w:r>
      <w:proofErr w:type="gramStart"/>
      <w:r>
        <w:t>getInnerLimit(</w:t>
      </w:r>
      <w:proofErr w:type="gramEnd"/>
      <w:r>
        <w:t>) - 1) {</w:t>
      </w:r>
    </w:p>
    <w:p w14:paraId="617A0AB3" w14:textId="77777777" w:rsidR="00165069" w:rsidRDefault="00165069" w:rsidP="00165069">
      <w:pPr>
        <w:pStyle w:val="Verbatim"/>
      </w:pPr>
      <w:r>
        <w:t xml:space="preserve">            </w:t>
      </w:r>
      <w:proofErr w:type="gramStart"/>
      <w:r>
        <w:t>waitDelay(</w:t>
      </w:r>
      <w:proofErr w:type="gramEnd"/>
      <w:r>
        <w:t>"Init", 0.0, Priority.HIGHER, i, j + 1);</w:t>
      </w:r>
    </w:p>
    <w:p w14:paraId="21F950BE" w14:textId="77777777" w:rsidR="00165069" w:rsidRDefault="00165069" w:rsidP="00165069">
      <w:pPr>
        <w:pStyle w:val="Verbatim"/>
      </w:pPr>
      <w:r>
        <w:t xml:space="preserve">        }</w:t>
      </w:r>
    </w:p>
    <w:p w14:paraId="749B4916" w14:textId="77777777" w:rsidR="00165069" w:rsidRDefault="00165069" w:rsidP="00165069">
      <w:pPr>
        <w:pStyle w:val="Verbatim"/>
      </w:pPr>
      <w:r>
        <w:t xml:space="preserve">    }</w:t>
      </w:r>
    </w:p>
    <w:p w14:paraId="044FB673" w14:textId="77777777" w:rsidR="00165069" w:rsidRDefault="00165069" w:rsidP="00165069">
      <w:pPr>
        <w:pStyle w:val="Verbatim"/>
      </w:pPr>
      <w:r>
        <w:t xml:space="preserve">. . . </w:t>
      </w:r>
    </w:p>
    <w:p w14:paraId="01170B29" w14:textId="77777777" w:rsidR="00165069" w:rsidRDefault="00165069" w:rsidP="00165069">
      <w:pPr>
        <w:pStyle w:val="Verbatim"/>
      </w:pPr>
      <w:r>
        <w:t>*** Setters and getters omitted ***</w:t>
      </w:r>
    </w:p>
    <w:p w14:paraId="6C13CBE7" w14:textId="331069D5" w:rsidR="00165069" w:rsidRDefault="00165069" w:rsidP="00165069">
      <w:pPr>
        <w:pStyle w:val="Caption"/>
      </w:pPr>
      <w:bookmarkStart w:id="457" w:name="_Ref219541261"/>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13</w:t>
      </w:r>
      <w:r w:rsidR="003E25FA">
        <w:rPr>
          <w:noProof/>
        </w:rPr>
        <w:fldChar w:fldCharType="end"/>
      </w:r>
      <w:bookmarkEnd w:id="457"/>
      <w:r>
        <w:t>. Code for Nested ‘for’ Loop</w:t>
      </w:r>
    </w:p>
    <w:p w14:paraId="4E825CF9" w14:textId="77777777" w:rsidR="00165069" w:rsidRPr="009603A2" w:rsidRDefault="00165069" w:rsidP="00165069">
      <w:pPr>
        <w:pStyle w:val="BodyText"/>
      </w:pPr>
      <w:r>
        <w:t xml:space="preserve">Note that n and m are implemented as </w:t>
      </w:r>
      <w:r w:rsidRPr="00F009F3">
        <w:rPr>
          <w:rStyle w:val="CodeChar"/>
        </w:rPr>
        <w:t>outerLimit</w:t>
      </w:r>
      <w:r>
        <w:t xml:space="preserve"> and </w:t>
      </w:r>
      <w:r w:rsidRPr="00F009F3">
        <w:rPr>
          <w:rStyle w:val="CodeChar"/>
        </w:rPr>
        <w:t>innerLimit</w:t>
      </w:r>
      <w:r>
        <w:t xml:space="preserve">, respectively.  Also, this example shows how to pass more than one argument on a scheduling edge via </w:t>
      </w:r>
      <w:proofErr w:type="gramStart"/>
      <w:r w:rsidRPr="00F009F3">
        <w:rPr>
          <w:rStyle w:val="CodeChar"/>
        </w:rPr>
        <w:t>waitDelay(</w:t>
      </w:r>
      <w:proofErr w:type="gramEnd"/>
      <w:r w:rsidRPr="00F009F3">
        <w:rPr>
          <w:rStyle w:val="CodeChar"/>
        </w:rPr>
        <w:t>)</w:t>
      </w:r>
      <w:r>
        <w:t xml:space="preserve">.  Specifically, the arguments are simply listed in order last in the call.  This also illustrates that if a priority is desired, it comes before the arguments and after the time delay.  In this case, the inner </w:t>
      </w:r>
      <w:r w:rsidRPr="00705C4D">
        <w:rPr>
          <w:rStyle w:val="Event"/>
        </w:rPr>
        <w:t>Init(</w:t>
      </w:r>
      <w:proofErr w:type="gramStart"/>
      <w:r w:rsidRPr="00705C4D">
        <w:rPr>
          <w:rStyle w:val="Event"/>
        </w:rPr>
        <w:t>i,j</w:t>
      </w:r>
      <w:proofErr w:type="gramEnd"/>
      <w:r w:rsidRPr="00705C4D">
        <w:rPr>
          <w:rStyle w:val="Event"/>
        </w:rPr>
        <w:t>)</w:t>
      </w:r>
      <w:r>
        <w:t xml:space="preserve"> event has </w:t>
      </w:r>
      <w:r w:rsidRPr="00705C4D">
        <w:rPr>
          <w:rStyle w:val="CodeChar"/>
        </w:rPr>
        <w:t>HIGHER</w:t>
      </w:r>
      <w:r>
        <w:t xml:space="preserve"> priority than </w:t>
      </w:r>
      <w:r w:rsidRPr="00610842">
        <w:rPr>
          <w:rStyle w:val="Event"/>
        </w:rPr>
        <w:t>Init(i)</w:t>
      </w:r>
      <w:r>
        <w:t xml:space="preserve">, which only </w:t>
      </w:r>
      <w:r>
        <w:lastRenderedPageBreak/>
        <w:t xml:space="preserve">has </w:t>
      </w:r>
      <w:r w:rsidRPr="00610842">
        <w:rPr>
          <w:rStyle w:val="CodeChar"/>
        </w:rPr>
        <w:t>HIGH</w:t>
      </w:r>
      <w:r>
        <w:t xml:space="preserve"> priority.  Although it is likely not germane to the model, this prioritization ensures that the innermost Events are completed before the outermost Event advances, the way a nested ‘for’ loop works in programming languages.</w:t>
      </w:r>
    </w:p>
    <w:p w14:paraId="7A358BCE" w14:textId="77777777" w:rsidR="00165069" w:rsidRDefault="00165069" w:rsidP="00165069">
      <w:pPr>
        <w:pStyle w:val="Heading2"/>
      </w:pPr>
      <w:bookmarkStart w:id="458" w:name="_Toc226281553"/>
      <w:bookmarkStart w:id="459" w:name="_Toc139597384"/>
      <w:bookmarkStart w:id="460" w:name="_Toc139597599"/>
      <w:bookmarkStart w:id="461" w:name="_Toc263579796"/>
      <w:r>
        <w:t>Discussion</w:t>
      </w:r>
      <w:bookmarkEnd w:id="458"/>
      <w:bookmarkEnd w:id="459"/>
      <w:bookmarkEnd w:id="460"/>
      <w:bookmarkEnd w:id="461"/>
    </w:p>
    <w:p w14:paraId="73414562" w14:textId="77777777" w:rsidR="00165069" w:rsidRPr="009603A2" w:rsidRDefault="00165069" w:rsidP="00165069">
      <w:pPr>
        <w:pStyle w:val="BodyText"/>
      </w:pPr>
      <w:r>
        <w:t xml:space="preserve">At this point there is sufficient information to enable the creation of Simkit Java classes from Event Graph components.  The process of doing this is a direct translation of each element of the Event Graph component, as summarized in </w:t>
      </w:r>
      <w:r>
        <w:fldChar w:fldCharType="begin"/>
      </w:r>
      <w:r>
        <w:instrText xml:space="preserve"> REF _Ref219541736 \h </w:instrText>
      </w:r>
      <w:r>
        <w:fldChar w:fldCharType="separate"/>
      </w:r>
      <w:r w:rsidR="006B3E11">
        <w:t xml:space="preserve">Table </w:t>
      </w:r>
      <w:r w:rsidR="006B3E11">
        <w:rPr>
          <w:noProof/>
        </w:rPr>
        <w:t>5</w:t>
      </w:r>
      <w:r>
        <w:fldChar w:fldCharType="end"/>
      </w:r>
      <w:r>
        <w:t>.  There remains the issue of actually executing the model, which will be presented next.</w:t>
      </w:r>
    </w:p>
    <w:p w14:paraId="2A0FC201" w14:textId="77777777" w:rsidR="00165069" w:rsidRDefault="00165069" w:rsidP="00165069">
      <w:pPr>
        <w:pStyle w:val="Heading2"/>
      </w:pPr>
      <w:bookmarkStart w:id="462" w:name="_Toc226281554"/>
      <w:bookmarkStart w:id="463" w:name="_Toc139597385"/>
      <w:bookmarkStart w:id="464" w:name="_Toc139597600"/>
      <w:bookmarkStart w:id="465" w:name="_Toc263579797"/>
      <w:r>
        <w:t>Creating and Executing a Model in Simkit</w:t>
      </w:r>
      <w:bookmarkEnd w:id="462"/>
      <w:bookmarkEnd w:id="463"/>
      <w:bookmarkEnd w:id="464"/>
      <w:bookmarkEnd w:id="465"/>
    </w:p>
    <w:p w14:paraId="39926E84" w14:textId="77777777" w:rsidR="00165069" w:rsidRDefault="00165069" w:rsidP="00165069">
      <w:pPr>
        <w:pStyle w:val="BodyText"/>
      </w:pPr>
      <w:r>
        <w:t>At a minimum creating and executing a Simkit model involves the following steps:</w:t>
      </w:r>
    </w:p>
    <w:p w14:paraId="41A682BD" w14:textId="77777777" w:rsidR="00165069" w:rsidRDefault="00165069" w:rsidP="00F85530">
      <w:pPr>
        <w:pStyle w:val="ListNumber"/>
        <w:numPr>
          <w:ilvl w:val="0"/>
          <w:numId w:val="30"/>
        </w:numPr>
      </w:pPr>
      <w:r>
        <w:t>Instantiate the Event Graph components</w:t>
      </w:r>
    </w:p>
    <w:p w14:paraId="2BF25CC3" w14:textId="77777777" w:rsidR="00165069" w:rsidRDefault="00165069" w:rsidP="00165069">
      <w:pPr>
        <w:pStyle w:val="ListNumber"/>
      </w:pPr>
      <w:r>
        <w:t>Connect the components as SimEventListeners or by using Adapters, if necessary.</w:t>
      </w:r>
    </w:p>
    <w:p w14:paraId="0BDD5EFD" w14:textId="77777777" w:rsidR="00165069" w:rsidRDefault="00165069" w:rsidP="00165069">
      <w:pPr>
        <w:pStyle w:val="ListNumber"/>
      </w:pPr>
      <w:r>
        <w:t>If collecting statistics, instantiate statistical PropertyChangeListener objects and connect to the relevant SimEntity objects as listeners; if dumping properties, instantiate SimplePropertyDumper and connect it</w:t>
      </w:r>
    </w:p>
    <w:p w14:paraId="4691C196" w14:textId="77777777" w:rsidR="00165069" w:rsidRDefault="00165069" w:rsidP="00165069">
      <w:pPr>
        <w:pStyle w:val="ListNumber"/>
      </w:pPr>
      <w:r>
        <w:t>Configure the Schedule class (e.g. verbose mode)</w:t>
      </w:r>
    </w:p>
    <w:p w14:paraId="60BC81BD" w14:textId="77777777" w:rsidR="00165069" w:rsidRDefault="00165069" w:rsidP="00165069">
      <w:pPr>
        <w:pStyle w:val="ListNumber"/>
      </w:pPr>
      <w:r>
        <w:t>Initialize and run</w:t>
      </w:r>
    </w:p>
    <w:p w14:paraId="3ACA1F3B" w14:textId="77777777" w:rsidR="00165069" w:rsidRDefault="00165069" w:rsidP="00165069">
      <w:pPr>
        <w:pStyle w:val="ListNumber"/>
      </w:pPr>
      <w:r>
        <w:t>Output statistics from PropertyChangeListener objects, if this is done, or any post-simulation information desired</w:t>
      </w:r>
    </w:p>
    <w:p w14:paraId="771CDFAA" w14:textId="77777777" w:rsidR="00165069" w:rsidRDefault="00165069" w:rsidP="00165069">
      <w:pPr>
        <w:pStyle w:val="Heading3"/>
      </w:pPr>
      <w:bookmarkStart w:id="466" w:name="_Toc226281555"/>
      <w:bookmarkStart w:id="467" w:name="_Toc139597386"/>
      <w:bookmarkStart w:id="468" w:name="_Toc139597601"/>
      <w:bookmarkStart w:id="469" w:name="_Toc263579798"/>
      <w:r>
        <w:t>ArrivalProcess Execution</w:t>
      </w:r>
      <w:bookmarkEnd w:id="466"/>
      <w:bookmarkEnd w:id="467"/>
      <w:bookmarkEnd w:id="468"/>
      <w:bookmarkEnd w:id="469"/>
    </w:p>
    <w:p w14:paraId="29BD76AB" w14:textId="77777777" w:rsidR="00165069" w:rsidRDefault="00165069" w:rsidP="00165069">
      <w:pPr>
        <w:pStyle w:val="BodyText"/>
      </w:pPr>
      <w:r>
        <w:fldChar w:fldCharType="begin"/>
      </w:r>
      <w:r>
        <w:instrText xml:space="preserve"> REF _Ref219716164 \h </w:instrText>
      </w:r>
      <w:r>
        <w:fldChar w:fldCharType="separate"/>
      </w:r>
      <w:r w:rsidR="006B3E11">
        <w:t xml:space="preserve">Figure </w:t>
      </w:r>
      <w:r w:rsidR="006B3E11">
        <w:rPr>
          <w:noProof/>
        </w:rPr>
        <w:t>8</w:t>
      </w:r>
      <w:r w:rsidR="006B3E11">
        <w:noBreakHyphen/>
      </w:r>
      <w:r w:rsidR="006B3E11">
        <w:rPr>
          <w:noProof/>
        </w:rPr>
        <w:t>14</w:t>
      </w:r>
      <w:r>
        <w:fldChar w:fldCharType="end"/>
      </w:r>
      <w:r>
        <w:t xml:space="preserve"> shows the contents of a </w:t>
      </w:r>
      <w:r w:rsidRPr="00662FE5">
        <w:rPr>
          <w:rStyle w:val="CodeChar"/>
        </w:rPr>
        <w:t>main()</w:t>
      </w:r>
      <w:r>
        <w:t xml:space="preserve"> method that executes the ArrivalProcess component discussed earlier.  The numbers in parentheses are not part of the code but correspond to the step in the previous section.</w:t>
      </w:r>
    </w:p>
    <w:p w14:paraId="647E45FA" w14:textId="77777777" w:rsidR="00165069" w:rsidRDefault="00165069" w:rsidP="00165069">
      <w:pPr>
        <w:pStyle w:val="Verbatim"/>
        <w:numPr>
          <w:ilvl w:val="0"/>
          <w:numId w:val="13"/>
        </w:numPr>
      </w:pPr>
    </w:p>
    <w:p w14:paraId="5B4F6913" w14:textId="77777777" w:rsidR="00165069" w:rsidRDefault="00165069" w:rsidP="00165069">
      <w:pPr>
        <w:pStyle w:val="Verbatim"/>
      </w:pPr>
      <w:r>
        <w:t>RandomVariate interArrivalTime = RandomVariateFactory.getInstance(</w:t>
      </w:r>
    </w:p>
    <w:p w14:paraId="107EF544" w14:textId="77777777" w:rsidR="00165069" w:rsidRDefault="00165069" w:rsidP="00165069">
      <w:pPr>
        <w:pStyle w:val="Verbatim"/>
      </w:pPr>
      <w:r>
        <w:t xml:space="preserve">        “Exponential”, 3.2);</w:t>
      </w:r>
    </w:p>
    <w:p w14:paraId="7193F2BD" w14:textId="77777777" w:rsidR="00165069" w:rsidRDefault="00165069" w:rsidP="00165069">
      <w:pPr>
        <w:pStyle w:val="Verbatim"/>
      </w:pPr>
      <w:r>
        <w:t>ArrivalProcess arrivalProcess = new ArrivalProcess(interArrivalTime);</w:t>
      </w:r>
    </w:p>
    <w:p w14:paraId="53D42FF9" w14:textId="77777777" w:rsidR="00165069" w:rsidRDefault="00165069" w:rsidP="00165069">
      <w:pPr>
        <w:pStyle w:val="Verbatim"/>
      </w:pPr>
    </w:p>
    <w:p w14:paraId="0E415248" w14:textId="77777777" w:rsidR="00165069" w:rsidRPr="00414328" w:rsidRDefault="00165069" w:rsidP="00165069">
      <w:pPr>
        <w:pStyle w:val="Verbatim"/>
        <w:rPr>
          <w:rFonts w:ascii="Times New Roman" w:hAnsi="Times New Roman"/>
        </w:rPr>
      </w:pPr>
      <w:r w:rsidRPr="00414328">
        <w:rPr>
          <w:rFonts w:ascii="Times New Roman" w:hAnsi="Times New Roman"/>
        </w:rPr>
        <w:t>(3)</w:t>
      </w:r>
    </w:p>
    <w:p w14:paraId="7AFE3A11" w14:textId="77777777" w:rsidR="00165069" w:rsidRDefault="00165069" w:rsidP="00165069">
      <w:pPr>
        <w:pStyle w:val="Verbatim"/>
      </w:pPr>
      <w:r>
        <w:t xml:space="preserve">SimplePropertyDumper simplePropertyDumper = new </w:t>
      </w:r>
      <w:proofErr w:type="gramStart"/>
      <w:r>
        <w:t>SimplePropertyDumper(</w:t>
      </w:r>
      <w:proofErr w:type="gramEnd"/>
      <w:r>
        <w:t>);</w:t>
      </w:r>
    </w:p>
    <w:p w14:paraId="06069AEF" w14:textId="77777777" w:rsidR="00165069" w:rsidRDefault="00165069" w:rsidP="00165069">
      <w:pPr>
        <w:pStyle w:val="Verbatim"/>
      </w:pPr>
      <w:r>
        <w:t>arrivalProcess.addPropertyChangeListener(simplePropertyDumper);</w:t>
      </w:r>
    </w:p>
    <w:p w14:paraId="467286EF" w14:textId="77777777" w:rsidR="00165069" w:rsidRDefault="00165069" w:rsidP="00165069">
      <w:pPr>
        <w:pStyle w:val="Verbatim"/>
      </w:pPr>
    </w:p>
    <w:p w14:paraId="32AF5CEF" w14:textId="77777777" w:rsidR="00165069" w:rsidRDefault="00165069" w:rsidP="00165069">
      <w:pPr>
        <w:pStyle w:val="Verbatim"/>
      </w:pPr>
      <w:r>
        <w:t>System.out.println(arrivalProcess);</w:t>
      </w:r>
    </w:p>
    <w:p w14:paraId="0C8D1C10" w14:textId="77777777" w:rsidR="00165069" w:rsidRDefault="00165069" w:rsidP="00165069">
      <w:pPr>
        <w:pStyle w:val="Verbatim"/>
      </w:pPr>
    </w:p>
    <w:p w14:paraId="1C7A401F" w14:textId="77777777" w:rsidR="00165069" w:rsidRPr="00414328" w:rsidRDefault="00165069" w:rsidP="00165069">
      <w:pPr>
        <w:pStyle w:val="Verbatim"/>
        <w:rPr>
          <w:rFonts w:ascii="Times New Roman" w:hAnsi="Times New Roman"/>
        </w:rPr>
      </w:pPr>
      <w:r w:rsidRPr="00414328">
        <w:rPr>
          <w:rFonts w:ascii="Times New Roman" w:hAnsi="Times New Roman"/>
        </w:rPr>
        <w:t>(4)</w:t>
      </w:r>
    </w:p>
    <w:p w14:paraId="18FAA27B" w14:textId="77777777" w:rsidR="00165069" w:rsidRDefault="00165069" w:rsidP="00165069">
      <w:pPr>
        <w:pStyle w:val="Verbatim"/>
      </w:pPr>
      <w:r>
        <w:t>Schedule.setVerbose(true);</w:t>
      </w:r>
    </w:p>
    <w:p w14:paraId="62380B85" w14:textId="77777777" w:rsidR="00165069" w:rsidRDefault="00165069" w:rsidP="00165069">
      <w:pPr>
        <w:pStyle w:val="Verbatim"/>
      </w:pPr>
      <w:r>
        <w:t>Schedule.stopAtTime(15.0);</w:t>
      </w:r>
    </w:p>
    <w:p w14:paraId="1B1EC80F" w14:textId="77777777" w:rsidR="00165069" w:rsidRDefault="00165069" w:rsidP="00165069">
      <w:pPr>
        <w:pStyle w:val="Verbatim"/>
      </w:pPr>
    </w:p>
    <w:p w14:paraId="06ED99A8" w14:textId="77777777" w:rsidR="00165069" w:rsidRPr="00414328" w:rsidRDefault="00165069" w:rsidP="00165069">
      <w:pPr>
        <w:pStyle w:val="Verbatim"/>
        <w:rPr>
          <w:rFonts w:ascii="Times New Roman" w:hAnsi="Times New Roman"/>
        </w:rPr>
      </w:pPr>
      <w:r w:rsidRPr="00414328">
        <w:rPr>
          <w:rFonts w:ascii="Times New Roman" w:hAnsi="Times New Roman"/>
        </w:rPr>
        <w:t>(5)</w:t>
      </w:r>
    </w:p>
    <w:p w14:paraId="642C69F7" w14:textId="77777777" w:rsidR="00165069" w:rsidRDefault="00165069" w:rsidP="00165069">
      <w:pPr>
        <w:pStyle w:val="Verbatim"/>
      </w:pPr>
      <w:r>
        <w:t>Schedule.reset();</w:t>
      </w:r>
    </w:p>
    <w:p w14:paraId="16EA21D1" w14:textId="77777777" w:rsidR="00165069" w:rsidRDefault="00165069" w:rsidP="00165069">
      <w:pPr>
        <w:pStyle w:val="Verbatim"/>
      </w:pPr>
      <w:r>
        <w:lastRenderedPageBreak/>
        <w:t>Schedule.startSimulation();</w:t>
      </w:r>
    </w:p>
    <w:p w14:paraId="2F2016C9" w14:textId="77777777" w:rsidR="00165069" w:rsidRDefault="00165069" w:rsidP="00165069">
      <w:pPr>
        <w:pStyle w:val="Verbatim"/>
      </w:pPr>
    </w:p>
    <w:p w14:paraId="7D16D7E9" w14:textId="77777777" w:rsidR="00165069" w:rsidRPr="00414328" w:rsidRDefault="00165069" w:rsidP="00165069">
      <w:pPr>
        <w:pStyle w:val="Verbatim"/>
        <w:rPr>
          <w:rFonts w:ascii="Times New Roman" w:hAnsi="Times New Roman"/>
        </w:rPr>
      </w:pPr>
      <w:r w:rsidRPr="00414328">
        <w:rPr>
          <w:rFonts w:ascii="Times New Roman" w:hAnsi="Times New Roman"/>
        </w:rPr>
        <w:t>(6)</w:t>
      </w:r>
    </w:p>
    <w:p w14:paraId="7065FD01" w14:textId="77777777" w:rsidR="00165069" w:rsidRDefault="00165069" w:rsidP="00165069">
      <w:pPr>
        <w:pStyle w:val="Verbatim"/>
      </w:pPr>
      <w:r>
        <w:t>System.out.println("At time " + Schedule.getSimTime() +</w:t>
      </w:r>
    </w:p>
    <w:p w14:paraId="13A7F6D8" w14:textId="77777777" w:rsidR="00165069" w:rsidRDefault="00165069" w:rsidP="00165069">
      <w:pPr>
        <w:pStyle w:val="Verbatim"/>
      </w:pPr>
      <w:r>
        <w:t xml:space="preserve">    " there have been " + arrivalProcess.getNumberArrivals() + " arrivals");</w:t>
      </w:r>
    </w:p>
    <w:p w14:paraId="2DB56A1A" w14:textId="35EE2A37" w:rsidR="00165069" w:rsidRDefault="00165069" w:rsidP="00165069">
      <w:pPr>
        <w:pStyle w:val="Caption"/>
      </w:pPr>
      <w:bookmarkStart w:id="470" w:name="_Ref219716164"/>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14</w:t>
      </w:r>
      <w:r w:rsidR="003E25FA">
        <w:rPr>
          <w:noProof/>
        </w:rPr>
        <w:fldChar w:fldCharType="end"/>
      </w:r>
      <w:bookmarkEnd w:id="470"/>
      <w:r>
        <w:t>. Code to Run ArrivalProcess in Verbose Mode</w:t>
      </w:r>
    </w:p>
    <w:p w14:paraId="23B432AD" w14:textId="77777777" w:rsidR="00165069" w:rsidRDefault="00165069" w:rsidP="00165069">
      <w:pPr>
        <w:pStyle w:val="BodyText"/>
      </w:pPr>
      <w:r>
        <w:t xml:space="preserve"> (1) The RandomVariate instance is obtained from RandomVariateFactory (in this case specifying an </w:t>
      </w:r>
      <w:proofErr w:type="gramStart"/>
      <w:r>
        <w:t>Exponential(</w:t>
      </w:r>
      <w:proofErr w:type="gramEnd"/>
      <w:r>
        <w:t>3.2) distribution) and this instance is passed into the constructor for ArrivalProcess.</w:t>
      </w:r>
    </w:p>
    <w:p w14:paraId="5308D869" w14:textId="77777777" w:rsidR="00165069" w:rsidRDefault="00165069" w:rsidP="00165069">
      <w:pPr>
        <w:pStyle w:val="BodyText"/>
      </w:pPr>
      <w:r>
        <w:t xml:space="preserve"> (2) Since this example consists of a single component, no listeners or adapters are needed.  (3) A SimplePropertyDumper is instantiated to display the state transitions, but there are no statistical listeners.</w:t>
      </w:r>
    </w:p>
    <w:p w14:paraId="15630B84" w14:textId="77777777" w:rsidR="00165069" w:rsidRDefault="00165069" w:rsidP="00165069">
      <w:pPr>
        <w:pStyle w:val="BodyText"/>
      </w:pPr>
      <w:r>
        <w:t>4)Schedule is set to verbose mode and the run will end at time 15.0.</w:t>
      </w:r>
    </w:p>
    <w:p w14:paraId="13BD727D" w14:textId="77777777" w:rsidR="00165069" w:rsidRDefault="00165069" w:rsidP="00165069">
      <w:pPr>
        <w:pStyle w:val="BodyText"/>
      </w:pPr>
      <w:r>
        <w:t>(5) The run is initialized and executed.</w:t>
      </w:r>
    </w:p>
    <w:p w14:paraId="65DDED57" w14:textId="77777777" w:rsidR="00165069" w:rsidRDefault="00165069" w:rsidP="00165069">
      <w:pPr>
        <w:pStyle w:val="BodyText"/>
      </w:pPr>
      <w:r>
        <w:t>(6) In this case the final number of arrivals is output after the simulation run finishes.</w:t>
      </w:r>
    </w:p>
    <w:p w14:paraId="0DE70AD6" w14:textId="77777777" w:rsidR="00165069" w:rsidRPr="00FF57AD" w:rsidRDefault="00165069" w:rsidP="00165069">
      <w:pPr>
        <w:pStyle w:val="BodyText"/>
      </w:pPr>
      <w:r>
        <w:t xml:space="preserve">The output for the run is shown in </w:t>
      </w:r>
      <w:r>
        <w:fldChar w:fldCharType="begin"/>
      </w:r>
      <w:r>
        <w:instrText xml:space="preserve"> REF _Ref219716831 \h </w:instrText>
      </w:r>
      <w:r>
        <w:fldChar w:fldCharType="separate"/>
      </w:r>
      <w:r w:rsidR="006B3E11">
        <w:t xml:space="preserve">Figure </w:t>
      </w:r>
      <w:r w:rsidR="006B3E11">
        <w:rPr>
          <w:noProof/>
        </w:rPr>
        <w:t>8</w:t>
      </w:r>
      <w:r w:rsidR="006B3E11">
        <w:noBreakHyphen/>
      </w:r>
      <w:r w:rsidR="006B3E11">
        <w:rPr>
          <w:noProof/>
        </w:rPr>
        <w:t>15</w:t>
      </w:r>
      <w:r>
        <w:fldChar w:fldCharType="end"/>
      </w:r>
      <w:r>
        <w:t>.  Note that as each Event occurs, the state transition is displayed, followed by the Event being executed and the Event List status at that point in time.</w:t>
      </w:r>
    </w:p>
    <w:p w14:paraId="73975A41" w14:textId="77777777" w:rsidR="00165069" w:rsidRDefault="00165069" w:rsidP="00165069">
      <w:pPr>
        <w:pStyle w:val="Verbatim"/>
      </w:pPr>
      <w:proofErr w:type="gramStart"/>
      <w:r>
        <w:t>simkit.examples</w:t>
      </w:r>
      <w:proofErr w:type="gramEnd"/>
      <w:r>
        <w:t>.ArrivalProcess.1</w:t>
      </w:r>
    </w:p>
    <w:p w14:paraId="106E5764" w14:textId="77777777" w:rsidR="00165069" w:rsidRDefault="00165069" w:rsidP="00165069">
      <w:pPr>
        <w:pStyle w:val="Verbatim"/>
      </w:pPr>
      <w:r>
        <w:t xml:space="preserve">        interArrivalTime = Exponential (3.2)</w:t>
      </w:r>
    </w:p>
    <w:p w14:paraId="741B60D4" w14:textId="77777777" w:rsidR="00165069" w:rsidRDefault="00165069" w:rsidP="00165069">
      <w:pPr>
        <w:pStyle w:val="Verbatim"/>
      </w:pPr>
    </w:p>
    <w:p w14:paraId="595EAC7C" w14:textId="77777777" w:rsidR="00165069" w:rsidRDefault="00165069" w:rsidP="00165069">
      <w:pPr>
        <w:pStyle w:val="Verbatim"/>
      </w:pPr>
      <w:r>
        <w:t>** Event List 0 -- Starting Simulation **</w:t>
      </w:r>
    </w:p>
    <w:p w14:paraId="200BFA79" w14:textId="77777777" w:rsidR="00165069" w:rsidRDefault="00165069" w:rsidP="00165069">
      <w:pPr>
        <w:pStyle w:val="Verbatim"/>
      </w:pPr>
      <w:r>
        <w:t xml:space="preserve">0.000        Run        </w:t>
      </w:r>
    </w:p>
    <w:p w14:paraId="0694BD3E" w14:textId="77777777" w:rsidR="00165069" w:rsidRDefault="00165069" w:rsidP="00165069">
      <w:pPr>
        <w:pStyle w:val="Verbatim"/>
      </w:pPr>
      <w:r>
        <w:t xml:space="preserve">15.000        Stop        </w:t>
      </w:r>
    </w:p>
    <w:p w14:paraId="132C995E" w14:textId="77777777" w:rsidR="00165069" w:rsidRDefault="00165069" w:rsidP="00165069">
      <w:pPr>
        <w:pStyle w:val="Verbatim"/>
      </w:pPr>
      <w:r>
        <w:t xml:space="preserve"> ** End of Event List -- Starting Simulation **</w:t>
      </w:r>
    </w:p>
    <w:p w14:paraId="31045436" w14:textId="77777777" w:rsidR="00165069" w:rsidRDefault="00165069" w:rsidP="00165069">
      <w:pPr>
        <w:pStyle w:val="Verbatim"/>
      </w:pPr>
    </w:p>
    <w:p w14:paraId="0E1F63C7" w14:textId="77777777" w:rsidR="00165069" w:rsidRDefault="00165069" w:rsidP="00165069">
      <w:pPr>
        <w:pStyle w:val="Verbatim"/>
      </w:pPr>
      <w:r>
        <w:t>numberArrivals: null =&gt; 0</w:t>
      </w:r>
    </w:p>
    <w:p w14:paraId="654379B2" w14:textId="77777777" w:rsidR="00165069" w:rsidRDefault="00165069" w:rsidP="00165069">
      <w:pPr>
        <w:pStyle w:val="Verbatim"/>
      </w:pPr>
      <w:r>
        <w:t>Time: 0.0000        CurrentEvent: Run [1]</w:t>
      </w:r>
    </w:p>
    <w:p w14:paraId="68A0888A" w14:textId="77777777" w:rsidR="00165069" w:rsidRDefault="00165069" w:rsidP="00165069">
      <w:pPr>
        <w:pStyle w:val="Verbatim"/>
      </w:pPr>
      <w:r>
        <w:t>** Event List 0 --  **</w:t>
      </w:r>
    </w:p>
    <w:p w14:paraId="71A2FF08" w14:textId="77777777" w:rsidR="00165069" w:rsidRDefault="00165069" w:rsidP="00165069">
      <w:pPr>
        <w:pStyle w:val="Verbatim"/>
      </w:pPr>
      <w:r>
        <w:t xml:space="preserve">0.645        Arrival        </w:t>
      </w:r>
    </w:p>
    <w:p w14:paraId="151EBB23" w14:textId="77777777" w:rsidR="00165069" w:rsidRDefault="00165069" w:rsidP="00165069">
      <w:pPr>
        <w:pStyle w:val="Verbatim"/>
      </w:pPr>
      <w:r>
        <w:t xml:space="preserve">15.000        Stop        </w:t>
      </w:r>
    </w:p>
    <w:p w14:paraId="56FDF07A" w14:textId="77777777" w:rsidR="00165069" w:rsidRDefault="00165069" w:rsidP="00165069">
      <w:pPr>
        <w:pStyle w:val="Verbatim"/>
      </w:pPr>
      <w:r>
        <w:t xml:space="preserve"> ** End of Event List --  **</w:t>
      </w:r>
    </w:p>
    <w:p w14:paraId="66FF4C17" w14:textId="77777777" w:rsidR="00165069" w:rsidRDefault="00165069" w:rsidP="00165069">
      <w:pPr>
        <w:pStyle w:val="Verbatim"/>
      </w:pPr>
    </w:p>
    <w:p w14:paraId="6B16EB0A" w14:textId="77777777" w:rsidR="00165069" w:rsidRDefault="00165069" w:rsidP="00165069">
      <w:pPr>
        <w:pStyle w:val="Verbatim"/>
      </w:pPr>
      <w:r>
        <w:t>numberArrivals: 0 =&gt; 1</w:t>
      </w:r>
    </w:p>
    <w:p w14:paraId="6943D2EB" w14:textId="77777777" w:rsidR="00165069" w:rsidRDefault="00165069" w:rsidP="00165069">
      <w:pPr>
        <w:pStyle w:val="Verbatim"/>
      </w:pPr>
      <w:r>
        <w:t>Time: 0.6455        CurrentEvent: Arrival [1]</w:t>
      </w:r>
    </w:p>
    <w:p w14:paraId="69FF7DF9" w14:textId="77777777" w:rsidR="00165069" w:rsidRDefault="00165069" w:rsidP="00165069">
      <w:pPr>
        <w:pStyle w:val="Verbatim"/>
      </w:pPr>
      <w:r>
        <w:t>** Event List 0 --  **</w:t>
      </w:r>
    </w:p>
    <w:p w14:paraId="0990BC49" w14:textId="77777777" w:rsidR="00165069" w:rsidRDefault="00165069" w:rsidP="00165069">
      <w:pPr>
        <w:pStyle w:val="Verbatim"/>
      </w:pPr>
      <w:r>
        <w:t xml:space="preserve">0.648        Arrival        </w:t>
      </w:r>
    </w:p>
    <w:p w14:paraId="1093F58B" w14:textId="77777777" w:rsidR="00165069" w:rsidRDefault="00165069" w:rsidP="00165069">
      <w:pPr>
        <w:pStyle w:val="Verbatim"/>
      </w:pPr>
      <w:r>
        <w:t xml:space="preserve">15.000        Stop        </w:t>
      </w:r>
    </w:p>
    <w:p w14:paraId="173F91BE" w14:textId="77777777" w:rsidR="00165069" w:rsidRDefault="00165069" w:rsidP="00165069">
      <w:pPr>
        <w:pStyle w:val="Verbatim"/>
      </w:pPr>
      <w:r>
        <w:t xml:space="preserve"> ** End of Event List --  **</w:t>
      </w:r>
    </w:p>
    <w:p w14:paraId="7CC6DAFF" w14:textId="77777777" w:rsidR="00165069" w:rsidRDefault="00165069" w:rsidP="00165069">
      <w:pPr>
        <w:pStyle w:val="Verbatim"/>
      </w:pPr>
    </w:p>
    <w:p w14:paraId="73CC5295" w14:textId="77777777" w:rsidR="00165069" w:rsidRDefault="00165069" w:rsidP="00165069">
      <w:pPr>
        <w:pStyle w:val="Verbatim"/>
      </w:pPr>
      <w:r>
        <w:t>numberArrivals: 1 =&gt; 2</w:t>
      </w:r>
    </w:p>
    <w:p w14:paraId="00891857" w14:textId="77777777" w:rsidR="00165069" w:rsidRDefault="00165069" w:rsidP="00165069">
      <w:pPr>
        <w:pStyle w:val="Verbatim"/>
      </w:pPr>
      <w:r>
        <w:t>Time: 0.6485        CurrentEvent: Arrival [2]</w:t>
      </w:r>
    </w:p>
    <w:p w14:paraId="26777EF9" w14:textId="77777777" w:rsidR="00165069" w:rsidRDefault="00165069" w:rsidP="00165069">
      <w:pPr>
        <w:pStyle w:val="Verbatim"/>
      </w:pPr>
      <w:r>
        <w:t>** Event List 0 --  **</w:t>
      </w:r>
    </w:p>
    <w:p w14:paraId="514EE73B" w14:textId="77777777" w:rsidR="00165069" w:rsidRDefault="00165069" w:rsidP="00165069">
      <w:pPr>
        <w:pStyle w:val="Verbatim"/>
      </w:pPr>
      <w:r>
        <w:t xml:space="preserve">2.801        Arrival        </w:t>
      </w:r>
    </w:p>
    <w:p w14:paraId="5B09A06E" w14:textId="77777777" w:rsidR="00165069" w:rsidRDefault="00165069" w:rsidP="00165069">
      <w:pPr>
        <w:pStyle w:val="Verbatim"/>
      </w:pPr>
      <w:r>
        <w:t xml:space="preserve">15.000        Stop        </w:t>
      </w:r>
    </w:p>
    <w:p w14:paraId="1B5C83F7" w14:textId="77777777" w:rsidR="00165069" w:rsidRDefault="00165069" w:rsidP="00165069">
      <w:pPr>
        <w:pStyle w:val="Verbatim"/>
      </w:pPr>
      <w:r>
        <w:t xml:space="preserve"> ** End of Event List --  **</w:t>
      </w:r>
    </w:p>
    <w:p w14:paraId="473F52B4" w14:textId="77777777" w:rsidR="00165069" w:rsidRDefault="00165069" w:rsidP="00165069">
      <w:pPr>
        <w:pStyle w:val="Verbatim"/>
      </w:pPr>
    </w:p>
    <w:p w14:paraId="6354912A" w14:textId="77777777" w:rsidR="00165069" w:rsidRDefault="00165069" w:rsidP="00165069">
      <w:pPr>
        <w:pStyle w:val="Verbatim"/>
      </w:pPr>
      <w:r>
        <w:lastRenderedPageBreak/>
        <w:t>numberArrivals: 2 =&gt; 3</w:t>
      </w:r>
    </w:p>
    <w:p w14:paraId="3E51E6ED" w14:textId="77777777" w:rsidR="00165069" w:rsidRDefault="00165069" w:rsidP="00165069">
      <w:pPr>
        <w:pStyle w:val="Verbatim"/>
      </w:pPr>
      <w:r>
        <w:t>Time: 2.8010        CurrentEvent: Arrival [3]</w:t>
      </w:r>
    </w:p>
    <w:p w14:paraId="6714F6CD" w14:textId="77777777" w:rsidR="00165069" w:rsidRDefault="00165069" w:rsidP="00165069">
      <w:pPr>
        <w:pStyle w:val="Verbatim"/>
      </w:pPr>
      <w:r>
        <w:t>** Event List 0 --  **</w:t>
      </w:r>
    </w:p>
    <w:p w14:paraId="2A4CF51C" w14:textId="77777777" w:rsidR="00165069" w:rsidRDefault="00165069" w:rsidP="00165069">
      <w:pPr>
        <w:pStyle w:val="Verbatim"/>
      </w:pPr>
      <w:r>
        <w:t xml:space="preserve">9.292        Arrival        </w:t>
      </w:r>
    </w:p>
    <w:p w14:paraId="6563F675" w14:textId="77777777" w:rsidR="00165069" w:rsidRDefault="00165069" w:rsidP="00165069">
      <w:pPr>
        <w:pStyle w:val="Verbatim"/>
      </w:pPr>
      <w:r>
        <w:t xml:space="preserve">15.000        Stop        </w:t>
      </w:r>
    </w:p>
    <w:p w14:paraId="46F2C4B0" w14:textId="77777777" w:rsidR="00165069" w:rsidRDefault="00165069" w:rsidP="00165069">
      <w:pPr>
        <w:pStyle w:val="Verbatim"/>
      </w:pPr>
      <w:r>
        <w:t xml:space="preserve"> ** End of Event List --  **</w:t>
      </w:r>
    </w:p>
    <w:p w14:paraId="6A707A23" w14:textId="77777777" w:rsidR="00165069" w:rsidRDefault="00165069" w:rsidP="00165069">
      <w:pPr>
        <w:pStyle w:val="Verbatim"/>
      </w:pPr>
    </w:p>
    <w:p w14:paraId="780A879F" w14:textId="77777777" w:rsidR="00165069" w:rsidRDefault="00165069" w:rsidP="00165069">
      <w:pPr>
        <w:pStyle w:val="Verbatim"/>
      </w:pPr>
      <w:r>
        <w:t>numberArrivals: 3 =&gt; 4</w:t>
      </w:r>
    </w:p>
    <w:p w14:paraId="4701E914" w14:textId="77777777" w:rsidR="00165069" w:rsidRDefault="00165069" w:rsidP="00165069">
      <w:pPr>
        <w:pStyle w:val="Verbatim"/>
      </w:pPr>
      <w:r>
        <w:t>Time: 9.2922        CurrentEvent: Arrival [4]</w:t>
      </w:r>
    </w:p>
    <w:p w14:paraId="2F578A18" w14:textId="77777777" w:rsidR="00165069" w:rsidRDefault="00165069" w:rsidP="00165069">
      <w:pPr>
        <w:pStyle w:val="Verbatim"/>
      </w:pPr>
      <w:r>
        <w:t>** Event List 0 --  **</w:t>
      </w:r>
    </w:p>
    <w:p w14:paraId="4C598ECA" w14:textId="77777777" w:rsidR="00165069" w:rsidRDefault="00165069" w:rsidP="00165069">
      <w:pPr>
        <w:pStyle w:val="Verbatim"/>
      </w:pPr>
      <w:r>
        <w:t xml:space="preserve">15.000        Stop        </w:t>
      </w:r>
    </w:p>
    <w:p w14:paraId="22C7AD95" w14:textId="77777777" w:rsidR="00165069" w:rsidRDefault="00165069" w:rsidP="00165069">
      <w:pPr>
        <w:pStyle w:val="Verbatim"/>
      </w:pPr>
      <w:r>
        <w:t xml:space="preserve">19.982        Arrival        </w:t>
      </w:r>
    </w:p>
    <w:p w14:paraId="615AEA92" w14:textId="77777777" w:rsidR="00165069" w:rsidRDefault="00165069" w:rsidP="00165069">
      <w:pPr>
        <w:pStyle w:val="Verbatim"/>
      </w:pPr>
      <w:r>
        <w:t xml:space="preserve"> ** End of Event List --  **</w:t>
      </w:r>
    </w:p>
    <w:p w14:paraId="77E5BAC7" w14:textId="77777777" w:rsidR="00165069" w:rsidRDefault="00165069" w:rsidP="00165069">
      <w:pPr>
        <w:pStyle w:val="Verbatim"/>
      </w:pPr>
    </w:p>
    <w:p w14:paraId="433B5908" w14:textId="77777777" w:rsidR="00165069" w:rsidRDefault="00165069" w:rsidP="00165069">
      <w:pPr>
        <w:pStyle w:val="Verbatim"/>
      </w:pPr>
      <w:r>
        <w:t>Time: 15.0000        CurrentEvent: Stop [1]</w:t>
      </w:r>
    </w:p>
    <w:p w14:paraId="56D361BF" w14:textId="77777777" w:rsidR="00165069" w:rsidRDefault="00165069" w:rsidP="00165069">
      <w:pPr>
        <w:pStyle w:val="Verbatim"/>
      </w:pPr>
      <w:r>
        <w:t>** Event List 0 --  **</w:t>
      </w:r>
    </w:p>
    <w:p w14:paraId="0659AE10" w14:textId="77777777" w:rsidR="00165069" w:rsidRDefault="00165069" w:rsidP="00165069">
      <w:pPr>
        <w:pStyle w:val="Verbatim"/>
      </w:pPr>
      <w:r>
        <w:t xml:space="preserve">19.982        Arrival        </w:t>
      </w:r>
    </w:p>
    <w:p w14:paraId="39774ED7" w14:textId="77777777" w:rsidR="00165069" w:rsidRDefault="00165069" w:rsidP="00165069">
      <w:pPr>
        <w:pStyle w:val="Verbatim"/>
      </w:pPr>
      <w:r>
        <w:t xml:space="preserve"> ** End of Event List --  **</w:t>
      </w:r>
    </w:p>
    <w:p w14:paraId="31185C55" w14:textId="77777777" w:rsidR="00165069" w:rsidRDefault="00165069" w:rsidP="00165069">
      <w:pPr>
        <w:pStyle w:val="Verbatim"/>
      </w:pPr>
    </w:p>
    <w:p w14:paraId="0E9AF4A2" w14:textId="77777777" w:rsidR="00165069" w:rsidRDefault="00165069" w:rsidP="00165069">
      <w:pPr>
        <w:pStyle w:val="Verbatim"/>
      </w:pPr>
      <w:r>
        <w:t>At time 15.0000 there have been 4 arrivals</w:t>
      </w:r>
    </w:p>
    <w:p w14:paraId="69A7B6D4" w14:textId="6AA67902" w:rsidR="00165069" w:rsidRDefault="00165069" w:rsidP="00165069">
      <w:pPr>
        <w:pStyle w:val="Caption"/>
      </w:pPr>
      <w:bookmarkStart w:id="471" w:name="_Ref219716831"/>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15</w:t>
      </w:r>
      <w:r w:rsidR="003E25FA">
        <w:rPr>
          <w:noProof/>
        </w:rPr>
        <w:fldChar w:fldCharType="end"/>
      </w:r>
      <w:bookmarkEnd w:id="471"/>
      <w:r>
        <w:t>. Output of Verbose ArrivalProcess Execution</w:t>
      </w:r>
    </w:p>
    <w:p w14:paraId="621DC3E5" w14:textId="77777777" w:rsidR="00E8000B" w:rsidRDefault="00E8000B" w:rsidP="00E8000B">
      <w:pPr>
        <w:pStyle w:val="BodyText"/>
      </w:pPr>
    </w:p>
    <w:p w14:paraId="2AF12313" w14:textId="77777777" w:rsidR="00E8000B" w:rsidRDefault="00E8000B" w:rsidP="00E8000B">
      <w:pPr>
        <w:pStyle w:val="Heading2"/>
      </w:pPr>
      <w:bookmarkStart w:id="472" w:name="_Toc263579799"/>
      <w:r>
        <w:t>Array State Variables</w:t>
      </w:r>
      <w:bookmarkEnd w:id="472"/>
    </w:p>
    <w:p w14:paraId="7FDB658B" w14:textId="77777777" w:rsidR="00E8000B" w:rsidRDefault="00E8000B" w:rsidP="00E8000B">
      <w:pPr>
        <w:pStyle w:val="Heading2"/>
      </w:pPr>
      <w:bookmarkStart w:id="473" w:name="_Toc263579800"/>
      <w:r>
        <w:t>Subclassing Simkit Components</w:t>
      </w:r>
      <w:bookmarkEnd w:id="473"/>
    </w:p>
    <w:p w14:paraId="1ED376F1" w14:textId="77777777" w:rsidR="00703B08" w:rsidRDefault="00703B08" w:rsidP="00703B08">
      <w:pPr>
        <w:pStyle w:val="BodyText"/>
      </w:pPr>
      <w:r>
        <w:t xml:space="preserve">One of the advantages of Object-Oriented programming is the ability to subclass existing classes and utilize the power of inheritance. While many Simkit components are best implemented via a direct subclass of </w:t>
      </w:r>
      <w:r w:rsidRPr="00703B08">
        <w:rPr>
          <w:rStyle w:val="CodeChar"/>
        </w:rPr>
        <w:t>SimEntityBase</w:t>
      </w:r>
      <w:r>
        <w:t xml:space="preserve"> or </w:t>
      </w:r>
      <w:r w:rsidRPr="00703B08">
        <w:rPr>
          <w:rStyle w:val="CodeChar"/>
        </w:rPr>
        <w:t>BasicSimEntity</w:t>
      </w:r>
      <w:r>
        <w:t>, there are some circumstances when it is advantageous to subclass an existing Simkit component. These circumstances are, of course, when there is an existing component that does most of what is desired, and a slight modification is needed.</w:t>
      </w:r>
      <w:r w:rsidR="00676387">
        <w:t xml:space="preserve"> </w:t>
      </w:r>
      <w:r>
        <w:t xml:space="preserve">The desired modifications are typically </w:t>
      </w:r>
      <w:r w:rsidR="00866750">
        <w:t>of two</w:t>
      </w:r>
      <w:r>
        <w:t xml:space="preserve"> types: (1) Additional events and variables are needed; and/or (2) </w:t>
      </w:r>
      <w:r w:rsidR="00676387">
        <w:t>Existing events require different or additional functionality.</w:t>
      </w:r>
    </w:p>
    <w:p w14:paraId="3186AF54" w14:textId="77777777" w:rsidR="002A56E7" w:rsidRDefault="00866750" w:rsidP="00703B08">
      <w:pPr>
        <w:pStyle w:val="BodyText"/>
      </w:pPr>
      <w:r>
        <w:t>Consider the modeling functionality of the arrival of customers modeled as Entities, to be used by a queueing component that processes Entities</w:t>
      </w:r>
      <w:r w:rsidR="001A6920">
        <w:t xml:space="preserve">, such as the </w:t>
      </w:r>
      <w:r w:rsidR="001A6920" w:rsidRPr="00CC6A31">
        <w:rPr>
          <w:rStyle w:val="CodeChar"/>
        </w:rPr>
        <w:t>EntityServer</w:t>
      </w:r>
      <w:r w:rsidR="001A6920">
        <w:t xml:space="preserve"> component in </w:t>
      </w:r>
      <w:r w:rsidR="001A6920">
        <w:fldChar w:fldCharType="begin"/>
      </w:r>
      <w:r w:rsidR="001A6920">
        <w:instrText xml:space="preserve"> REF _Ref253567577 \h </w:instrText>
      </w:r>
      <w:r w:rsidR="001A6920">
        <w:fldChar w:fldCharType="separate"/>
      </w:r>
      <w:r w:rsidR="006B3E11">
        <w:t xml:space="preserve">Figure </w:t>
      </w:r>
      <w:r w:rsidR="006B3E11">
        <w:rPr>
          <w:noProof/>
        </w:rPr>
        <w:t>6</w:t>
      </w:r>
      <w:r w:rsidR="006B3E11">
        <w:noBreakHyphen/>
      </w:r>
      <w:r w:rsidR="006B3E11">
        <w:rPr>
          <w:noProof/>
        </w:rPr>
        <w:t>2</w:t>
      </w:r>
      <w:r w:rsidR="001A6920">
        <w:fldChar w:fldCharType="end"/>
      </w:r>
      <w:r>
        <w:t xml:space="preserve"> instead of simply counting, as with the </w:t>
      </w:r>
      <w:r w:rsidRPr="00F67C58">
        <w:rPr>
          <w:rStyle w:val="CodeChar"/>
        </w:rPr>
        <w:t>SimpleServer</w:t>
      </w:r>
      <w:r>
        <w:t xml:space="preserve"> component</w:t>
      </w:r>
      <w:r w:rsidR="001A6920">
        <w:t xml:space="preserve"> of </w:t>
      </w:r>
      <w:r w:rsidR="001A6920">
        <w:fldChar w:fldCharType="begin"/>
      </w:r>
      <w:r w:rsidR="001A6920">
        <w:instrText xml:space="preserve"> REF _Ref219800199 \h </w:instrText>
      </w:r>
      <w:r w:rsidR="001A6920">
        <w:fldChar w:fldCharType="separate"/>
      </w:r>
      <w:r w:rsidR="006B3E11">
        <w:t xml:space="preserve">Figure </w:t>
      </w:r>
      <w:r w:rsidR="006B3E11">
        <w:rPr>
          <w:noProof/>
        </w:rPr>
        <w:t>5</w:t>
      </w:r>
      <w:r w:rsidR="006B3E11">
        <w:noBreakHyphen/>
      </w:r>
      <w:r w:rsidR="006B3E11">
        <w:rPr>
          <w:noProof/>
        </w:rPr>
        <w:t>3</w:t>
      </w:r>
      <w:r w:rsidR="001A6920">
        <w:fldChar w:fldCharType="end"/>
      </w:r>
      <w:r>
        <w:t>.</w:t>
      </w:r>
      <w:r w:rsidR="00CC6A31">
        <w:t xml:space="preserve"> One way is by way of the </w:t>
      </w:r>
      <w:r w:rsidR="00CC6A31" w:rsidRPr="00CC6A31">
        <w:rPr>
          <w:rStyle w:val="CodeChar"/>
        </w:rPr>
        <w:t>EntityCreator</w:t>
      </w:r>
      <w:r w:rsidR="00CC6A31">
        <w:t xml:space="preserve"> component, shown in </w:t>
      </w:r>
      <w:r w:rsidR="00CC6A31">
        <w:fldChar w:fldCharType="begin"/>
      </w:r>
      <w:r w:rsidR="00CC6A31">
        <w:instrText xml:space="preserve"> REF _Ref363734624 \h </w:instrText>
      </w:r>
      <w:r w:rsidR="00CC6A31">
        <w:fldChar w:fldCharType="separate"/>
      </w:r>
      <w:r w:rsidR="00CC6A31">
        <w:t xml:space="preserve">Figure </w:t>
      </w:r>
      <w:r w:rsidR="00CC6A31">
        <w:rPr>
          <w:noProof/>
        </w:rPr>
        <w:t>6</w:t>
      </w:r>
      <w:r w:rsidR="00CC6A31">
        <w:noBreakHyphen/>
      </w:r>
      <w:r w:rsidR="00CC6A31">
        <w:rPr>
          <w:noProof/>
        </w:rPr>
        <w:t>1</w:t>
      </w:r>
      <w:r w:rsidR="00CC6A31">
        <w:fldChar w:fldCharType="end"/>
      </w:r>
      <w:r w:rsidR="00CC6A31">
        <w:t xml:space="preserve">, together with an </w:t>
      </w:r>
      <w:r w:rsidR="00CC6A31" w:rsidRPr="00CC6A31">
        <w:rPr>
          <w:rStyle w:val="CodeChar"/>
        </w:rPr>
        <w:t>ArrivalProcess</w:t>
      </w:r>
      <w:r w:rsidR="00CC6A31">
        <w:t xml:space="preserve">, connecting the listeners as shown in </w:t>
      </w:r>
      <w:r w:rsidR="00CC6A31">
        <w:fldChar w:fldCharType="begin"/>
      </w:r>
      <w:r w:rsidR="00CC6A31">
        <w:instrText xml:space="preserve"> REF _Ref253568020 \h </w:instrText>
      </w:r>
      <w:r w:rsidR="00CC6A31">
        <w:fldChar w:fldCharType="separate"/>
      </w:r>
      <w:r w:rsidR="00CC6A31">
        <w:t xml:space="preserve">Figure </w:t>
      </w:r>
      <w:r w:rsidR="00CC6A31">
        <w:rPr>
          <w:noProof/>
        </w:rPr>
        <w:t>6</w:t>
      </w:r>
      <w:r w:rsidR="00CC6A31">
        <w:noBreakHyphen/>
      </w:r>
      <w:r w:rsidR="00CC6A31">
        <w:rPr>
          <w:noProof/>
        </w:rPr>
        <w:t>3</w:t>
      </w:r>
      <w:r w:rsidR="00CC6A31">
        <w:fldChar w:fldCharType="end"/>
      </w:r>
      <w:r w:rsidR="00CC6A31">
        <w:t>.</w:t>
      </w:r>
      <w:r w:rsidR="007D02DF">
        <w:t xml:space="preserve"> Alternatively, the </w:t>
      </w:r>
      <w:r w:rsidR="00872070" w:rsidRPr="00872070">
        <w:rPr>
          <w:rStyle w:val="CodeChar"/>
        </w:rPr>
        <w:t>ArrivalProcess</w:t>
      </w:r>
      <w:r w:rsidR="00872070">
        <w:t xml:space="preserve"> can be subclassed</w:t>
      </w:r>
      <w:r w:rsidR="007D02DF">
        <w:t xml:space="preserve"> </w:t>
      </w:r>
      <w:r w:rsidR="00EB74C4">
        <w:t>with</w:t>
      </w:r>
      <w:r w:rsidR="007D02DF">
        <w:t xml:space="preserve"> the </w:t>
      </w:r>
      <w:r w:rsidR="00EB74C4">
        <w:t>resulting component adding</w:t>
      </w:r>
      <w:r w:rsidR="007D02DF">
        <w:t xml:space="preserve"> the functionality of </w:t>
      </w:r>
      <w:r w:rsidR="00EB74C4">
        <w:t xml:space="preserve">instantiating the Entity object and scheduling the </w:t>
      </w:r>
      <w:r w:rsidR="00EB74C4" w:rsidRPr="00EB74C4">
        <w:rPr>
          <w:rStyle w:val="Event"/>
        </w:rPr>
        <w:t>Arrival(Entity)</w:t>
      </w:r>
      <w:r w:rsidR="00EB74C4">
        <w:t xml:space="preserve"> event.</w:t>
      </w:r>
      <w:r w:rsidR="002A56E7">
        <w:t xml:space="preserve"> A portion of the code is shown in </w:t>
      </w:r>
      <w:r w:rsidR="002A56E7">
        <w:fldChar w:fldCharType="begin"/>
      </w:r>
      <w:r w:rsidR="002A56E7">
        <w:instrText xml:space="preserve"> REF _Ref363735903 \h </w:instrText>
      </w:r>
      <w:r w:rsidR="002A56E7">
        <w:fldChar w:fldCharType="separate"/>
      </w:r>
      <w:r w:rsidR="002A56E7">
        <w:t xml:space="preserve">Figure </w:t>
      </w:r>
      <w:r w:rsidR="002A56E7">
        <w:rPr>
          <w:noProof/>
        </w:rPr>
        <w:t>8</w:t>
      </w:r>
      <w:r w:rsidR="002A56E7">
        <w:noBreakHyphen/>
      </w:r>
      <w:r w:rsidR="002A56E7">
        <w:rPr>
          <w:noProof/>
        </w:rPr>
        <w:t>16</w:t>
      </w:r>
      <w:r w:rsidR="002A56E7">
        <w:fldChar w:fldCharType="end"/>
      </w:r>
      <w:r w:rsidR="002A56E7">
        <w:t xml:space="preserve">. </w:t>
      </w:r>
      <w:r w:rsidR="006F19B5">
        <w:t xml:space="preserve">Since the superclass </w:t>
      </w:r>
      <w:r w:rsidR="006F19B5" w:rsidRPr="006F19B5">
        <w:rPr>
          <w:rStyle w:val="Event"/>
        </w:rPr>
        <w:t>Arrival</w:t>
      </w:r>
      <w:r w:rsidR="00277C02">
        <w:t xml:space="preserve"> functionality is still desired (incrementing the </w:t>
      </w:r>
      <w:r w:rsidR="00277C02" w:rsidRPr="006F19B5">
        <w:rPr>
          <w:rStyle w:val="CodeChar"/>
        </w:rPr>
        <w:t>numberArrivals</w:t>
      </w:r>
      <w:r w:rsidR="00277C02">
        <w:t xml:space="preserve"> state variable and scheduling the next </w:t>
      </w:r>
      <w:r w:rsidR="00277C02" w:rsidRPr="006F19B5">
        <w:rPr>
          <w:rStyle w:val="Event"/>
        </w:rPr>
        <w:t>Arrival</w:t>
      </w:r>
      <w:r w:rsidR="00277C02">
        <w:t xml:space="preserve"> event), there is first a call to the </w:t>
      </w:r>
      <w:proofErr w:type="gramStart"/>
      <w:r w:rsidR="00277C02" w:rsidRPr="006F19B5">
        <w:rPr>
          <w:rStyle w:val="CodeChar"/>
        </w:rPr>
        <w:t>doArrival(</w:t>
      </w:r>
      <w:proofErr w:type="gramEnd"/>
      <w:r w:rsidR="00277C02" w:rsidRPr="006F19B5">
        <w:rPr>
          <w:rStyle w:val="CodeChar"/>
        </w:rPr>
        <w:t>)</w:t>
      </w:r>
      <w:r w:rsidR="00277C02">
        <w:t xml:space="preserve"> method in the superclass</w:t>
      </w:r>
      <w:r w:rsidR="006F19B5">
        <w:t xml:space="preserve">. It must be emphasized that this is the </w:t>
      </w:r>
      <w:r w:rsidR="006F19B5" w:rsidRPr="006F19B5">
        <w:rPr>
          <w:i/>
        </w:rPr>
        <w:t>only</w:t>
      </w:r>
      <w:r w:rsidR="006F19B5">
        <w:t xml:space="preserve"> situation when writing simulation components that a ‘do’ method should be directly invoked; all other times </w:t>
      </w:r>
      <w:proofErr w:type="gramStart"/>
      <w:r w:rsidR="006F19B5" w:rsidRPr="006F19B5">
        <w:rPr>
          <w:rStyle w:val="CodeChar"/>
        </w:rPr>
        <w:t>waitDelay(</w:t>
      </w:r>
      <w:proofErr w:type="gramEnd"/>
      <w:r w:rsidR="006F19B5">
        <w:rPr>
          <w:rStyle w:val="CodeChar"/>
        </w:rPr>
        <w:t>. . .</w:t>
      </w:r>
      <w:r w:rsidR="006F19B5" w:rsidRPr="006F19B5">
        <w:rPr>
          <w:rStyle w:val="CodeChar"/>
        </w:rPr>
        <w:t>)</w:t>
      </w:r>
      <w:r w:rsidR="006F19B5">
        <w:t xml:space="preserve"> must be used. Next, the </w:t>
      </w:r>
      <w:r w:rsidR="006F19B5" w:rsidRPr="006F19B5">
        <w:rPr>
          <w:rStyle w:val="Event"/>
        </w:rPr>
        <w:t>Arrival(Entity)</w:t>
      </w:r>
      <w:r w:rsidR="006F19B5">
        <w:t xml:space="preserve"> event is scheduled with the new Entity object as its argument.</w:t>
      </w:r>
    </w:p>
    <w:p w14:paraId="1700F0B3" w14:textId="77777777" w:rsidR="004B7393" w:rsidRDefault="004B7393" w:rsidP="004B7393">
      <w:pPr>
        <w:pStyle w:val="Verbatim"/>
      </w:pPr>
      <w:r>
        <w:lastRenderedPageBreak/>
        <w:t>public class EntityArrivalProcess extends ArrivalProcess {</w:t>
      </w:r>
    </w:p>
    <w:p w14:paraId="1A1ECBEF" w14:textId="77777777" w:rsidR="00816A61" w:rsidRDefault="00816A61" w:rsidP="004B7393">
      <w:pPr>
        <w:pStyle w:val="Verbatim"/>
      </w:pPr>
    </w:p>
    <w:p w14:paraId="2A825F8D" w14:textId="77777777" w:rsidR="004B7393" w:rsidRDefault="004B7393" w:rsidP="004B7393">
      <w:pPr>
        <w:pStyle w:val="Verbatim"/>
      </w:pPr>
      <w:r>
        <w:t>. . .</w:t>
      </w:r>
      <w:r w:rsidR="004B2B8A">
        <w:t xml:space="preserve"> // Constructors omitted</w:t>
      </w:r>
    </w:p>
    <w:p w14:paraId="669861E3" w14:textId="77777777" w:rsidR="00816A61" w:rsidRDefault="00816A61" w:rsidP="004B7393">
      <w:pPr>
        <w:pStyle w:val="Verbatim"/>
      </w:pPr>
    </w:p>
    <w:p w14:paraId="7EF02E1B" w14:textId="77777777" w:rsidR="004B7393" w:rsidRDefault="004B7393" w:rsidP="004B7393">
      <w:pPr>
        <w:pStyle w:val="Verbatim"/>
      </w:pPr>
      <w:r>
        <w:t xml:space="preserve">    @Override</w:t>
      </w:r>
    </w:p>
    <w:p w14:paraId="5F25D08C" w14:textId="77777777" w:rsidR="004B7393" w:rsidRDefault="004B7393" w:rsidP="004B7393">
      <w:pPr>
        <w:pStyle w:val="Verbatim"/>
      </w:pPr>
      <w:r>
        <w:t xml:space="preserve">    public void </w:t>
      </w:r>
      <w:proofErr w:type="gramStart"/>
      <w:r>
        <w:t>doArrival(</w:t>
      </w:r>
      <w:proofErr w:type="gramEnd"/>
      <w:r>
        <w:t>) {</w:t>
      </w:r>
    </w:p>
    <w:p w14:paraId="48BE65BF" w14:textId="77777777" w:rsidR="004B7393" w:rsidRDefault="004B7393" w:rsidP="004B7393">
      <w:pPr>
        <w:pStyle w:val="Verbatim"/>
      </w:pPr>
      <w:r>
        <w:t xml:space="preserve">        </w:t>
      </w:r>
      <w:proofErr w:type="gramStart"/>
      <w:r>
        <w:t>super.doArrival</w:t>
      </w:r>
      <w:proofErr w:type="gramEnd"/>
      <w:r>
        <w:t>();</w:t>
      </w:r>
    </w:p>
    <w:p w14:paraId="4B5236E3" w14:textId="77777777" w:rsidR="004B7393" w:rsidRDefault="004B7393" w:rsidP="004B7393">
      <w:pPr>
        <w:pStyle w:val="Verbatim"/>
      </w:pPr>
      <w:r>
        <w:t xml:space="preserve">        </w:t>
      </w:r>
      <w:proofErr w:type="gramStart"/>
      <w:r>
        <w:t>waitDelay(</w:t>
      </w:r>
      <w:proofErr w:type="gramEnd"/>
      <w:r>
        <w:t>"Arrival", 0.0, new Entity());</w:t>
      </w:r>
    </w:p>
    <w:p w14:paraId="2C108EE3" w14:textId="77777777" w:rsidR="004B7393" w:rsidRDefault="004B7393" w:rsidP="004B7393">
      <w:pPr>
        <w:pStyle w:val="Verbatim"/>
      </w:pPr>
      <w:r>
        <w:t xml:space="preserve">    }</w:t>
      </w:r>
    </w:p>
    <w:p w14:paraId="12466DF0" w14:textId="77777777" w:rsidR="004B7393" w:rsidRDefault="004B7393" w:rsidP="004B7393">
      <w:pPr>
        <w:pStyle w:val="Verbatim"/>
      </w:pPr>
      <w:r>
        <w:t>}</w:t>
      </w:r>
    </w:p>
    <w:p w14:paraId="32F45100" w14:textId="329117DE" w:rsidR="00EB2BA7" w:rsidRDefault="00C6662D" w:rsidP="00EB2BA7">
      <w:pPr>
        <w:pStyle w:val="Caption"/>
      </w:pPr>
      <w:bookmarkStart w:id="474" w:name="_Ref363735903"/>
      <w:r>
        <w:t xml:space="preserve">Figure </w:t>
      </w:r>
      <w:r w:rsidR="003E25FA">
        <w:fldChar w:fldCharType="begin"/>
      </w:r>
      <w:r w:rsidR="003E25FA">
        <w:instrText xml:space="preserve"> STYLEREF 1 \s </w:instrText>
      </w:r>
      <w:r w:rsidR="003E25FA">
        <w:fldChar w:fldCharType="separate"/>
      </w:r>
      <w:r w:rsidR="00192432">
        <w:rPr>
          <w:noProof/>
        </w:rPr>
        <w:t>8</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16</w:t>
      </w:r>
      <w:r w:rsidR="003E25FA">
        <w:rPr>
          <w:noProof/>
        </w:rPr>
        <w:fldChar w:fldCharType="end"/>
      </w:r>
      <w:bookmarkEnd w:id="474"/>
      <w:r>
        <w:t>. Code for Subclassing ArrivalProcess</w:t>
      </w:r>
    </w:p>
    <w:p w14:paraId="61D44B68" w14:textId="77777777" w:rsidR="00277C02" w:rsidRDefault="00277C02" w:rsidP="00EB2BA7">
      <w:pPr>
        <w:pStyle w:val="BodyText"/>
      </w:pPr>
      <w:r>
        <w:t xml:space="preserve">Note that the only omitted </w:t>
      </w:r>
      <w:r w:rsidR="00EB2BA7">
        <w:t xml:space="preserve">code in </w:t>
      </w:r>
      <w:r w:rsidR="00EB2BA7">
        <w:fldChar w:fldCharType="begin"/>
      </w:r>
      <w:r w:rsidR="00EB2BA7">
        <w:instrText xml:space="preserve"> REF _Ref363735903 \h </w:instrText>
      </w:r>
      <w:r w:rsidR="00EB2BA7">
        <w:fldChar w:fldCharType="separate"/>
      </w:r>
      <w:r w:rsidR="00EB2BA7">
        <w:t xml:space="preserve">Figure </w:t>
      </w:r>
      <w:r w:rsidR="00EB2BA7">
        <w:rPr>
          <w:noProof/>
        </w:rPr>
        <w:t>8</w:t>
      </w:r>
      <w:r w:rsidR="00EB2BA7">
        <w:noBreakHyphen/>
      </w:r>
      <w:r w:rsidR="00EB2BA7">
        <w:rPr>
          <w:noProof/>
        </w:rPr>
        <w:t>16</w:t>
      </w:r>
      <w:r w:rsidR="00EB2BA7">
        <w:fldChar w:fldCharType="end"/>
      </w:r>
      <w:r w:rsidR="00EB2BA7">
        <w:t xml:space="preserve"> </w:t>
      </w:r>
      <w:r>
        <w:t>consists of the two constructors (and comments).</w:t>
      </w:r>
      <w:r w:rsidR="003D28E4">
        <w:t xml:space="preserve"> Also, the </w:t>
      </w:r>
      <w:r w:rsidR="003D28E4" w:rsidRPr="003D28E4">
        <w:rPr>
          <w:rStyle w:val="CodeChar"/>
        </w:rPr>
        <w:t>@Override</w:t>
      </w:r>
      <w:r w:rsidR="003D28E4">
        <w:t xml:space="preserve"> annotation reinforces that the </w:t>
      </w:r>
      <w:proofErr w:type="gramStart"/>
      <w:r w:rsidR="003D28E4" w:rsidRPr="003D28E4">
        <w:rPr>
          <w:rStyle w:val="CodeChar"/>
        </w:rPr>
        <w:t>doArrival(</w:t>
      </w:r>
      <w:proofErr w:type="gramEnd"/>
      <w:r w:rsidR="003D28E4" w:rsidRPr="003D28E4">
        <w:rPr>
          <w:rStyle w:val="CodeChar"/>
        </w:rPr>
        <w:t>)</w:t>
      </w:r>
      <w:r w:rsidR="003D28E4">
        <w:t xml:space="preserve"> method is overridden.</w:t>
      </w:r>
    </w:p>
    <w:p w14:paraId="285DCFE4" w14:textId="77777777" w:rsidR="009662DC" w:rsidRDefault="009662DC" w:rsidP="00EB2BA7">
      <w:pPr>
        <w:pStyle w:val="BodyText"/>
      </w:pPr>
      <w:r>
        <w:t xml:space="preserve">In other situations, the functionality of the superclass ‘do’ method must be completely replaced. In those cases, there would be no call to the superclass’ ‘do’ method. </w:t>
      </w:r>
    </w:p>
    <w:p w14:paraId="31FD2204" w14:textId="77777777" w:rsidR="009662DC" w:rsidRDefault="009662DC" w:rsidP="00EB2BA7">
      <w:pPr>
        <w:pStyle w:val="BodyText"/>
      </w:pPr>
      <w:r>
        <w:t>&lt;</w:t>
      </w:r>
      <w:r w:rsidR="00933B7E">
        <w:t xml:space="preserve">TODO: give </w:t>
      </w:r>
      <w:r>
        <w:t>example&gt;</w:t>
      </w:r>
    </w:p>
    <w:p w14:paraId="570EB22B" w14:textId="77777777" w:rsidR="00C6662D" w:rsidRPr="00C6662D" w:rsidRDefault="009662DC" w:rsidP="00C6662D">
      <w:pPr>
        <w:pStyle w:val="BodyText"/>
      </w:pPr>
      <w:r>
        <w:t xml:space="preserve">Great care must be </w:t>
      </w:r>
      <w:r w:rsidR="005954B8">
        <w:t>taken when</w:t>
      </w:r>
      <w:r>
        <w:t xml:space="preserve"> overloading </w:t>
      </w:r>
      <w:r w:rsidR="005954B8">
        <w:t>‘do’ methods</w:t>
      </w:r>
      <w:r w:rsidR="00010C7F">
        <w:t xml:space="preserve"> with arguments</w:t>
      </w:r>
      <w:r w:rsidR="005954B8">
        <w:t>.</w:t>
      </w:r>
      <w:r w:rsidR="00010C7F">
        <w:t xml:space="preserve"> Specifically, do </w:t>
      </w:r>
      <w:r w:rsidR="00010C7F" w:rsidRPr="00010C7F">
        <w:rPr>
          <w:i/>
        </w:rPr>
        <w:t>not</w:t>
      </w:r>
      <w:r w:rsidR="00010C7F">
        <w:t xml:space="preserve"> overload ‘do’ methods with </w:t>
      </w:r>
      <w:r w:rsidR="00C7003B">
        <w:t xml:space="preserve">arguments that could be </w:t>
      </w:r>
      <w:r w:rsidR="00EC78B1">
        <w:t xml:space="preserve">ambiguous. For example, having </w:t>
      </w:r>
      <w:r w:rsidR="00EC78B1" w:rsidRPr="00EC78B1">
        <w:rPr>
          <w:rStyle w:val="CodeChar"/>
        </w:rPr>
        <w:t>doAnEvent(Number)</w:t>
      </w:r>
      <w:r w:rsidR="00EC78B1">
        <w:t xml:space="preserve"> in a superclass and </w:t>
      </w:r>
      <w:r w:rsidR="00EC78B1" w:rsidRPr="00EC78B1">
        <w:rPr>
          <w:rStyle w:val="CodeChar"/>
        </w:rPr>
        <w:t>doAnEvent(int)</w:t>
      </w:r>
      <w:r w:rsidR="00EC78B1">
        <w:t xml:space="preserve"> in the subclass should be avoided.</w:t>
      </w:r>
    </w:p>
    <w:p w14:paraId="69D5F6BB" w14:textId="77777777" w:rsidR="00E8000B" w:rsidRPr="00E8000B" w:rsidRDefault="00E8000B" w:rsidP="00E8000B">
      <w:pPr>
        <w:pStyle w:val="BodyText"/>
      </w:pPr>
    </w:p>
    <w:p w14:paraId="50675F57" w14:textId="77777777" w:rsidR="00E8000B" w:rsidRPr="00E8000B" w:rsidRDefault="00E8000B" w:rsidP="00E8000B">
      <w:pPr>
        <w:pStyle w:val="BodyText"/>
        <w:sectPr w:rsidR="00E8000B" w:rsidRPr="00E8000B" w:rsidSect="00165069">
          <w:pgSz w:w="12240" w:h="15840" w:code="1"/>
          <w:pgMar w:top="1440" w:right="1800" w:bottom="1440" w:left="1800" w:header="720" w:footer="720" w:gutter="0"/>
          <w:pgNumType w:start="1" w:chapStyle="1"/>
          <w:cols w:space="720"/>
          <w:titlePg/>
        </w:sectPr>
      </w:pPr>
    </w:p>
    <w:p w14:paraId="28C16CAA" w14:textId="77777777" w:rsidR="00165069" w:rsidRDefault="00165069" w:rsidP="00165069">
      <w:pPr>
        <w:pStyle w:val="Heading1"/>
      </w:pPr>
      <w:bookmarkStart w:id="475" w:name="_Toc226281556"/>
      <w:bookmarkStart w:id="476" w:name="_Toc139597387"/>
      <w:bookmarkStart w:id="477" w:name="_Toc139597602"/>
      <w:bookmarkStart w:id="478" w:name="_Toc263579801"/>
      <w:r>
        <w:lastRenderedPageBreak/>
        <w:t>Random Variate Generation</w:t>
      </w:r>
      <w:bookmarkEnd w:id="475"/>
      <w:bookmarkEnd w:id="476"/>
      <w:bookmarkEnd w:id="477"/>
      <w:bookmarkEnd w:id="478"/>
    </w:p>
    <w:p w14:paraId="1F728A5B" w14:textId="77777777" w:rsidR="00165069" w:rsidRDefault="00165069" w:rsidP="00165069">
      <w:pPr>
        <w:pStyle w:val="Heading2"/>
      </w:pPr>
      <w:bookmarkStart w:id="479" w:name="_Ref223753421"/>
      <w:bookmarkStart w:id="480" w:name="_Toc226281557"/>
      <w:bookmarkStart w:id="481" w:name="_Toc139597388"/>
      <w:bookmarkStart w:id="482" w:name="_Toc139597603"/>
      <w:bookmarkStart w:id="483" w:name="_Toc263579802"/>
      <w:r>
        <w:t>Introduction</w:t>
      </w:r>
      <w:bookmarkEnd w:id="479"/>
      <w:bookmarkEnd w:id="480"/>
      <w:bookmarkEnd w:id="481"/>
      <w:bookmarkEnd w:id="482"/>
      <w:bookmarkEnd w:id="483"/>
    </w:p>
    <w:p w14:paraId="08327B4F" w14:textId="77777777" w:rsidR="00165069" w:rsidRPr="00D050D5" w:rsidRDefault="00165069" w:rsidP="00165069">
      <w:pPr>
        <w:pStyle w:val="BodyText"/>
      </w:pPr>
      <w:r>
        <w:t>This section is a basic introduction to random variate generation, or more accurately, pseudo-random variate generation. It is intended to be an elementary introduction, so there will be many areas not covered. The reader is encouraged to consult the references at the end for further information and more in-depth coverage of this topic. The primary aim is to give a modeler the basic tools with which to implement the modeling of randomness in a simulation model. The implementation of the algorithms may be done in a conventional programming language, as scripting language, or even a spreadsheet.</w:t>
      </w:r>
    </w:p>
    <w:p w14:paraId="13B14CA9" w14:textId="77777777" w:rsidR="00165069" w:rsidRDefault="00165069" w:rsidP="00165069">
      <w:pPr>
        <w:pStyle w:val="Heading2"/>
      </w:pPr>
      <w:bookmarkStart w:id="484" w:name="_Toc226281558"/>
      <w:bookmarkStart w:id="485" w:name="_Toc139597389"/>
      <w:bookmarkStart w:id="486" w:name="_Toc139597604"/>
      <w:bookmarkStart w:id="487" w:name="_Toc263579803"/>
      <w:r>
        <w:t>The Basic Problem</w:t>
      </w:r>
      <w:bookmarkEnd w:id="484"/>
      <w:bookmarkEnd w:id="485"/>
      <w:bookmarkEnd w:id="486"/>
      <w:bookmarkEnd w:id="487"/>
    </w:p>
    <w:p w14:paraId="13D6A366" w14:textId="77777777" w:rsidR="00165069" w:rsidRDefault="00165069" w:rsidP="00165069">
      <w:pPr>
        <w:pStyle w:val="BodyText"/>
      </w:pPr>
      <w:r>
        <w:t xml:space="preserve">For the purpose of developing algorithms, it is assumed that there is some source of independent, identically distributed (iid) </w:t>
      </w:r>
      <w:proofErr w:type="gramStart"/>
      <w:r>
        <w:t>Un(</w:t>
      </w:r>
      <w:proofErr w:type="gramEnd"/>
      <w:r>
        <w:t>0,1) random numbers available in infinite quantity. In implementations, this sequence of numbers will be pseudo-random generated by some appropriate algorithm. The methodology to select, develop, or test such algorithms is a fundamentally different problem than the one addressed here, and there is a wealth of literature on such methods (cite references).</w:t>
      </w:r>
    </w:p>
    <w:p w14:paraId="2C4735C8" w14:textId="77777777" w:rsidR="00165069" w:rsidRDefault="00165069" w:rsidP="00165069">
      <w:pPr>
        <w:pStyle w:val="BodyText"/>
      </w:pPr>
      <w:r>
        <w:t xml:space="preserve">The problem addressed in this note is as follows: given a sequence </w:t>
      </w:r>
      <w:r w:rsidRPr="00CC60E5">
        <w:rPr>
          <w:position w:val="-12"/>
        </w:rPr>
        <w:object w:dxaOrig="540" w:dyaOrig="360" w14:anchorId="4B93B857">
          <v:shape id="_x0000_i1098" type="#_x0000_t75" style="width:27.35pt;height:18pt" o:ole="">
            <v:imagedata r:id="rId216" o:title=""/>
          </v:shape>
          <o:OLEObject Type="Embed" ProgID="Equation.3" ShapeID="_x0000_i1098" DrawAspect="Content" ObjectID="_1541829789" r:id="rId217"/>
        </w:object>
      </w:r>
      <w:r>
        <w:t xml:space="preserve"> of Un(0,1) random numbers, derive a sequence </w:t>
      </w:r>
      <w:r w:rsidRPr="00CC60E5">
        <w:rPr>
          <w:position w:val="-12"/>
        </w:rPr>
        <w:object w:dxaOrig="560" w:dyaOrig="360" w14:anchorId="7D13C0B0">
          <v:shape id="_x0000_i1099" type="#_x0000_t75" style="width:28pt;height:18pt" o:ole="">
            <v:imagedata r:id="rId218" o:title=""/>
          </v:shape>
          <o:OLEObject Type="Embed" ProgID="Equation.3" ShapeID="_x0000_i1099" DrawAspect="Content" ObjectID="_1541829790" r:id="rId219"/>
        </w:object>
      </w:r>
      <w:r>
        <w:t xml:space="preserve"> of random variates having a specified distribution. We will primarily consider the case where the sequence </w:t>
      </w:r>
      <w:r w:rsidRPr="00451489">
        <w:rPr>
          <w:position w:val="-12"/>
        </w:rPr>
        <w:object w:dxaOrig="580" w:dyaOrig="360" w14:anchorId="79D40D08">
          <v:shape id="_x0000_i1100" type="#_x0000_t75" style="width:29.35pt;height:18pt" o:ole="">
            <v:imagedata r:id="rId220" o:title=""/>
          </v:shape>
          <o:OLEObject Type="Embed" ProgID="Equation.3" ShapeID="_x0000_i1100" DrawAspect="Content" ObjectID="_1541829791" r:id="rId221"/>
        </w:object>
      </w:r>
      <w:r>
        <w:t xml:space="preserve"> is iid for some random variable</w:t>
      </w:r>
      <w:r w:rsidRPr="005C2F69">
        <w:rPr>
          <w:position w:val="-4"/>
        </w:rPr>
        <w:object w:dxaOrig="260" w:dyaOrig="240" w14:anchorId="5704D7BA">
          <v:shape id="_x0000_i1101" type="#_x0000_t75" style="width:13.35pt;height:12pt" o:ole="">
            <v:imagedata r:id="rId222" o:title=""/>
          </v:shape>
          <o:OLEObject Type="Embed" ProgID="Equation.3" ShapeID="_x0000_i1101" DrawAspect="Content" ObjectID="_1541829792" r:id="rId223"/>
        </w:object>
      </w:r>
      <w:r>
        <w:t>.</w:t>
      </w:r>
    </w:p>
    <w:p w14:paraId="42E6F633" w14:textId="77777777" w:rsidR="00165069" w:rsidRPr="00024693" w:rsidRDefault="00165069" w:rsidP="00165069">
      <w:pPr>
        <w:pStyle w:val="BodyText"/>
      </w:pPr>
      <w:r>
        <w:t xml:space="preserve">The remainder of this note is organized as follows. The following three sections present the primary generic methods for generating random variates (Inverse Transform, Composition, and Acceptance/Rejection Methods). Each section will first give the general algorithm followed by some examples. </w:t>
      </w:r>
    </w:p>
    <w:p w14:paraId="317FD360" w14:textId="77777777" w:rsidR="00165069" w:rsidRDefault="00165069" w:rsidP="00165069">
      <w:pPr>
        <w:pStyle w:val="Heading2"/>
      </w:pPr>
      <w:bookmarkStart w:id="488" w:name="_Toc226281559"/>
      <w:bookmarkStart w:id="489" w:name="_Toc139597390"/>
      <w:bookmarkStart w:id="490" w:name="_Toc139597605"/>
      <w:bookmarkStart w:id="491" w:name="_Toc263579804"/>
      <w:r>
        <w:t>Inverse Transform Method</w:t>
      </w:r>
      <w:bookmarkEnd w:id="488"/>
      <w:bookmarkEnd w:id="489"/>
      <w:bookmarkEnd w:id="490"/>
      <w:bookmarkEnd w:id="491"/>
    </w:p>
    <w:p w14:paraId="0FDCE358" w14:textId="77777777" w:rsidR="00165069" w:rsidRPr="00FA2D8B" w:rsidRDefault="00165069" w:rsidP="00165069">
      <w:pPr>
        <w:pStyle w:val="BodyText"/>
      </w:pPr>
      <w:r>
        <w:t>The Inverse Transform Method is the most basic of all methods and can be considered the primary building block on which the other methods considered here will build.</w:t>
      </w:r>
    </w:p>
    <w:p w14:paraId="280A55CD" w14:textId="77777777" w:rsidR="00165069" w:rsidRPr="00D4282B" w:rsidRDefault="00165069" w:rsidP="00165069">
      <w:pPr>
        <w:pStyle w:val="Heading3"/>
      </w:pPr>
      <w:bookmarkStart w:id="492" w:name="_Toc226281560"/>
      <w:bookmarkStart w:id="493" w:name="_Toc139597391"/>
      <w:bookmarkStart w:id="494" w:name="_Toc139597606"/>
      <w:bookmarkStart w:id="495" w:name="_Toc263579805"/>
      <w:r>
        <w:t>The Method</w:t>
      </w:r>
      <w:bookmarkEnd w:id="492"/>
      <w:bookmarkEnd w:id="493"/>
      <w:bookmarkEnd w:id="494"/>
      <w:bookmarkEnd w:id="495"/>
    </w:p>
    <w:p w14:paraId="2F8A611B" w14:textId="77777777" w:rsidR="00165069" w:rsidRDefault="00165069" w:rsidP="00165069">
      <w:pPr>
        <w:pStyle w:val="BodyText"/>
      </w:pPr>
      <w:r>
        <w:t>The Inverse Transform Method starts with the cumulative distribution function (cdf) of the desired random variate</w:t>
      </w:r>
      <w:r w:rsidRPr="005C2F69">
        <w:rPr>
          <w:position w:val="-4"/>
        </w:rPr>
        <w:object w:dxaOrig="260" w:dyaOrig="240" w14:anchorId="6FD4E318">
          <v:shape id="_x0000_i1102" type="#_x0000_t75" style="width:13.35pt;height:12pt" o:ole="">
            <v:imagedata r:id="rId224" o:title=""/>
          </v:shape>
          <o:OLEObject Type="Embed" ProgID="Equation.3" ShapeID="_x0000_i1102" DrawAspect="Content" ObjectID="_1541829793" r:id="rId225"/>
        </w:object>
      </w:r>
      <w:r>
        <w:t>:</w:t>
      </w:r>
    </w:p>
    <w:p w14:paraId="6ABC1529" w14:textId="77777777" w:rsidR="00165069" w:rsidRPr="00407D93" w:rsidRDefault="00165069" w:rsidP="00165069">
      <w:pPr>
        <w:pStyle w:val="EquationNumber"/>
      </w:pPr>
      <w:r w:rsidRPr="00906B4C">
        <w:rPr>
          <w:position w:val="-10"/>
        </w:rPr>
        <w:object w:dxaOrig="1939" w:dyaOrig="340" w14:anchorId="5518F878">
          <v:shape id="_x0000_i1103" type="#_x0000_t75" style="width:97.35pt;height:17.35pt" o:ole="">
            <v:imagedata r:id="rId226" o:title=""/>
          </v:shape>
          <o:OLEObject Type="Embed" ProgID="Equation.3" ShapeID="_x0000_i1103" DrawAspect="Content" ObjectID="_1541829794" r:id="rId227"/>
        </w:object>
      </w:r>
    </w:p>
    <w:p w14:paraId="4C84A341" w14:textId="77777777" w:rsidR="00165069" w:rsidRDefault="00165069" w:rsidP="00165069">
      <w:pPr>
        <w:pStyle w:val="BodyText"/>
      </w:pPr>
      <w:r>
        <w:t xml:space="preserve">The method itself is based on the fact that if U is a Un(0,1) random variable, then </w:t>
      </w:r>
      <w:r w:rsidRPr="00127F93">
        <w:rPr>
          <w:position w:val="-10"/>
        </w:rPr>
        <w:object w:dxaOrig="800" w:dyaOrig="360" w14:anchorId="3A00EB09">
          <v:shape id="_x0000_i1104" type="#_x0000_t75" style="width:40pt;height:18pt" o:ole="">
            <v:imagedata r:id="rId228" o:title=""/>
          </v:shape>
          <o:OLEObject Type="Embed" ProgID="Equation.3" ShapeID="_x0000_i1104" DrawAspect="Content" ObjectID="_1541829795" r:id="rId229"/>
        </w:object>
      </w:r>
      <w:r>
        <w:t xml:space="preserve"> is a random variable whose cdf is </w:t>
      </w:r>
      <w:r w:rsidRPr="008631A3">
        <w:rPr>
          <w:position w:val="-4"/>
        </w:rPr>
        <w:object w:dxaOrig="240" w:dyaOrig="240" w14:anchorId="50459122">
          <v:shape id="_x0000_i1105" type="#_x0000_t75" style="width:12pt;height:12pt" o:ole="">
            <v:imagedata r:id="rId230" o:title=""/>
          </v:shape>
          <o:OLEObject Type="Embed" ProgID="Equation.3" ShapeID="_x0000_i1105" DrawAspect="Content" ObjectID="_1541829796" r:id="rId231"/>
        </w:object>
      </w:r>
      <w:r>
        <w:t>. That is,</w:t>
      </w:r>
    </w:p>
    <w:bookmarkStart w:id="496" w:name="_Ref127930786"/>
    <w:p w14:paraId="1777DAE5" w14:textId="77777777" w:rsidR="00165069" w:rsidRDefault="00165069" w:rsidP="00165069">
      <w:pPr>
        <w:pStyle w:val="EquationNumber"/>
      </w:pPr>
      <w:r w:rsidRPr="00655C74">
        <w:rPr>
          <w:position w:val="-10"/>
        </w:rPr>
        <w:object w:dxaOrig="2760" w:dyaOrig="360" w14:anchorId="17DDAF87">
          <v:shape id="_x0000_i1106" type="#_x0000_t75" style="width:138pt;height:18pt" o:ole="">
            <v:imagedata r:id="rId232" o:title=""/>
          </v:shape>
          <o:OLEObject Type="Embed" ProgID="Equation.3" ShapeID="_x0000_i1106" DrawAspect="Content" ObjectID="_1541829797" r:id="rId233"/>
        </w:object>
      </w:r>
      <w:r>
        <w:t>.</w:t>
      </w:r>
      <w:bookmarkEnd w:id="496"/>
    </w:p>
    <w:p w14:paraId="6C153458" w14:textId="77777777" w:rsidR="00165069" w:rsidRDefault="00165069" w:rsidP="00165069">
      <w:pPr>
        <w:pStyle w:val="BodyText"/>
      </w:pPr>
      <w:r>
        <w:lastRenderedPageBreak/>
        <w:t>Some care must be made in defining the inverse cdf since the cdf may have jumps (as the case with discrete random variables) or regions where the cdf is “flat” (also the case with all discrete random variables, but also true for many other probability distributions).</w:t>
      </w:r>
    </w:p>
    <w:p w14:paraId="0485F3CE" w14:textId="77777777" w:rsidR="00165069" w:rsidRDefault="00165069" w:rsidP="00165069">
      <w:pPr>
        <w:pStyle w:val="BodyText"/>
      </w:pPr>
      <w:r>
        <w:t xml:space="preserve">Equation </w:t>
      </w:r>
      <w:r>
        <w:fldChar w:fldCharType="begin"/>
      </w:r>
      <w:r>
        <w:instrText xml:space="preserve"> REF _Ref127930786 \r \h </w:instrText>
      </w:r>
      <w:r>
        <w:fldChar w:fldCharType="separate"/>
      </w:r>
      <w:r w:rsidR="006B3E11">
        <w:t>(2)</w:t>
      </w:r>
      <w:r>
        <w:fldChar w:fldCharType="end"/>
      </w:r>
      <w:r>
        <w:t xml:space="preserve"> can be applied to the entire sequence </w:t>
      </w:r>
      <w:r w:rsidRPr="00C47411">
        <w:rPr>
          <w:position w:val="-10"/>
        </w:rPr>
        <w:object w:dxaOrig="540" w:dyaOrig="320" w14:anchorId="2EA39048">
          <v:shape id="_x0000_i1107" type="#_x0000_t75" style="width:27.35pt;height:16pt" o:ole="">
            <v:imagedata r:id="rId234" o:title=""/>
          </v:shape>
          <o:OLEObject Type="Embed" ProgID="Equation.3" ShapeID="_x0000_i1107" DrawAspect="Content" ObjectID="_1541829798" r:id="rId235"/>
        </w:object>
      </w:r>
      <w:r>
        <w:t xml:space="preserve">giving an immediate solution to the problem, namely </w:t>
      </w:r>
      <w:r w:rsidRPr="004D7F5F">
        <w:rPr>
          <w:position w:val="-10"/>
        </w:rPr>
        <w:object w:dxaOrig="1200" w:dyaOrig="400" w14:anchorId="53E2E383">
          <v:shape id="_x0000_i1108" type="#_x0000_t75" style="width:60pt;height:20pt" o:ole="">
            <v:imagedata r:id="rId236" o:title=""/>
          </v:shape>
          <o:OLEObject Type="Embed" ProgID="Equation.3" ShapeID="_x0000_i1108" DrawAspect="Content" ObjectID="_1541829799" r:id="rId237"/>
        </w:object>
      </w:r>
      <w:r>
        <w:t xml:space="preserve"> being a sequence of iid random variables each having the desired cdf </w:t>
      </w:r>
      <w:r w:rsidRPr="004D7F5F">
        <w:rPr>
          <w:position w:val="-10"/>
        </w:rPr>
        <w:object w:dxaOrig="380" w:dyaOrig="320" w14:anchorId="423EEBC3">
          <v:shape id="_x0000_i1109" type="#_x0000_t75" style="width:19.35pt;height:16pt" o:ole="">
            <v:imagedata r:id="rId238" o:title=""/>
          </v:shape>
          <o:OLEObject Type="Embed" ProgID="Equation.3" ShapeID="_x0000_i1109" DrawAspect="Content" ObjectID="_1541829800" r:id="rId239"/>
        </w:object>
      </w:r>
      <w:r>
        <w:t>. This may be implemented using the following method.</w:t>
      </w:r>
    </w:p>
    <w:p w14:paraId="21E6E59A" w14:textId="77777777" w:rsidR="00165069" w:rsidRPr="00A4377E" w:rsidRDefault="00165069" w:rsidP="00165069">
      <w:pPr>
        <w:pStyle w:val="EquationNumber"/>
        <w:rPr>
          <w:b/>
        </w:rPr>
      </w:pPr>
      <w:r w:rsidRPr="00A4377E">
        <w:rPr>
          <w:b/>
        </w:rPr>
        <w:t xml:space="preserve">Generate U ~ </w:t>
      </w:r>
      <w:proofErr w:type="gramStart"/>
      <w:r w:rsidRPr="00A4377E">
        <w:rPr>
          <w:b/>
        </w:rPr>
        <w:t>Un(</w:t>
      </w:r>
      <w:proofErr w:type="gramEnd"/>
      <w:r w:rsidRPr="00A4377E">
        <w:rPr>
          <w:b/>
        </w:rPr>
        <w:t>0,1)</w:t>
      </w:r>
    </w:p>
    <w:p w14:paraId="32030E87" w14:textId="77777777" w:rsidR="00165069" w:rsidRDefault="00165069" w:rsidP="00165069">
      <w:pPr>
        <w:pStyle w:val="Method"/>
      </w:pPr>
      <w:r>
        <w:tab/>
        <w:t xml:space="preserve">Return </w:t>
      </w:r>
      <w:r w:rsidRPr="005F1F0F">
        <w:rPr>
          <w:position w:val="-10"/>
        </w:rPr>
        <w:object w:dxaOrig="800" w:dyaOrig="360" w14:anchorId="02E76326">
          <v:shape id="_x0000_i1110" type="#_x0000_t75" style="width:40pt;height:18pt" o:ole="">
            <v:imagedata r:id="rId240" o:title=""/>
          </v:shape>
          <o:OLEObject Type="Embed" ProgID="Equation.3" ShapeID="_x0000_i1110" DrawAspect="Content" ObjectID="_1541829801" r:id="rId241"/>
        </w:object>
      </w:r>
    </w:p>
    <w:p w14:paraId="3A5112C1" w14:textId="77777777" w:rsidR="00165069" w:rsidRDefault="00165069" w:rsidP="00165069">
      <w:pPr>
        <w:pStyle w:val="BodyText"/>
      </w:pPr>
      <w:r>
        <w:t xml:space="preserve">This method returns a random variable having cdf </w:t>
      </w:r>
      <w:r w:rsidRPr="00C874EC">
        <w:rPr>
          <w:position w:val="-10"/>
        </w:rPr>
        <w:object w:dxaOrig="340" w:dyaOrig="340" w14:anchorId="01D34AFA">
          <v:shape id="_x0000_i1111" type="#_x0000_t75" style="width:17.35pt;height:17.35pt" o:ole="">
            <v:imagedata r:id="rId242" o:title=""/>
          </v:shape>
          <o:OLEObject Type="Embed" ProgID="Equation.3" ShapeID="_x0000_i1111" DrawAspect="Content" ObjectID="_1541829802" r:id="rId243"/>
        </w:object>
      </w:r>
      <w:r>
        <w:t>.</w:t>
      </w:r>
    </w:p>
    <w:p w14:paraId="53495B6A" w14:textId="77777777" w:rsidR="00165069" w:rsidRDefault="00165069" w:rsidP="00165069">
      <w:pPr>
        <w:pStyle w:val="BodyText"/>
      </w:pPr>
      <w:r>
        <w:t>Instead of the cdf, the complementary cdf (ccdf) may be used instead. The ccdf is defined to be</w:t>
      </w:r>
    </w:p>
    <w:p w14:paraId="4044E187" w14:textId="77777777" w:rsidR="00165069" w:rsidRDefault="00165069" w:rsidP="00165069">
      <w:pPr>
        <w:pStyle w:val="EquationNumber"/>
      </w:pPr>
      <w:r w:rsidRPr="00817828">
        <w:rPr>
          <w:position w:val="-10"/>
        </w:rPr>
        <w:object w:dxaOrig="1920" w:dyaOrig="360" w14:anchorId="21F005B5">
          <v:shape id="_x0000_i1112" type="#_x0000_t75" style="width:96pt;height:18pt" o:ole="">
            <v:imagedata r:id="rId244" o:title=""/>
          </v:shape>
          <o:OLEObject Type="Embed" ProgID="Equation.3" ShapeID="_x0000_i1112" DrawAspect="Content" ObjectID="_1541829803" r:id="rId245"/>
        </w:object>
      </w:r>
      <w:r>
        <w:t>.</w:t>
      </w:r>
    </w:p>
    <w:p w14:paraId="2D8CC0BA" w14:textId="77777777" w:rsidR="00165069" w:rsidRDefault="00165069" w:rsidP="00165069">
      <w:pPr>
        <w:pStyle w:val="BodyText"/>
      </w:pPr>
      <w:r>
        <w:t xml:space="preserve">For some distributions using </w:t>
      </w:r>
      <w:r w:rsidRPr="00F97CD2">
        <w:rPr>
          <w:position w:val="-10"/>
        </w:rPr>
        <w:object w:dxaOrig="420" w:dyaOrig="360" w14:anchorId="1017B3AA">
          <v:shape id="_x0000_i1113" type="#_x0000_t75" style="width:21.35pt;height:18pt" o:ole="">
            <v:imagedata r:id="rId246" o:title=""/>
          </v:shape>
          <o:OLEObject Type="Embed" ProgID="Equation.3" ShapeID="_x0000_i1113" DrawAspect="Content" ObjectID="_1541829804" r:id="rId247"/>
        </w:object>
      </w:r>
      <w:r>
        <w:t xml:space="preserve"> instead of </w:t>
      </w:r>
      <w:r w:rsidRPr="00F97CD2">
        <w:rPr>
          <w:position w:val="-10"/>
        </w:rPr>
        <w:object w:dxaOrig="420" w:dyaOrig="360" w14:anchorId="78543475">
          <v:shape id="_x0000_i1114" type="#_x0000_t75" style="width:21.35pt;height:18pt" o:ole="">
            <v:imagedata r:id="rId248" o:title=""/>
          </v:shape>
          <o:OLEObject Type="Embed" ProgID="Equation.3" ShapeID="_x0000_i1114" DrawAspect="Content" ObjectID="_1541829805" r:id="rId249"/>
        </w:object>
      </w:r>
      <w:r>
        <w:t>may be more convenient or efficient.</w:t>
      </w:r>
    </w:p>
    <w:p w14:paraId="0BCA5A64" w14:textId="77777777" w:rsidR="00165069" w:rsidRDefault="00165069" w:rsidP="00165069">
      <w:pPr>
        <w:pStyle w:val="BodyText"/>
      </w:pPr>
      <w:r>
        <w:t>For distributions with “flat” regions (i.e. segments with probability of zero) the inverse must be defined carefully:</w:t>
      </w:r>
    </w:p>
    <w:bookmarkStart w:id="497" w:name="_Ref223753368"/>
    <w:p w14:paraId="6CFA785B" w14:textId="77777777" w:rsidR="00165069" w:rsidRDefault="00165069" w:rsidP="00165069">
      <w:pPr>
        <w:pStyle w:val="EquationNumber"/>
      </w:pPr>
      <w:r w:rsidRPr="00925CE1">
        <w:rPr>
          <w:position w:val="-10"/>
        </w:rPr>
        <w:object w:dxaOrig="2900" w:dyaOrig="360" w14:anchorId="516D5314">
          <v:shape id="_x0000_i1115" type="#_x0000_t75" style="width:145.35pt;height:18pt" o:ole="">
            <v:imagedata r:id="rId250" o:title=""/>
          </v:shape>
          <o:OLEObject Type="Embed" ProgID="Equation.3" ShapeID="_x0000_i1115" DrawAspect="Content" ObjectID="_1541829806" r:id="rId251"/>
        </w:object>
      </w:r>
      <w:r>
        <w:rPr>
          <w:rStyle w:val="FootnoteReference"/>
        </w:rPr>
        <w:footnoteReference w:id="5"/>
      </w:r>
      <w:bookmarkEnd w:id="497"/>
    </w:p>
    <w:p w14:paraId="5FE82694" w14:textId="77777777" w:rsidR="00165069" w:rsidRPr="00177148" w:rsidRDefault="00165069" w:rsidP="00165069">
      <w:pPr>
        <w:pStyle w:val="BodyText"/>
      </w:pPr>
      <w:r>
        <w:t xml:space="preserve">The expression in </w:t>
      </w:r>
      <w:r>
        <w:fldChar w:fldCharType="begin"/>
      </w:r>
      <w:r>
        <w:instrText xml:space="preserve"> REF _Ref223753368 \w \h </w:instrText>
      </w:r>
      <w:r>
        <w:fldChar w:fldCharType="separate"/>
      </w:r>
      <w:r w:rsidR="006B3E11">
        <w:t>(5)</w:t>
      </w:r>
      <w:r>
        <w:fldChar w:fldCharType="end"/>
      </w:r>
      <w:r>
        <w:t xml:space="preserve"> is used for finding the inverse transform method of a discrete distribution, as will be seen in the examples.</w:t>
      </w:r>
    </w:p>
    <w:p w14:paraId="681CEEC7" w14:textId="77777777" w:rsidR="00165069" w:rsidRDefault="00165069" w:rsidP="00165069">
      <w:pPr>
        <w:pStyle w:val="Heading3"/>
      </w:pPr>
      <w:bookmarkStart w:id="498" w:name="_Toc226281561"/>
      <w:bookmarkStart w:id="499" w:name="_Toc139597392"/>
      <w:bookmarkStart w:id="500" w:name="_Toc139597607"/>
      <w:bookmarkStart w:id="501" w:name="_Toc263579806"/>
      <w:r>
        <w:t>Examples</w:t>
      </w:r>
      <w:bookmarkEnd w:id="498"/>
      <w:bookmarkEnd w:id="499"/>
      <w:bookmarkEnd w:id="500"/>
      <w:bookmarkEnd w:id="501"/>
    </w:p>
    <w:p w14:paraId="39014187" w14:textId="77777777" w:rsidR="00165069" w:rsidRPr="00150A08" w:rsidRDefault="00165069" w:rsidP="00165069">
      <w:pPr>
        <w:pStyle w:val="BodyText"/>
      </w:pPr>
      <w:r>
        <w:t>We will now work through some examples of the Inverse Transform Method, starting with some simple distributions and moving to some more complicated ones.</w:t>
      </w:r>
    </w:p>
    <w:p w14:paraId="003BADD7" w14:textId="77777777" w:rsidR="00165069" w:rsidRDefault="00165069" w:rsidP="00165069">
      <w:pPr>
        <w:pStyle w:val="Heading4"/>
      </w:pPr>
      <w:r>
        <w:t>Un(</w:t>
      </w:r>
      <w:proofErr w:type="gramStart"/>
      <w:r>
        <w:t>a,b</w:t>
      </w:r>
      <w:proofErr w:type="gramEnd"/>
      <w:r>
        <w:t>) Distribution</w:t>
      </w:r>
    </w:p>
    <w:p w14:paraId="0C88C3C3" w14:textId="77777777" w:rsidR="00165069" w:rsidRDefault="00165069" w:rsidP="00165069">
      <w:pPr>
        <w:pStyle w:val="BodyText"/>
      </w:pPr>
      <w:r>
        <w:t>One of the simplest non-trivial distributions to consider is the general Un(</w:t>
      </w:r>
      <w:proofErr w:type="gramStart"/>
      <w:r>
        <w:t>a,b</w:t>
      </w:r>
      <w:proofErr w:type="gramEnd"/>
      <w:r>
        <w:t xml:space="preserve">). Note that for </w:t>
      </w:r>
      <w:proofErr w:type="gramStart"/>
      <w:r>
        <w:t>Un(</w:t>
      </w:r>
      <w:proofErr w:type="gramEnd"/>
      <w:r>
        <w:t>0,1), the assumption that there is a supply of such random variates makes that problem a trivial one. As with most continuous distributions, the Un(</w:t>
      </w:r>
      <w:proofErr w:type="gramStart"/>
      <w:r>
        <w:t>a,b</w:t>
      </w:r>
      <w:proofErr w:type="gramEnd"/>
      <w:r>
        <w:t xml:space="preserve">) random variable is typically specified by its pdf, rather than its cdf. Thus, if </w:t>
      </w:r>
      <w:r w:rsidRPr="00126FED">
        <w:rPr>
          <w:i/>
        </w:rPr>
        <w:t>X</w:t>
      </w:r>
      <w:r>
        <w:t>~Un(</w:t>
      </w:r>
      <w:proofErr w:type="gramStart"/>
      <w:r>
        <w:t>a,b</w:t>
      </w:r>
      <w:proofErr w:type="gramEnd"/>
      <w:r>
        <w:t>), its pdf is:</w:t>
      </w:r>
    </w:p>
    <w:bookmarkStart w:id="502" w:name="_Ref127931705"/>
    <w:bookmarkEnd w:id="502"/>
    <w:p w14:paraId="75CABB39" w14:textId="77777777" w:rsidR="00165069" w:rsidRDefault="00165069" w:rsidP="00165069">
      <w:pPr>
        <w:pStyle w:val="EquationNumber"/>
      </w:pPr>
      <w:r w:rsidRPr="00467D14">
        <w:rPr>
          <w:position w:val="-38"/>
        </w:rPr>
        <w:object w:dxaOrig="2460" w:dyaOrig="880" w14:anchorId="6A1919BA">
          <v:shape id="_x0000_i1116" type="#_x0000_t75" style="width:123.35pt;height:44pt" o:ole="">
            <v:imagedata r:id="rId252" o:title=""/>
          </v:shape>
          <o:OLEObject Type="Embed" ProgID="Equation.3" ShapeID="_x0000_i1116" DrawAspect="Content" ObjectID="_1541829807" r:id="rId253"/>
        </w:object>
      </w:r>
      <w:r>
        <w:t>.</w:t>
      </w:r>
    </w:p>
    <w:p w14:paraId="7D7D6870" w14:textId="77777777" w:rsidR="00165069" w:rsidRDefault="00165069" w:rsidP="00165069">
      <w:pPr>
        <w:pStyle w:val="BodyText"/>
      </w:pPr>
      <w:r>
        <w:t xml:space="preserve">In order to apply the Inverse Transform Method, the inverse cdf is required, which in turn requires the cdf. </w:t>
      </w:r>
    </w:p>
    <w:p w14:paraId="4F1C9396" w14:textId="77777777" w:rsidR="00165069" w:rsidRDefault="00165069" w:rsidP="00165069">
      <w:pPr>
        <w:pStyle w:val="EquationNumber"/>
      </w:pPr>
      <w:r w:rsidRPr="00B86BD6">
        <w:rPr>
          <w:position w:val="-54"/>
        </w:rPr>
        <w:object w:dxaOrig="2580" w:dyaOrig="1200" w14:anchorId="5FFCF140">
          <v:shape id="_x0000_i1117" type="#_x0000_t75" style="width:129.35pt;height:60pt" o:ole="">
            <v:imagedata r:id="rId254" o:title=""/>
          </v:shape>
          <o:OLEObject Type="Embed" ProgID="Equation.3" ShapeID="_x0000_i1117" DrawAspect="Content" ObjectID="_1541829808" r:id="rId255"/>
        </w:object>
      </w:r>
      <w:r>
        <w:t>.</w:t>
      </w:r>
    </w:p>
    <w:p w14:paraId="1656C7EC" w14:textId="77777777" w:rsidR="00165069" w:rsidRDefault="00165069" w:rsidP="00165069">
      <w:pPr>
        <w:pStyle w:val="BodyText"/>
      </w:pPr>
      <w:r>
        <w:t xml:space="preserve">The inverse cdf is the functional inverse of the cdf. Recall that to find the inverse of a function, set the functional expression equal to some variable and solve for the function’s argument. Setting </w:t>
      </w:r>
      <w:r w:rsidRPr="00B7449F">
        <w:rPr>
          <w:position w:val="-10"/>
        </w:rPr>
        <w:object w:dxaOrig="1040" w:dyaOrig="320" w14:anchorId="05C007AF">
          <v:shape id="_x0000_i1118" type="#_x0000_t75" style="width:52pt;height:16pt" o:ole="">
            <v:imagedata r:id="rId256" o:title=""/>
          </v:shape>
          <o:OLEObject Type="Embed" ProgID="Equation.3" ShapeID="_x0000_i1118" DrawAspect="Content" ObjectID="_1541829809" r:id="rId257"/>
        </w:object>
      </w:r>
      <w:r>
        <w:t xml:space="preserve">and solving for </w:t>
      </w:r>
      <w:r w:rsidRPr="00B7449F">
        <w:rPr>
          <w:i/>
        </w:rPr>
        <w:t>z</w:t>
      </w:r>
      <w:r>
        <w:t>, therefore, the inverse cdf for the Un(a,b) distribution is:</w:t>
      </w:r>
    </w:p>
    <w:p w14:paraId="1A4067D4" w14:textId="77777777" w:rsidR="00165069" w:rsidRDefault="00165069" w:rsidP="00165069">
      <w:pPr>
        <w:pStyle w:val="EquationNumber"/>
      </w:pPr>
      <w:r w:rsidRPr="000118FA">
        <w:rPr>
          <w:position w:val="-10"/>
        </w:rPr>
        <w:object w:dxaOrig="180" w:dyaOrig="320" w14:anchorId="32F3797A">
          <v:shape id="_x0000_i1119" type="#_x0000_t75" style="width:9.35pt;height:16pt" o:ole="">
            <v:imagedata r:id="rId258" o:title=""/>
          </v:shape>
          <o:OLEObject Type="Embed" ProgID="Equation.3" ShapeID="_x0000_i1119" DrawAspect="Content" ObjectID="_1541829810" r:id="rId259"/>
        </w:object>
      </w:r>
      <w:r w:rsidRPr="0089005A">
        <w:rPr>
          <w:position w:val="-10"/>
        </w:rPr>
        <w:object w:dxaOrig="3000" w:dyaOrig="360" w14:anchorId="4187F9F0">
          <v:shape id="_x0000_i1120" type="#_x0000_t75" style="width:150pt;height:18pt" o:ole="">
            <v:imagedata r:id="rId260" o:title=""/>
          </v:shape>
          <o:OLEObject Type="Embed" ProgID="Equation.3" ShapeID="_x0000_i1120" DrawAspect="Content" ObjectID="_1541829811" r:id="rId261"/>
        </w:object>
      </w:r>
      <w:r>
        <w:t>.</w:t>
      </w:r>
    </w:p>
    <w:p w14:paraId="33DBE13F" w14:textId="77777777" w:rsidR="00165069" w:rsidRDefault="00165069" w:rsidP="00165069">
      <w:pPr>
        <w:pStyle w:val="BodyText"/>
      </w:pPr>
      <w:r>
        <w:t>Thus the Inverse Transform Method for generating Un(</w:t>
      </w:r>
      <w:proofErr w:type="gramStart"/>
      <w:r>
        <w:t>a,b</w:t>
      </w:r>
      <w:proofErr w:type="gramEnd"/>
      <w:r>
        <w:t>) random variates is given in ..</w:t>
      </w:r>
    </w:p>
    <w:p w14:paraId="155CEE54" w14:textId="77777777" w:rsidR="00165069" w:rsidRDefault="00165069" w:rsidP="00165069">
      <w:pPr>
        <w:pStyle w:val="EquationNumber"/>
      </w:pPr>
      <w:r>
        <w:t xml:space="preserve">Generate U ~ </w:t>
      </w:r>
      <w:proofErr w:type="gramStart"/>
      <w:r>
        <w:t>Un(</w:t>
      </w:r>
      <w:proofErr w:type="gramEnd"/>
      <w:r>
        <w:t>0,1)</w:t>
      </w:r>
    </w:p>
    <w:p w14:paraId="292FC816" w14:textId="77777777" w:rsidR="00165069" w:rsidRDefault="00165069" w:rsidP="00165069">
      <w:pPr>
        <w:pStyle w:val="Method"/>
      </w:pPr>
      <w:r>
        <w:tab/>
        <w:t xml:space="preserve">Return </w:t>
      </w:r>
      <w:r w:rsidRPr="007314AB">
        <w:rPr>
          <w:position w:val="-10"/>
        </w:rPr>
        <w:object w:dxaOrig="1160" w:dyaOrig="300" w14:anchorId="188C4402">
          <v:shape id="_x0000_i1121" type="#_x0000_t75" style="width:58pt;height:15.35pt" o:ole="">
            <v:imagedata r:id="rId262" o:title=""/>
          </v:shape>
          <o:OLEObject Type="Embed" ProgID="Equation.3" ShapeID="_x0000_i1121" DrawAspect="Content" ObjectID="_1541829812" r:id="rId263"/>
        </w:object>
      </w:r>
    </w:p>
    <w:p w14:paraId="291BB6FB" w14:textId="77777777" w:rsidR="00165069" w:rsidRDefault="00165069" w:rsidP="00165069">
      <w:pPr>
        <w:pStyle w:val="Heading4"/>
      </w:pPr>
      <w:r>
        <w:t>Triangle(</w:t>
      </w:r>
      <w:proofErr w:type="gramStart"/>
      <w:r>
        <w:t>0,b</w:t>
      </w:r>
      <w:proofErr w:type="gramEnd"/>
      <w:r>
        <w:t>,b) Distribution</w:t>
      </w:r>
    </w:p>
    <w:p w14:paraId="27477D7F" w14:textId="77777777" w:rsidR="00165069" w:rsidRPr="00CD677B" w:rsidRDefault="00165069" w:rsidP="00165069">
      <w:pPr>
        <w:pStyle w:val="BodyText"/>
      </w:pPr>
      <w:r>
        <w:t xml:space="preserve">The simplest form of the triangle distribution has a pdf as shown in </w:t>
      </w:r>
      <w:r>
        <w:fldChar w:fldCharType="begin"/>
      </w:r>
      <w:r>
        <w:instrText xml:space="preserve"> REF _Ref128816730 \h </w:instrText>
      </w:r>
      <w:r>
        <w:fldChar w:fldCharType="separate"/>
      </w:r>
      <w:r w:rsidR="006B3E11">
        <w:t xml:space="preserve">Figure </w:t>
      </w:r>
      <w:r w:rsidR="006B3E11">
        <w:rPr>
          <w:noProof/>
        </w:rPr>
        <w:t>9</w:t>
      </w:r>
      <w:r w:rsidR="006B3E11">
        <w:noBreakHyphen/>
      </w:r>
      <w:r w:rsidR="006B3E11">
        <w:rPr>
          <w:noProof/>
        </w:rPr>
        <w:t>1</w:t>
      </w:r>
      <w:r>
        <w:fldChar w:fldCharType="end"/>
      </w:r>
    </w:p>
    <w:p w14:paraId="7CA64175" w14:textId="77777777" w:rsidR="00165069" w:rsidRDefault="00846D03" w:rsidP="00165069">
      <w:pPr>
        <w:pStyle w:val="Caption"/>
      </w:pPr>
      <w:r>
        <w:rPr>
          <w:noProof/>
        </w:rPr>
        <w:drawing>
          <wp:inline distT="0" distB="0" distL="0" distR="0" wp14:anchorId="5819AFB5" wp14:editId="6C768852">
            <wp:extent cx="2200275" cy="20574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200275" cy="2057400"/>
                    </a:xfrm>
                    <a:prstGeom prst="rect">
                      <a:avLst/>
                    </a:prstGeom>
                    <a:noFill/>
                    <a:ln>
                      <a:noFill/>
                    </a:ln>
                  </pic:spPr>
                </pic:pic>
              </a:graphicData>
            </a:graphic>
          </wp:inline>
        </w:drawing>
      </w:r>
    </w:p>
    <w:p w14:paraId="112A1AEB" w14:textId="4AE5C562" w:rsidR="00165069" w:rsidRDefault="00165069" w:rsidP="00165069">
      <w:pPr>
        <w:pStyle w:val="Caption"/>
      </w:pPr>
      <w:bookmarkStart w:id="503" w:name="_Ref128816730"/>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w:t>
      </w:r>
      <w:r w:rsidR="003E25FA">
        <w:rPr>
          <w:noProof/>
        </w:rPr>
        <w:fldChar w:fldCharType="end"/>
      </w:r>
      <w:bookmarkEnd w:id="503"/>
      <w:r>
        <w:t>. Triang(</w:t>
      </w:r>
      <w:proofErr w:type="gramStart"/>
      <w:r>
        <w:t>0,b</w:t>
      </w:r>
      <w:proofErr w:type="gramEnd"/>
      <w:r>
        <w:t>,b) Pdf</w:t>
      </w:r>
    </w:p>
    <w:p w14:paraId="17577520" w14:textId="77777777" w:rsidR="00165069" w:rsidRDefault="00165069" w:rsidP="00165069">
      <w:pPr>
        <w:pStyle w:val="BodyText"/>
      </w:pPr>
      <w:r>
        <w:t xml:space="preserve">Using the fact that the area of a pdf is 1, the equation of the pdf in </w:t>
      </w:r>
      <w:r>
        <w:fldChar w:fldCharType="begin"/>
      </w:r>
      <w:r>
        <w:instrText xml:space="preserve"> REF _Ref128816730 \h </w:instrText>
      </w:r>
      <w:r>
        <w:fldChar w:fldCharType="separate"/>
      </w:r>
      <w:r w:rsidR="006B3E11">
        <w:t xml:space="preserve">Figure </w:t>
      </w:r>
      <w:r w:rsidR="006B3E11">
        <w:rPr>
          <w:noProof/>
        </w:rPr>
        <w:t>9</w:t>
      </w:r>
      <w:r w:rsidR="006B3E11">
        <w:noBreakHyphen/>
      </w:r>
      <w:r w:rsidR="006B3E11">
        <w:rPr>
          <w:noProof/>
        </w:rPr>
        <w:t>1</w:t>
      </w:r>
      <w:r>
        <w:fldChar w:fldCharType="end"/>
      </w:r>
      <w:r>
        <w:t xml:space="preserve"> is</w:t>
      </w:r>
    </w:p>
    <w:p w14:paraId="1135189B" w14:textId="77777777" w:rsidR="00165069" w:rsidRDefault="00165069" w:rsidP="00165069">
      <w:pPr>
        <w:pStyle w:val="EquationNumber"/>
      </w:pPr>
      <w:r w:rsidRPr="00C51368">
        <w:rPr>
          <w:position w:val="-42"/>
        </w:rPr>
        <w:object w:dxaOrig="2760" w:dyaOrig="940" w14:anchorId="1A589C44">
          <v:shape id="_x0000_i1122" type="#_x0000_t75" style="width:138pt;height:47.35pt" o:ole="">
            <v:imagedata r:id="rId265" o:title=""/>
          </v:shape>
          <o:OLEObject Type="Embed" ProgID="Equation.3" ShapeID="_x0000_i1122" DrawAspect="Content" ObjectID="_1541829813" r:id="rId266"/>
        </w:object>
      </w:r>
    </w:p>
    <w:p w14:paraId="3CFDACD4" w14:textId="77777777" w:rsidR="00165069" w:rsidRDefault="00165069" w:rsidP="00165069">
      <w:pPr>
        <w:pStyle w:val="BodyText"/>
      </w:pPr>
      <w:r>
        <w:t>The cdf is therefore</w:t>
      </w:r>
    </w:p>
    <w:p w14:paraId="6ADC1588" w14:textId="77777777" w:rsidR="00165069" w:rsidRDefault="00165069" w:rsidP="00165069">
      <w:pPr>
        <w:pStyle w:val="EquationNumber"/>
      </w:pPr>
      <w:r w:rsidRPr="006911E6">
        <w:rPr>
          <w:position w:val="-60"/>
        </w:rPr>
        <w:object w:dxaOrig="2600" w:dyaOrig="1320" w14:anchorId="546F9486">
          <v:shape id="_x0000_i1123" type="#_x0000_t75" style="width:130pt;height:66pt" o:ole="">
            <v:imagedata r:id="rId267" o:title=""/>
          </v:shape>
          <o:OLEObject Type="Embed" ProgID="Equation.3" ShapeID="_x0000_i1123" DrawAspect="Content" ObjectID="_1541829814" r:id="rId268"/>
        </w:object>
      </w:r>
    </w:p>
    <w:p w14:paraId="1832FE6A" w14:textId="77777777" w:rsidR="00165069" w:rsidRDefault="00165069" w:rsidP="00165069">
      <w:pPr>
        <w:pStyle w:val="BodyText"/>
      </w:pPr>
      <w:r>
        <w:t>The inverse cdf therefore is</w:t>
      </w:r>
    </w:p>
    <w:p w14:paraId="7756F3A8" w14:textId="77777777" w:rsidR="00165069" w:rsidRDefault="00165069" w:rsidP="00165069">
      <w:pPr>
        <w:pStyle w:val="EquationNumber"/>
      </w:pPr>
      <w:r w:rsidRPr="00EB55D6">
        <w:rPr>
          <w:position w:val="-10"/>
        </w:rPr>
        <w:object w:dxaOrig="2400" w:dyaOrig="400" w14:anchorId="57A1BEE1">
          <v:shape id="_x0000_i1124" type="#_x0000_t75" style="width:120pt;height:20pt" o:ole="">
            <v:imagedata r:id="rId269" o:title=""/>
          </v:shape>
          <o:OLEObject Type="Embed" ProgID="Equation.3" ShapeID="_x0000_i1124" DrawAspect="Content" ObjectID="_1541829815" r:id="rId270"/>
        </w:object>
      </w:r>
    </w:p>
    <w:p w14:paraId="5DCE7B5A" w14:textId="77777777" w:rsidR="00165069" w:rsidRDefault="00165069" w:rsidP="00165069">
      <w:pPr>
        <w:pStyle w:val="BodyText"/>
      </w:pPr>
      <w:r>
        <w:t>Note that the positive root must be chosen when inverting the cdf because the values generated must be in the interval</w:t>
      </w:r>
      <w:r w:rsidRPr="005D3130">
        <w:rPr>
          <w:position w:val="-10"/>
        </w:rPr>
        <w:object w:dxaOrig="520" w:dyaOrig="300" w14:anchorId="7324B4A6">
          <v:shape id="_x0000_i1125" type="#_x0000_t75" style="width:26pt;height:15.35pt" o:ole="">
            <v:imagedata r:id="rId271" o:title=""/>
          </v:shape>
          <o:OLEObject Type="Embed" ProgID="Equation.3" ShapeID="_x0000_i1125" DrawAspect="Content" ObjectID="_1541829816" r:id="rId272"/>
        </w:object>
      </w:r>
      <w:r>
        <w:t>. Therefore the method for generating triang(</w:t>
      </w:r>
      <w:proofErr w:type="gramStart"/>
      <w:r>
        <w:t>0,b</w:t>
      </w:r>
      <w:proofErr w:type="gramEnd"/>
      <w:r>
        <w:t>,b) is:</w:t>
      </w:r>
    </w:p>
    <w:p w14:paraId="555F0755" w14:textId="77777777" w:rsidR="00165069" w:rsidRPr="00737058" w:rsidRDefault="00165069" w:rsidP="00165069">
      <w:pPr>
        <w:pStyle w:val="EquationNumber"/>
      </w:pPr>
      <w:r w:rsidRPr="000B388E">
        <w:rPr>
          <w:position w:val="-30"/>
        </w:rPr>
        <w:object w:dxaOrig="2120" w:dyaOrig="720" w14:anchorId="62332842">
          <v:shape id="_x0000_i1126" type="#_x0000_t75" style="width:106pt;height:36pt" o:ole="">
            <v:imagedata r:id="rId273" o:title=""/>
          </v:shape>
          <o:OLEObject Type="Embed" ProgID="Equation.3" ShapeID="_x0000_i1126" DrawAspect="Content" ObjectID="_1541829817" r:id="rId274"/>
        </w:object>
      </w:r>
    </w:p>
    <w:p w14:paraId="39A92757" w14:textId="77777777" w:rsidR="00165069" w:rsidRDefault="00165069" w:rsidP="00165069">
      <w:pPr>
        <w:pStyle w:val="Heading4"/>
      </w:pPr>
      <w:r>
        <w:t>Triang(-b,</w:t>
      </w:r>
      <w:proofErr w:type="gramStart"/>
      <w:r>
        <w:t>0,-</w:t>
      </w:r>
      <w:proofErr w:type="gramEnd"/>
      <w:r>
        <w:t>b) Distribution</w:t>
      </w:r>
    </w:p>
    <w:p w14:paraId="2956F7D1" w14:textId="77777777" w:rsidR="00165069" w:rsidRDefault="00165069" w:rsidP="00165069">
      <w:pPr>
        <w:pStyle w:val="BodyText"/>
      </w:pPr>
      <w:r>
        <w:t>The triang(-b,</w:t>
      </w:r>
      <w:proofErr w:type="gramStart"/>
      <w:r>
        <w:t>0,-</w:t>
      </w:r>
      <w:proofErr w:type="gramEnd"/>
      <w:r>
        <w:t>b) distribution has pdf</w:t>
      </w:r>
    </w:p>
    <w:p w14:paraId="086DE425" w14:textId="77777777" w:rsidR="00165069" w:rsidRDefault="00165069" w:rsidP="00165069">
      <w:pPr>
        <w:pStyle w:val="EquationNumber"/>
      </w:pPr>
      <w:r w:rsidRPr="00C51368">
        <w:rPr>
          <w:position w:val="-42"/>
        </w:rPr>
        <w:object w:dxaOrig="3060" w:dyaOrig="940" w14:anchorId="5F9C51CD">
          <v:shape id="_x0000_i1127" type="#_x0000_t75" style="width:153.35pt;height:47.35pt" o:ole="">
            <v:imagedata r:id="rId275" o:title=""/>
          </v:shape>
          <o:OLEObject Type="Embed" ProgID="Equation.3" ShapeID="_x0000_i1127" DrawAspect="Content" ObjectID="_1541829818" r:id="rId276"/>
        </w:object>
      </w:r>
    </w:p>
    <w:p w14:paraId="7AD62366" w14:textId="77777777" w:rsidR="00165069" w:rsidRDefault="00165069" w:rsidP="00165069">
      <w:pPr>
        <w:pStyle w:val="BodyText"/>
      </w:pPr>
      <w:r>
        <w:t>With cdf</w:t>
      </w:r>
    </w:p>
    <w:p w14:paraId="0418F698" w14:textId="77777777" w:rsidR="00165069" w:rsidRDefault="00165069" w:rsidP="00165069">
      <w:pPr>
        <w:pStyle w:val="EquationNumber"/>
      </w:pPr>
      <w:r w:rsidRPr="006911E6">
        <w:rPr>
          <w:position w:val="-60"/>
        </w:rPr>
        <w:object w:dxaOrig="3040" w:dyaOrig="1320" w14:anchorId="0AFB1FE9">
          <v:shape id="_x0000_i1128" type="#_x0000_t75" style="width:152pt;height:66pt" o:ole="">
            <v:imagedata r:id="rId277" o:title=""/>
          </v:shape>
          <o:OLEObject Type="Embed" ProgID="Equation.3" ShapeID="_x0000_i1128" DrawAspect="Content" ObjectID="_1541829819" r:id="rId278"/>
        </w:object>
      </w:r>
      <w:r>
        <w:t>.</w:t>
      </w:r>
    </w:p>
    <w:p w14:paraId="4CB8E67B" w14:textId="77777777" w:rsidR="00165069" w:rsidRDefault="00165069" w:rsidP="00165069">
      <w:pPr>
        <w:pStyle w:val="BodyText"/>
      </w:pPr>
      <w:r>
        <w:t>The inverse cdf is found to be</w:t>
      </w:r>
    </w:p>
    <w:p w14:paraId="6C6EDE8A" w14:textId="77777777" w:rsidR="00165069" w:rsidRDefault="00165069" w:rsidP="00165069">
      <w:pPr>
        <w:pStyle w:val="EquationNumber"/>
      </w:pPr>
      <w:r w:rsidRPr="00234AB1">
        <w:rPr>
          <w:position w:val="-14"/>
        </w:rPr>
        <w:object w:dxaOrig="2740" w:dyaOrig="440" w14:anchorId="5F03D97A">
          <v:shape id="_x0000_i1129" type="#_x0000_t75" style="width:137.35pt;height:22pt" o:ole="">
            <v:imagedata r:id="rId279" o:title=""/>
          </v:shape>
          <o:OLEObject Type="Embed" ProgID="Equation.3" ShapeID="_x0000_i1129" DrawAspect="Content" ObjectID="_1541829820" r:id="rId280"/>
        </w:object>
      </w:r>
    </w:p>
    <w:p w14:paraId="745C3683" w14:textId="77777777" w:rsidR="00165069" w:rsidRDefault="00165069" w:rsidP="00165069">
      <w:pPr>
        <w:pStyle w:val="BodyText"/>
      </w:pPr>
      <w:r>
        <w:t xml:space="preserve">Note that in this case the negative root had to be chosen because the generated values have to be negative, </w:t>
      </w:r>
      <w:proofErr w:type="gramStart"/>
      <w:r>
        <w:t>The</w:t>
      </w:r>
      <w:proofErr w:type="gramEnd"/>
      <w:r>
        <w:t xml:space="preserve"> method is therefore</w:t>
      </w:r>
    </w:p>
    <w:p w14:paraId="10A42C77" w14:textId="77777777" w:rsidR="00165069" w:rsidRPr="000A3B43" w:rsidRDefault="00165069" w:rsidP="00165069">
      <w:pPr>
        <w:pStyle w:val="EquationNumber"/>
      </w:pPr>
      <w:r w:rsidRPr="000B388E">
        <w:rPr>
          <w:position w:val="-30"/>
        </w:rPr>
        <w:object w:dxaOrig="2120" w:dyaOrig="720" w14:anchorId="31BB0120">
          <v:shape id="_x0000_i1130" type="#_x0000_t75" style="width:106pt;height:36pt" o:ole="">
            <v:imagedata r:id="rId281" o:title=""/>
          </v:shape>
          <o:OLEObject Type="Embed" ProgID="Equation.3" ShapeID="_x0000_i1130" DrawAspect="Content" ObjectID="_1541829821" r:id="rId282"/>
        </w:object>
      </w:r>
    </w:p>
    <w:p w14:paraId="054A81DD" w14:textId="77777777" w:rsidR="00165069" w:rsidRDefault="00165069" w:rsidP="00165069">
      <w:pPr>
        <w:pStyle w:val="Heading4"/>
      </w:pPr>
      <w:r>
        <w:t>Exponential (</w:t>
      </w:r>
      <w:r w:rsidRPr="008006BB">
        <w:rPr>
          <w:rFonts w:ascii="Symbol" w:hAnsi="Symbol"/>
        </w:rPr>
        <w:t></w:t>
      </w:r>
      <w:r>
        <w:t>) Distribution</w:t>
      </w:r>
    </w:p>
    <w:p w14:paraId="1664AA58" w14:textId="77777777" w:rsidR="00165069" w:rsidRDefault="00165069" w:rsidP="00165069">
      <w:pPr>
        <w:pStyle w:val="BodyText"/>
      </w:pPr>
      <w:r>
        <w:t>The exponential distribution can be parameterized by either the mean or the rate (1/mean). Typically for simulation purposes the mean parameterization is more convenient, and that is the one we shall use. The Exponential(λ) distribution has pdf</w:t>
      </w:r>
    </w:p>
    <w:p w14:paraId="2EE7A825" w14:textId="77777777" w:rsidR="00165069" w:rsidRDefault="00165069" w:rsidP="00165069">
      <w:pPr>
        <w:pStyle w:val="EquationNumber"/>
      </w:pPr>
      <w:r w:rsidRPr="007F4091">
        <w:rPr>
          <w:position w:val="-42"/>
        </w:rPr>
        <w:object w:dxaOrig="2540" w:dyaOrig="960" w14:anchorId="6E27005D">
          <v:shape id="_x0000_i1131" type="#_x0000_t75" style="width:127.35pt;height:48pt" o:ole="">
            <v:imagedata r:id="rId283" o:title=""/>
          </v:shape>
          <o:OLEObject Type="Embed" ProgID="Equation.3" ShapeID="_x0000_i1131" DrawAspect="Content" ObjectID="_1541829822" r:id="rId284"/>
        </w:object>
      </w:r>
    </w:p>
    <w:p w14:paraId="082A536F" w14:textId="77777777" w:rsidR="00165069" w:rsidRDefault="00165069" w:rsidP="00165069">
      <w:pPr>
        <w:pStyle w:val="BodyText"/>
      </w:pPr>
      <w:r>
        <w:t>The cdf is</w:t>
      </w:r>
    </w:p>
    <w:p w14:paraId="5ACF8172" w14:textId="77777777" w:rsidR="00165069" w:rsidRDefault="00165069" w:rsidP="00165069">
      <w:pPr>
        <w:pStyle w:val="EquationNumber"/>
      </w:pPr>
      <w:r w:rsidRPr="000F54DF">
        <w:rPr>
          <w:position w:val="-30"/>
        </w:rPr>
        <w:object w:dxaOrig="2840" w:dyaOrig="720" w14:anchorId="6945E485">
          <v:shape id="_x0000_i1132" type="#_x0000_t75" style="width:142pt;height:36pt" o:ole="">
            <v:imagedata r:id="rId285" o:title=""/>
          </v:shape>
          <o:OLEObject Type="Embed" ProgID="Equation.3" ShapeID="_x0000_i1132" DrawAspect="Content" ObjectID="_1541829823" r:id="rId286"/>
        </w:object>
      </w:r>
    </w:p>
    <w:p w14:paraId="65A5CE20" w14:textId="77777777" w:rsidR="00165069" w:rsidRDefault="00165069" w:rsidP="00165069">
      <w:pPr>
        <w:pStyle w:val="BodyText"/>
      </w:pPr>
      <w:r>
        <w:lastRenderedPageBreak/>
        <w:t xml:space="preserve">For </w:t>
      </w:r>
      <w:r w:rsidRPr="00AD6478">
        <w:rPr>
          <w:position w:val="-6"/>
        </w:rPr>
        <w:object w:dxaOrig="920" w:dyaOrig="279" w14:anchorId="395CC285">
          <v:shape id="_x0000_i1133" type="#_x0000_t75" style="width:46pt;height:14pt" o:ole="">
            <v:imagedata r:id="rId287" o:title=""/>
          </v:shape>
          <o:OLEObject Type="Embed" ProgID="Equation.3" ShapeID="_x0000_i1133" DrawAspect="Content" ObjectID="_1541829824" r:id="rId288"/>
        </w:object>
      </w:r>
      <w:r>
        <w:t xml:space="preserve">, setting </w:t>
      </w:r>
      <w:r w:rsidRPr="00AD6478">
        <w:rPr>
          <w:position w:val="-10"/>
        </w:rPr>
        <w:object w:dxaOrig="1100" w:dyaOrig="340" w14:anchorId="369F39FD">
          <v:shape id="_x0000_i1134" type="#_x0000_t75" style="width:55.35pt;height:17.35pt" o:ole="">
            <v:imagedata r:id="rId289" o:title=""/>
          </v:shape>
          <o:OLEObject Type="Embed" ProgID="Equation.3" ShapeID="_x0000_i1134" DrawAspect="Content" ObjectID="_1541829825" r:id="rId290"/>
        </w:object>
      </w:r>
      <w:r>
        <w:t xml:space="preserve">and solving for w gives </w:t>
      </w:r>
      <w:r w:rsidRPr="00AD6478">
        <w:rPr>
          <w:position w:val="-10"/>
        </w:rPr>
        <w:object w:dxaOrig="2160" w:dyaOrig="360" w14:anchorId="1580784D">
          <v:shape id="_x0000_i1135" type="#_x0000_t75" style="width:108pt;height:18pt" o:ole="">
            <v:imagedata r:id="rId291" o:title=""/>
          </v:shape>
          <o:OLEObject Type="Embed" ProgID="Equation.3" ShapeID="_x0000_i1135" DrawAspect="Content" ObjectID="_1541829826" r:id="rId292"/>
        </w:object>
      </w:r>
      <w:r>
        <w:t>. The method is thus</w:t>
      </w:r>
    </w:p>
    <w:p w14:paraId="24E1880E" w14:textId="77777777" w:rsidR="00165069" w:rsidRDefault="00165069" w:rsidP="00165069">
      <w:pPr>
        <w:pStyle w:val="EquationNumber"/>
      </w:pPr>
      <w:r w:rsidRPr="004906B1">
        <w:rPr>
          <w:position w:val="-28"/>
        </w:rPr>
        <w:object w:dxaOrig="2120" w:dyaOrig="680" w14:anchorId="7C93F032">
          <v:shape id="_x0000_i1136" type="#_x0000_t75" style="width:106pt;height:34pt" o:ole="">
            <v:imagedata r:id="rId293" o:title=""/>
          </v:shape>
          <o:OLEObject Type="Embed" ProgID="Equation.3" ShapeID="_x0000_i1136" DrawAspect="Content" ObjectID="_1541829827" r:id="rId294"/>
        </w:object>
      </w:r>
    </w:p>
    <w:p w14:paraId="7B2D402C" w14:textId="77777777" w:rsidR="00165069" w:rsidRPr="001D7F49" w:rsidRDefault="00165069" w:rsidP="00165069">
      <w:pPr>
        <w:pStyle w:val="BodyText"/>
      </w:pPr>
      <w:r>
        <w:t>Often the complementary cdf is used instead:</w:t>
      </w:r>
      <w:r w:rsidRPr="00AD6478">
        <w:rPr>
          <w:position w:val="-10"/>
        </w:rPr>
        <w:object w:dxaOrig="1860" w:dyaOrig="360" w14:anchorId="5272A047">
          <v:shape id="_x0000_i1137" type="#_x0000_t75" style="width:93.35pt;height:18pt" o:ole="">
            <v:imagedata r:id="rId295" o:title=""/>
          </v:shape>
          <o:OLEObject Type="Embed" ProgID="Equation.3" ShapeID="_x0000_i1137" DrawAspect="Content" ObjectID="_1541829828" r:id="rId296"/>
        </w:object>
      </w:r>
      <w:r>
        <w:t>.</w:t>
      </w:r>
    </w:p>
    <w:p w14:paraId="1203D5F1" w14:textId="77777777" w:rsidR="00165069" w:rsidRDefault="00165069" w:rsidP="00165069">
      <w:pPr>
        <w:pStyle w:val="Heading4"/>
      </w:pPr>
      <w:r>
        <w:t>More than One Functional Form</w:t>
      </w:r>
    </w:p>
    <w:p w14:paraId="38333F11" w14:textId="77777777" w:rsidR="00165069" w:rsidRDefault="00165069" w:rsidP="00165069">
      <w:pPr>
        <w:pStyle w:val="BodyText"/>
      </w:pPr>
      <w:r>
        <w:t>When inverting the cdf, care must be taken when obtaining the break points for the inverse cdf when there are multiple functional forms for different ranges of values for the random variable. If the cdf is of the form</w:t>
      </w:r>
    </w:p>
    <w:p w14:paraId="210731B7" w14:textId="77777777" w:rsidR="00165069" w:rsidRDefault="00165069" w:rsidP="00165069">
      <w:pPr>
        <w:pStyle w:val="EquationNumber"/>
      </w:pPr>
      <w:r w:rsidRPr="00007C5F">
        <w:rPr>
          <w:position w:val="-14"/>
        </w:rPr>
        <w:object w:dxaOrig="3780" w:dyaOrig="380" w14:anchorId="127BB636">
          <v:shape id="_x0000_i1138" type="#_x0000_t75" style="width:189.35pt;height:19.35pt" o:ole="">
            <v:imagedata r:id="rId297" o:title=""/>
          </v:shape>
          <o:OLEObject Type="Embed" ProgID="Equation.3" ShapeID="_x0000_i1138" DrawAspect="Content" ObjectID="_1541829829" r:id="rId298"/>
        </w:object>
      </w:r>
    </w:p>
    <w:p w14:paraId="2C0AF859" w14:textId="77777777" w:rsidR="00165069" w:rsidRDefault="00165069" w:rsidP="00165069">
      <w:pPr>
        <w:pStyle w:val="BodyText"/>
      </w:pPr>
      <w:r>
        <w:t xml:space="preserve">where </w:t>
      </w:r>
      <w:r w:rsidRPr="00946116">
        <w:rPr>
          <w:position w:val="-10"/>
        </w:rPr>
        <w:object w:dxaOrig="2480" w:dyaOrig="320" w14:anchorId="2F09F71B">
          <v:shape id="_x0000_i1139" type="#_x0000_t75" style="width:124pt;height:16pt" o:ole="">
            <v:imagedata r:id="rId299" o:title=""/>
          </v:shape>
          <o:OLEObject Type="Embed" ProgID="Equation.3" ShapeID="_x0000_i1139" DrawAspect="Content" ObjectID="_1541829830" r:id="rId300"/>
        </w:object>
      </w:r>
      <w:r>
        <w:t>, then the inverse cdf is given by:</w:t>
      </w:r>
    </w:p>
    <w:p w14:paraId="3BE63105" w14:textId="77777777" w:rsidR="00165069" w:rsidRDefault="00165069" w:rsidP="00165069">
      <w:pPr>
        <w:pStyle w:val="EquationNumber"/>
      </w:pPr>
      <w:r w:rsidRPr="00704602">
        <w:rPr>
          <w:position w:val="-22"/>
        </w:rPr>
        <w:object w:dxaOrig="5000" w:dyaOrig="520" w14:anchorId="2C599735">
          <v:shape id="_x0000_i1140" type="#_x0000_t75" style="width:250pt;height:26pt" o:ole="">
            <v:imagedata r:id="rId301" o:title=""/>
          </v:shape>
          <o:OLEObject Type="Embed" ProgID="Equation.3" ShapeID="_x0000_i1140" DrawAspect="Content" ObjectID="_1541829831" r:id="rId302"/>
        </w:object>
      </w:r>
      <w:r>
        <w:t>.</w:t>
      </w:r>
    </w:p>
    <w:p w14:paraId="08F3599F" w14:textId="77777777" w:rsidR="00165069" w:rsidRDefault="00165069" w:rsidP="00165069">
      <w:pPr>
        <w:pStyle w:val="BlockText"/>
      </w:pPr>
      <w:r>
        <w:t>The generic method in this case is therefore:</w:t>
      </w:r>
    </w:p>
    <w:p w14:paraId="7AC1E334" w14:textId="77777777" w:rsidR="00165069" w:rsidRDefault="00165069" w:rsidP="00165069">
      <w:pPr>
        <w:pStyle w:val="EquationNumber"/>
      </w:pPr>
      <w:r w:rsidRPr="00E56D2D">
        <w:rPr>
          <w:position w:val="-32"/>
        </w:rPr>
        <w:object w:dxaOrig="4440" w:dyaOrig="760" w14:anchorId="040AA247">
          <v:shape id="_x0000_i1141" type="#_x0000_t75" style="width:222pt;height:38pt" o:ole="">
            <v:imagedata r:id="rId303" o:title=""/>
          </v:shape>
          <o:OLEObject Type="Embed" ProgID="Equation.3" ShapeID="_x0000_i1141" DrawAspect="Content" ObjectID="_1541829832" r:id="rId304"/>
        </w:object>
      </w:r>
    </w:p>
    <w:p w14:paraId="7B3635CD" w14:textId="77777777" w:rsidR="00165069" w:rsidRDefault="00165069" w:rsidP="00165069">
      <w:pPr>
        <w:pStyle w:val="BodyText"/>
      </w:pPr>
      <w:r>
        <w:t>As an example, consider the following pdf:</w:t>
      </w:r>
    </w:p>
    <w:p w14:paraId="69BAF9AC" w14:textId="77777777" w:rsidR="00165069" w:rsidRDefault="00165069" w:rsidP="00165069">
      <w:pPr>
        <w:pStyle w:val="EquationNumber"/>
      </w:pPr>
      <w:r w:rsidRPr="00CB632B">
        <w:rPr>
          <w:position w:val="-86"/>
        </w:rPr>
        <w:object w:dxaOrig="2380" w:dyaOrig="1840" w14:anchorId="27001EFD">
          <v:shape id="_x0000_i1142" type="#_x0000_t75" style="width:119.35pt;height:92pt" o:ole="">
            <v:imagedata r:id="rId305" o:title=""/>
          </v:shape>
          <o:OLEObject Type="Embed" ProgID="Equation.3" ShapeID="_x0000_i1142" DrawAspect="Content" ObjectID="_1541829833" r:id="rId306"/>
        </w:object>
      </w:r>
      <w:r>
        <w:t>.</w:t>
      </w:r>
    </w:p>
    <w:p w14:paraId="45093398" w14:textId="77777777" w:rsidR="00165069" w:rsidRDefault="00165069" w:rsidP="00165069">
      <w:pPr>
        <w:pStyle w:val="BodyText"/>
      </w:pPr>
      <w:r>
        <w:t>The corresponding cdf is:</w:t>
      </w:r>
    </w:p>
    <w:p w14:paraId="0D0D2E94" w14:textId="77777777" w:rsidR="00165069" w:rsidRDefault="00165069" w:rsidP="00165069">
      <w:pPr>
        <w:pStyle w:val="EquationNumber"/>
      </w:pPr>
      <w:r w:rsidRPr="00A21BDE">
        <w:rPr>
          <w:position w:val="-76"/>
        </w:rPr>
        <w:object w:dxaOrig="2920" w:dyaOrig="1640" w14:anchorId="4AB1954B">
          <v:shape id="_x0000_i1143" type="#_x0000_t75" style="width:146pt;height:82pt" o:ole="">
            <v:imagedata r:id="rId307" o:title=""/>
          </v:shape>
          <o:OLEObject Type="Embed" ProgID="Equation.3" ShapeID="_x0000_i1143" DrawAspect="Content" ObjectID="_1541829834" r:id="rId308"/>
        </w:object>
      </w:r>
      <w:r>
        <w:t>.</w:t>
      </w:r>
    </w:p>
    <w:p w14:paraId="4DC0ADDF" w14:textId="77777777" w:rsidR="00165069" w:rsidRDefault="00165069" w:rsidP="00165069">
      <w:pPr>
        <w:pStyle w:val="BodyText"/>
      </w:pPr>
      <w:r>
        <w:t>The inverse cdf is therefore</w:t>
      </w:r>
    </w:p>
    <w:p w14:paraId="73DB1023" w14:textId="77777777" w:rsidR="00165069" w:rsidRDefault="00165069" w:rsidP="00165069">
      <w:pPr>
        <w:pStyle w:val="EquationNumber"/>
      </w:pPr>
      <w:r w:rsidRPr="00244F9B">
        <w:rPr>
          <w:position w:val="-52"/>
        </w:rPr>
        <w:object w:dxaOrig="3000" w:dyaOrig="1140" w14:anchorId="19B93FBB">
          <v:shape id="_x0000_i1144" type="#_x0000_t75" style="width:150pt;height:57.35pt" o:ole="">
            <v:imagedata r:id="rId309" o:title=""/>
          </v:shape>
          <o:OLEObject Type="Embed" ProgID="Equation.3" ShapeID="_x0000_i1144" DrawAspect="Content" ObjectID="_1541829835" r:id="rId310"/>
        </w:object>
      </w:r>
      <w:r>
        <w:t>.</w:t>
      </w:r>
    </w:p>
    <w:p w14:paraId="3606FD89" w14:textId="77777777" w:rsidR="00165069" w:rsidRDefault="00165069" w:rsidP="00165069">
      <w:pPr>
        <w:pStyle w:val="BlockText"/>
      </w:pPr>
      <w:r>
        <w:t>The method is therefore:</w:t>
      </w:r>
    </w:p>
    <w:p w14:paraId="45393D1F" w14:textId="77777777" w:rsidR="00165069" w:rsidRDefault="00165069" w:rsidP="00165069">
      <w:pPr>
        <w:pStyle w:val="EquationNumber"/>
      </w:pPr>
      <w:r w:rsidRPr="00B56B23">
        <w:rPr>
          <w:position w:val="-90"/>
        </w:rPr>
        <w:object w:dxaOrig="2120" w:dyaOrig="2340" w14:anchorId="72CEA878">
          <v:shape id="_x0000_i1145" type="#_x0000_t75" style="width:106pt;height:117.35pt" o:ole="">
            <v:imagedata r:id="rId311" o:title=""/>
          </v:shape>
          <o:OLEObject Type="Embed" ProgID="Equation.3" ShapeID="_x0000_i1145" DrawAspect="Content" ObjectID="_1541829836" r:id="rId312"/>
        </w:object>
      </w:r>
    </w:p>
    <w:p w14:paraId="3FEAAB9F" w14:textId="77777777" w:rsidR="00165069" w:rsidRDefault="00165069" w:rsidP="00165069">
      <w:pPr>
        <w:pStyle w:val="Heading4"/>
      </w:pPr>
      <w:r>
        <w:t>Functions of Random Variables</w:t>
      </w:r>
    </w:p>
    <w:p w14:paraId="28C6D90A" w14:textId="77777777" w:rsidR="00165069" w:rsidRDefault="00165069" w:rsidP="00165069">
      <w:pPr>
        <w:pStyle w:val="BodyText"/>
      </w:pPr>
      <w:r>
        <w:t xml:space="preserve">It is evident that if there is a method of generating a random variate </w:t>
      </w:r>
      <w:r w:rsidRPr="004D7680">
        <w:rPr>
          <w:position w:val="-4"/>
        </w:rPr>
        <w:object w:dxaOrig="260" w:dyaOrig="240" w14:anchorId="7D2204FE">
          <v:shape id="_x0000_i1146" type="#_x0000_t75" style="width:13.35pt;height:12pt" o:ole="">
            <v:imagedata r:id="rId313" o:title=""/>
          </v:shape>
          <o:OLEObject Type="Embed" ProgID="Equation.3" ShapeID="_x0000_i1146" DrawAspect="Content" ObjectID="_1541829837" r:id="rId314"/>
        </w:object>
      </w:r>
      <w:r>
        <w:t xml:space="preserve">, and the desired distribution is </w:t>
      </w:r>
      <w:r w:rsidRPr="004D7680">
        <w:rPr>
          <w:position w:val="-10"/>
        </w:rPr>
        <w:object w:dxaOrig="560" w:dyaOrig="300" w14:anchorId="1D2678CA">
          <v:shape id="_x0000_i1147" type="#_x0000_t75" style="width:28pt;height:15.35pt" o:ole="">
            <v:imagedata r:id="rId315" o:title=""/>
          </v:shape>
          <o:OLEObject Type="Embed" ProgID="Equation.3" ShapeID="_x0000_i1147" DrawAspect="Content" ObjectID="_1541829838" r:id="rId316"/>
        </w:object>
      </w:r>
      <w:r>
        <w:t xml:space="preserve">, then first </w:t>
      </w:r>
      <w:r w:rsidRPr="004D7680">
        <w:rPr>
          <w:position w:val="-4"/>
        </w:rPr>
        <w:object w:dxaOrig="260" w:dyaOrig="240" w14:anchorId="67F4A23D">
          <v:shape id="_x0000_i1148" type="#_x0000_t75" style="width:13.35pt;height:12pt" o:ole="">
            <v:imagedata r:id="rId317" o:title=""/>
          </v:shape>
          <o:OLEObject Type="Embed" ProgID="Equation.3" ShapeID="_x0000_i1148" DrawAspect="Content" ObjectID="_1541829839" r:id="rId318"/>
        </w:object>
      </w:r>
      <w:r>
        <w:t xml:space="preserve">can be generated and </w:t>
      </w:r>
      <w:r w:rsidRPr="004D7680">
        <w:rPr>
          <w:position w:val="-10"/>
        </w:rPr>
        <w:object w:dxaOrig="560" w:dyaOrig="300" w14:anchorId="2F00FB97">
          <v:shape id="_x0000_i1149" type="#_x0000_t75" style="width:28pt;height:15.35pt" o:ole="">
            <v:imagedata r:id="rId319" o:title=""/>
          </v:shape>
          <o:OLEObject Type="Embed" ProgID="Equation.3" ShapeID="_x0000_i1149" DrawAspect="Content" ObjectID="_1541829840" r:id="rId320"/>
        </w:object>
      </w:r>
      <w:r>
        <w:t xml:space="preserve">returned. Specifically, if the function </w:t>
      </w:r>
      <w:r w:rsidRPr="004D7680">
        <w:rPr>
          <w:position w:val="-10"/>
        </w:rPr>
        <w:object w:dxaOrig="220" w:dyaOrig="240" w14:anchorId="53C0AC3E">
          <v:shape id="_x0000_i1150" type="#_x0000_t75" style="width:11.35pt;height:12pt" o:ole="">
            <v:imagedata r:id="rId321" o:title=""/>
          </v:shape>
          <o:OLEObject Type="Embed" ProgID="Equation.3" ShapeID="_x0000_i1150" DrawAspect="Content" ObjectID="_1541829841" r:id="rId322"/>
        </w:object>
      </w:r>
      <w:r>
        <w:t xml:space="preserve">is invertible, then the inverse cdf of </w:t>
      </w:r>
      <w:r w:rsidRPr="004D7680">
        <w:rPr>
          <w:position w:val="-10"/>
        </w:rPr>
        <w:object w:dxaOrig="560" w:dyaOrig="300" w14:anchorId="219C9EF1">
          <v:shape id="_x0000_i1151" type="#_x0000_t75" style="width:28pt;height:15.35pt" o:ole="">
            <v:imagedata r:id="rId315" o:title=""/>
          </v:shape>
          <o:OLEObject Type="Embed" ProgID="Equation.3" ShapeID="_x0000_i1151" DrawAspect="Content" ObjectID="_1541829842" r:id="rId323"/>
        </w:object>
      </w:r>
      <w:r>
        <w:t xml:space="preserve">is </w:t>
      </w:r>
      <w:r w:rsidRPr="00CC094C">
        <w:rPr>
          <w:position w:val="-14"/>
        </w:rPr>
        <w:object w:dxaOrig="1020" w:dyaOrig="440" w14:anchorId="108A43EB">
          <v:shape id="_x0000_i1152" type="#_x0000_t75" style="width:51.35pt;height:22pt" o:ole="">
            <v:imagedata r:id="rId324" o:title=""/>
          </v:shape>
          <o:OLEObject Type="Embed" ProgID="Equation.3" ShapeID="_x0000_i1152" DrawAspect="Content" ObjectID="_1541829843" r:id="rId325"/>
        </w:object>
      </w:r>
      <w:r>
        <w:t>.</w:t>
      </w:r>
    </w:p>
    <w:p w14:paraId="6F812C25" w14:textId="77777777" w:rsidR="00165069" w:rsidRDefault="00165069" w:rsidP="00165069">
      <w:pPr>
        <w:pStyle w:val="BodyText"/>
      </w:pPr>
      <w:r>
        <w:t xml:space="preserve">For example, a linear transformation </w:t>
      </w:r>
      <w:r w:rsidRPr="00562D4F">
        <w:rPr>
          <w:position w:val="-10"/>
        </w:rPr>
        <w:object w:dxaOrig="1180" w:dyaOrig="300" w14:anchorId="235C42F9">
          <v:shape id="_x0000_i1153" type="#_x0000_t75" style="width:59.35pt;height:15.35pt" o:ole="">
            <v:imagedata r:id="rId326" o:title=""/>
          </v:shape>
          <o:OLEObject Type="Embed" ProgID="Equation.3" ShapeID="_x0000_i1153" DrawAspect="Content" ObjectID="_1541829844" r:id="rId327"/>
        </w:object>
      </w:r>
      <w:r>
        <w:t xml:space="preserve">can be applied to the triang(0,1,1) distribution to obtain the triang(a,c,c) distribution, and the transformation </w:t>
      </w:r>
      <w:r w:rsidRPr="00562D4F">
        <w:rPr>
          <w:position w:val="-10"/>
        </w:rPr>
        <w:object w:dxaOrig="1160" w:dyaOrig="300" w14:anchorId="25821191">
          <v:shape id="_x0000_i1154" type="#_x0000_t75" style="width:58pt;height:15.35pt" o:ole="">
            <v:imagedata r:id="rId328" o:title=""/>
          </v:shape>
          <o:OLEObject Type="Embed" ProgID="Equation.3" ShapeID="_x0000_i1154" DrawAspect="Content" ObjectID="_1541829845" r:id="rId329"/>
        </w:object>
      </w:r>
      <w:r>
        <w:t xml:space="preserve">can be applied to the triang(-1,0,-1) distribution to obtain the triang(c,b,c) distribution. The respective inverse cdf’s are </w:t>
      </w:r>
    </w:p>
    <w:p w14:paraId="49878DA3" w14:textId="77777777" w:rsidR="00165069" w:rsidRPr="00EA6AD8" w:rsidRDefault="00CD227B" w:rsidP="00165069">
      <w:pPr>
        <w:pStyle w:val="EquationNumber"/>
      </w:pPr>
      <w:r w:rsidRPr="007E5F46">
        <w:rPr>
          <w:position w:val="-34"/>
          <w:vertAlign w:val="subscript"/>
        </w:rPr>
        <w:object w:dxaOrig="4080" w:dyaOrig="800" w14:anchorId="09E8A99E">
          <v:shape id="_x0000_i1155" type="#_x0000_t75" style="width:204pt;height:40pt" o:ole="">
            <v:imagedata r:id="rId330" o:title=""/>
          </v:shape>
          <o:OLEObject Type="Embed" ProgID="Equation.3" ShapeID="_x0000_i1155" DrawAspect="Content" ObjectID="_1541829846" r:id="rId331"/>
        </w:object>
      </w:r>
    </w:p>
    <w:p w14:paraId="70518C57" w14:textId="77777777" w:rsidR="00165069" w:rsidRDefault="00165069" w:rsidP="00165069">
      <w:pPr>
        <w:pStyle w:val="Heading4"/>
      </w:pPr>
      <w:r>
        <w:t>Triangle(</w:t>
      </w:r>
      <w:proofErr w:type="gramStart"/>
      <w:r>
        <w:t>a,b</w:t>
      </w:r>
      <w:proofErr w:type="gramEnd"/>
      <w:r>
        <w:t>,c) Distribution</w:t>
      </w:r>
    </w:p>
    <w:p w14:paraId="0381D58D" w14:textId="77777777" w:rsidR="00165069" w:rsidRDefault="00165069" w:rsidP="00165069">
      <w:pPr>
        <w:pStyle w:val="BodyText"/>
      </w:pPr>
      <w:r>
        <w:t xml:space="preserve">The general triangular distribution has pdf </w:t>
      </w:r>
    </w:p>
    <w:p w14:paraId="26EA4416" w14:textId="77777777" w:rsidR="00165069" w:rsidRDefault="00846D03" w:rsidP="00165069">
      <w:pPr>
        <w:pStyle w:val="FigureCentered"/>
      </w:pPr>
      <w:r>
        <w:rPr>
          <w:noProof/>
        </w:rPr>
        <w:drawing>
          <wp:inline distT="0" distB="0" distL="0" distR="0" wp14:anchorId="3DBFBFE1" wp14:editId="0030FE66">
            <wp:extent cx="2752090" cy="1476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752090" cy="1476375"/>
                    </a:xfrm>
                    <a:prstGeom prst="rect">
                      <a:avLst/>
                    </a:prstGeom>
                    <a:noFill/>
                  </pic:spPr>
                </pic:pic>
              </a:graphicData>
            </a:graphic>
          </wp:inline>
        </w:drawing>
      </w:r>
    </w:p>
    <w:p w14:paraId="0442CCDF" w14:textId="3BF875AB" w:rsidR="00165069" w:rsidRDefault="00165069" w:rsidP="00165069">
      <w:pPr>
        <w:pStyle w:val="Caption"/>
      </w:pPr>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2</w:t>
      </w:r>
      <w:r w:rsidR="003E25FA">
        <w:rPr>
          <w:noProof/>
        </w:rPr>
        <w:fldChar w:fldCharType="end"/>
      </w:r>
      <w:r>
        <w:t>. Triangle(</w:t>
      </w:r>
      <w:proofErr w:type="gramStart"/>
      <w:r>
        <w:t>a,b</w:t>
      </w:r>
      <w:proofErr w:type="gramEnd"/>
      <w:r>
        <w:t>,c) PDF</w:t>
      </w:r>
    </w:p>
    <w:p w14:paraId="11BA486D" w14:textId="77777777" w:rsidR="00165069" w:rsidRPr="008E2C49" w:rsidRDefault="00165069" w:rsidP="00165069">
      <w:pPr>
        <w:pStyle w:val="BodyText"/>
      </w:pPr>
      <w:r>
        <w:t>with functional form:</w:t>
      </w:r>
    </w:p>
    <w:p w14:paraId="32794707" w14:textId="77777777" w:rsidR="00165069" w:rsidRDefault="00165069" w:rsidP="00165069">
      <w:pPr>
        <w:pStyle w:val="EquationNumber"/>
      </w:pPr>
      <w:r w:rsidRPr="008E2C49">
        <w:rPr>
          <w:position w:val="-10"/>
        </w:rPr>
        <w:object w:dxaOrig="180" w:dyaOrig="340" w14:anchorId="729C327E">
          <v:shape id="_x0000_i1156" type="#_x0000_t75" style="width:9.35pt;height:17.35pt" o:ole="">
            <v:imagedata r:id="rId162" o:title=""/>
          </v:shape>
          <o:OLEObject Type="Embed" ProgID="Equation.3" ShapeID="_x0000_i1156" DrawAspect="Content" ObjectID="_1541829847" r:id="rId333"/>
        </w:object>
      </w:r>
      <w:r w:rsidRPr="009D5EC0">
        <w:rPr>
          <w:position w:val="-84"/>
        </w:rPr>
        <w:object w:dxaOrig="3540" w:dyaOrig="1780" w14:anchorId="6D4A08C1">
          <v:shape id="_x0000_i1157" type="#_x0000_t75" style="width:177.35pt;height:89.35pt" o:ole="">
            <v:imagedata r:id="rId334" o:title=""/>
          </v:shape>
          <o:OLEObject Type="Embed" ProgID="Equation.3" ShapeID="_x0000_i1157" DrawAspect="Content" ObjectID="_1541829848" r:id="rId335"/>
        </w:object>
      </w:r>
    </w:p>
    <w:p w14:paraId="71A6B1AE" w14:textId="77777777" w:rsidR="00165069" w:rsidRDefault="00165069" w:rsidP="00165069">
      <w:pPr>
        <w:pStyle w:val="BodyText"/>
      </w:pPr>
      <w:r>
        <w:lastRenderedPageBreak/>
        <w:t>The cdf is easily found to be:</w:t>
      </w:r>
    </w:p>
    <w:p w14:paraId="22FB4DC2" w14:textId="77777777" w:rsidR="00165069" w:rsidRDefault="00165069" w:rsidP="00165069">
      <w:pPr>
        <w:pStyle w:val="EquationNumber"/>
      </w:pPr>
      <w:r w:rsidRPr="00D72345">
        <w:rPr>
          <w:position w:val="-90"/>
        </w:rPr>
        <w:object w:dxaOrig="3739" w:dyaOrig="1900" w14:anchorId="4C3EBB70">
          <v:shape id="_x0000_i1158" type="#_x0000_t75" style="width:186.65pt;height:95.35pt" o:ole="">
            <v:imagedata r:id="rId336" o:title=""/>
          </v:shape>
          <o:OLEObject Type="Embed" ProgID="Equation.3" ShapeID="_x0000_i1158" DrawAspect="Content" ObjectID="_1541829849" r:id="rId337"/>
        </w:object>
      </w:r>
      <w:r>
        <w:t>.</w:t>
      </w:r>
    </w:p>
    <w:p w14:paraId="1DE2D489" w14:textId="77777777" w:rsidR="00165069" w:rsidRDefault="00165069" w:rsidP="00165069">
      <w:pPr>
        <w:pStyle w:val="BodyText"/>
      </w:pPr>
      <w:r>
        <w:t>The inverse cdf is therefore</w:t>
      </w:r>
    </w:p>
    <w:p w14:paraId="22004312" w14:textId="77777777" w:rsidR="00165069" w:rsidRDefault="00165069" w:rsidP="00165069">
      <w:pPr>
        <w:pStyle w:val="EquationNumber"/>
      </w:pPr>
      <w:r w:rsidRPr="00A325C4">
        <w:rPr>
          <w:position w:val="-52"/>
        </w:rPr>
        <w:object w:dxaOrig="4980" w:dyaOrig="1140" w14:anchorId="1DA9A41C">
          <v:shape id="_x0000_i1159" type="#_x0000_t75" style="width:249.35pt;height:57.35pt" o:ole="">
            <v:imagedata r:id="rId338" o:title=""/>
          </v:shape>
          <o:OLEObject Type="Embed" ProgID="Equation.3" ShapeID="_x0000_i1159" DrawAspect="Content" ObjectID="_1541829850" r:id="rId339"/>
        </w:object>
      </w:r>
      <w:r>
        <w:t>.</w:t>
      </w:r>
      <w:r>
        <w:br/>
        <w:t>The Inverse Transform Method is therefore:</w:t>
      </w:r>
    </w:p>
    <w:p w14:paraId="7F19BEF6" w14:textId="77777777" w:rsidR="00165069" w:rsidRPr="002E37EE" w:rsidRDefault="00165069" w:rsidP="00165069">
      <w:pPr>
        <w:pStyle w:val="EquationNumber"/>
      </w:pPr>
      <w:r w:rsidRPr="002E37EE">
        <w:rPr>
          <w:position w:val="-90"/>
        </w:rPr>
        <w:object w:dxaOrig="3440" w:dyaOrig="1880" w14:anchorId="100999A5">
          <v:shape id="_x0000_i1160" type="#_x0000_t75" style="width:172pt;height:94pt" o:ole="">
            <v:imagedata r:id="rId340" o:title=""/>
          </v:shape>
          <o:OLEObject Type="Embed" ProgID="Equation.3" ShapeID="_x0000_i1160" DrawAspect="Content" ObjectID="_1541829851" r:id="rId341"/>
        </w:object>
      </w:r>
    </w:p>
    <w:p w14:paraId="19BFD0C4" w14:textId="77777777" w:rsidR="00165069" w:rsidRDefault="00165069" w:rsidP="00165069">
      <w:pPr>
        <w:pStyle w:val="Heading4"/>
      </w:pPr>
      <w:r>
        <w:t>Bernoulli(p) Distribution</w:t>
      </w:r>
    </w:p>
    <w:p w14:paraId="6EB8AA2B" w14:textId="77777777" w:rsidR="00165069" w:rsidRDefault="00165069" w:rsidP="00165069">
      <w:pPr>
        <w:pStyle w:val="BodyText"/>
      </w:pPr>
      <w:r>
        <w:t>The Inverse Transform Method can be applied to discrete distributions as long as the functional form of the inverse cdf is defined carefully. The cdf for the Bernoulli distribution is</w:t>
      </w:r>
    </w:p>
    <w:p w14:paraId="3D6531F3" w14:textId="77777777" w:rsidR="00165069" w:rsidRDefault="00165069" w:rsidP="00165069">
      <w:pPr>
        <w:pStyle w:val="EquationNumber"/>
      </w:pPr>
      <w:r w:rsidRPr="00D90EAA">
        <w:rPr>
          <w:position w:val="-50"/>
        </w:rPr>
        <w:object w:dxaOrig="2840" w:dyaOrig="1120" w14:anchorId="5B580FC1">
          <v:shape id="_x0000_i1161" type="#_x0000_t75" style="width:142pt;height:56pt" o:ole="">
            <v:imagedata r:id="rId342" o:title=""/>
          </v:shape>
          <o:OLEObject Type="Embed" ProgID="Equation.3" ShapeID="_x0000_i1161" DrawAspect="Content" ObjectID="_1541829852" r:id="rId343"/>
        </w:object>
      </w:r>
      <w:r>
        <w:t>.</w:t>
      </w:r>
    </w:p>
    <w:p w14:paraId="6E3A1AB4" w14:textId="77777777" w:rsidR="00165069" w:rsidRDefault="00165069" w:rsidP="00165069">
      <w:pPr>
        <w:pStyle w:val="BodyText"/>
      </w:pPr>
      <w:r>
        <w:t xml:space="preserve">The inverse cdf is found by applying Equation </w:t>
      </w:r>
      <w:r>
        <w:fldChar w:fldCharType="begin"/>
      </w:r>
      <w:r>
        <w:instrText xml:space="preserve"> REF _Ref223753368 \w \h </w:instrText>
      </w:r>
      <w:r>
        <w:fldChar w:fldCharType="separate"/>
      </w:r>
      <w:r w:rsidR="006B3E11">
        <w:t>(5)</w:t>
      </w:r>
      <w:r>
        <w:fldChar w:fldCharType="end"/>
      </w:r>
      <w:r>
        <w:t xml:space="preserve">; for </w:t>
      </w:r>
      <w:r w:rsidRPr="009B661A">
        <w:rPr>
          <w:position w:val="-6"/>
        </w:rPr>
        <w:object w:dxaOrig="920" w:dyaOrig="279" w14:anchorId="5C613D86">
          <v:shape id="_x0000_i1162" type="#_x0000_t75" style="width:46pt;height:14pt" o:ole="">
            <v:imagedata r:id="rId344" o:title=""/>
          </v:shape>
          <o:OLEObject Type="Embed" ProgID="Equation.3" ShapeID="_x0000_i1162" DrawAspect="Content" ObjectID="_1541829853" r:id="rId345"/>
        </w:object>
      </w:r>
      <w:r>
        <w:t>:</w:t>
      </w:r>
    </w:p>
    <w:p w14:paraId="461F6D04" w14:textId="77777777" w:rsidR="00165069" w:rsidRDefault="00165069" w:rsidP="00165069">
      <w:pPr>
        <w:pStyle w:val="EquationNumber"/>
      </w:pPr>
      <w:r w:rsidRPr="009B661A">
        <w:rPr>
          <w:position w:val="-30"/>
        </w:rPr>
        <w:object w:dxaOrig="3000" w:dyaOrig="720" w14:anchorId="1982126D">
          <v:shape id="_x0000_i1163" type="#_x0000_t75" style="width:150pt;height:36pt" o:ole="">
            <v:imagedata r:id="rId346" o:title=""/>
          </v:shape>
          <o:OLEObject Type="Embed" ProgID="Equation.3" ShapeID="_x0000_i1163" DrawAspect="Content" ObjectID="_1541829854" r:id="rId347"/>
        </w:object>
      </w:r>
      <w:r>
        <w:t>.</w:t>
      </w:r>
    </w:p>
    <w:p w14:paraId="3EA61595" w14:textId="77777777" w:rsidR="00165069" w:rsidRDefault="00165069" w:rsidP="00165069">
      <w:pPr>
        <w:pStyle w:val="BodyText"/>
      </w:pPr>
      <w:r>
        <w:t>The method is therefore:</w:t>
      </w:r>
    </w:p>
    <w:p w14:paraId="0496DAE3" w14:textId="77777777" w:rsidR="00165069" w:rsidRDefault="00165069" w:rsidP="00165069">
      <w:pPr>
        <w:pStyle w:val="EquationNumber"/>
      </w:pPr>
      <w:r w:rsidRPr="00F23C4C">
        <w:rPr>
          <w:position w:val="-78"/>
        </w:rPr>
        <w:object w:dxaOrig="2120" w:dyaOrig="1719" w14:anchorId="2E09A3C9">
          <v:shape id="_x0000_i1164" type="#_x0000_t75" style="width:106pt;height:86pt" o:ole="">
            <v:imagedata r:id="rId348" o:title=""/>
          </v:shape>
          <o:OLEObject Type="Embed" ProgID="Equation.3" ShapeID="_x0000_i1164" DrawAspect="Content" ObjectID="_1541829855" r:id="rId349"/>
        </w:object>
      </w:r>
    </w:p>
    <w:p w14:paraId="2A57DD34" w14:textId="77777777" w:rsidR="00165069" w:rsidRDefault="00165069" w:rsidP="00165069">
      <w:pPr>
        <w:pStyle w:val="Heading4"/>
      </w:pPr>
      <w:r>
        <w:lastRenderedPageBreak/>
        <w:t>Geometric(p) Distribution</w:t>
      </w:r>
    </w:p>
    <w:p w14:paraId="07CDEA36" w14:textId="77777777" w:rsidR="00165069" w:rsidRDefault="00165069" w:rsidP="00165069">
      <w:pPr>
        <w:pStyle w:val="BodyText"/>
      </w:pPr>
      <w:r>
        <w:t>The Geometric distribution arises from a sequence of Bernoulli trials. The variable itself is the number trials until a ‘1’ is generated. The cdf is given by:</w:t>
      </w:r>
    </w:p>
    <w:p w14:paraId="019ED6B0" w14:textId="77777777" w:rsidR="00165069" w:rsidRDefault="00165069" w:rsidP="00165069">
      <w:pPr>
        <w:pStyle w:val="EquationNumber"/>
      </w:pPr>
      <w:r w:rsidRPr="00F23C4C">
        <w:rPr>
          <w:position w:val="-32"/>
        </w:rPr>
        <w:object w:dxaOrig="2960" w:dyaOrig="760" w14:anchorId="42DD14BC">
          <v:shape id="_x0000_i1165" type="#_x0000_t75" style="width:148pt;height:38pt" o:ole="">
            <v:imagedata r:id="rId350" o:title=""/>
          </v:shape>
          <o:OLEObject Type="Embed" ProgID="Equation.3" ShapeID="_x0000_i1165" DrawAspect="Content" ObjectID="_1541829856" r:id="rId351"/>
        </w:object>
      </w:r>
      <w:r>
        <w:t>,</w:t>
      </w:r>
    </w:p>
    <w:p w14:paraId="459ED2D6" w14:textId="77777777" w:rsidR="00165069" w:rsidRDefault="00165069" w:rsidP="00165069">
      <w:pPr>
        <w:pStyle w:val="BodyText"/>
      </w:pPr>
      <w:r>
        <w:t xml:space="preserve">where </w:t>
      </w:r>
      <w:r w:rsidRPr="0031366C">
        <w:rPr>
          <w:position w:val="-12"/>
        </w:rPr>
        <w:object w:dxaOrig="380" w:dyaOrig="360" w14:anchorId="36714B69">
          <v:shape id="_x0000_i1166" type="#_x0000_t75" style="width:19.35pt;height:18pt" o:ole="">
            <v:imagedata r:id="rId352" o:title=""/>
          </v:shape>
          <o:OLEObject Type="Embed" ProgID="Equation.3" ShapeID="_x0000_i1166" DrawAspect="Content" ObjectID="_1541829857" r:id="rId353"/>
        </w:object>
      </w:r>
      <w:r>
        <w:t xml:space="preserve">is the larger integer ≤ </w:t>
      </w:r>
      <w:r w:rsidRPr="00132A3D">
        <w:rPr>
          <w:i/>
        </w:rPr>
        <w:t>y</w:t>
      </w:r>
      <w:r>
        <w:t>. The inverse cdf is therefore given by:</w:t>
      </w:r>
    </w:p>
    <w:p w14:paraId="790B3EB8" w14:textId="77777777" w:rsidR="00165069" w:rsidRDefault="00165069" w:rsidP="00165069">
      <w:pPr>
        <w:pStyle w:val="EquationNumber"/>
      </w:pPr>
      <w:r w:rsidRPr="0031366C">
        <w:rPr>
          <w:position w:val="-30"/>
        </w:rPr>
        <w:object w:dxaOrig="2079" w:dyaOrig="720" w14:anchorId="3366D030">
          <v:shape id="_x0000_i1167" type="#_x0000_t75" style="width:104pt;height:36pt" o:ole="">
            <v:imagedata r:id="rId354" o:title=""/>
          </v:shape>
          <o:OLEObject Type="Embed" ProgID="Equation.3" ShapeID="_x0000_i1167" DrawAspect="Content" ObjectID="_1541829858" r:id="rId355"/>
        </w:object>
      </w:r>
      <w:r>
        <w:t>,</w:t>
      </w:r>
    </w:p>
    <w:p w14:paraId="3F72227D" w14:textId="77777777" w:rsidR="00165069" w:rsidRDefault="00165069" w:rsidP="00165069">
      <w:pPr>
        <w:pStyle w:val="BodyText"/>
      </w:pPr>
      <w:r>
        <w:t xml:space="preserve">where </w:t>
      </w:r>
      <w:r w:rsidRPr="0031366C">
        <w:rPr>
          <w:position w:val="-12"/>
        </w:rPr>
        <w:object w:dxaOrig="360" w:dyaOrig="360" w14:anchorId="0A4DA180">
          <v:shape id="_x0000_i1168" type="#_x0000_t75" style="width:18pt;height:18pt" o:ole="">
            <v:imagedata r:id="rId356" o:title=""/>
          </v:shape>
          <o:OLEObject Type="Embed" ProgID="Equation.3" ShapeID="_x0000_i1168" DrawAspect="Content" ObjectID="_1541829859" r:id="rId357"/>
        </w:object>
      </w:r>
      <w:r>
        <w:t xml:space="preserve">is the smallest integer ≥ </w:t>
      </w:r>
      <w:r w:rsidRPr="0031366C">
        <w:rPr>
          <w:i/>
        </w:rPr>
        <w:t>z</w:t>
      </w:r>
      <w:r>
        <w:t>. The inverse transform method for generating a Geometric(p) random variate is therefore:</w:t>
      </w:r>
    </w:p>
    <w:p w14:paraId="18A1E2D0" w14:textId="77777777" w:rsidR="00165069" w:rsidRPr="0031366C" w:rsidRDefault="00165069" w:rsidP="00165069">
      <w:pPr>
        <w:pStyle w:val="EquationNumber"/>
      </w:pPr>
      <w:r w:rsidRPr="00576C8C">
        <w:rPr>
          <w:position w:val="-48"/>
        </w:rPr>
        <w:object w:dxaOrig="2120" w:dyaOrig="1080" w14:anchorId="5F3959BB">
          <v:shape id="_x0000_i1169" type="#_x0000_t75" style="width:106pt;height:54pt" o:ole="">
            <v:imagedata r:id="rId358" o:title=""/>
          </v:shape>
          <o:OLEObject Type="Embed" ProgID="Equation.3" ShapeID="_x0000_i1169" DrawAspect="Content" ObjectID="_1541829860" r:id="rId359"/>
        </w:object>
      </w:r>
      <w:r>
        <w:t>.</w:t>
      </w:r>
    </w:p>
    <w:p w14:paraId="15871165" w14:textId="77777777" w:rsidR="00165069" w:rsidRDefault="00165069" w:rsidP="00165069">
      <w:pPr>
        <w:pStyle w:val="Heading3"/>
      </w:pPr>
      <w:bookmarkStart w:id="504" w:name="_Toc226281562"/>
      <w:bookmarkStart w:id="505" w:name="_Toc139597393"/>
      <w:bookmarkStart w:id="506" w:name="_Toc139597608"/>
      <w:bookmarkStart w:id="507" w:name="_Toc263579807"/>
      <w:r>
        <w:t>General Discrete Distributions</w:t>
      </w:r>
      <w:bookmarkEnd w:id="504"/>
      <w:bookmarkEnd w:id="505"/>
      <w:bookmarkEnd w:id="506"/>
      <w:bookmarkEnd w:id="507"/>
    </w:p>
    <w:p w14:paraId="79B2FC45" w14:textId="77777777" w:rsidR="00165069" w:rsidRDefault="00165069" w:rsidP="00165069">
      <w:pPr>
        <w:pStyle w:val="BodyText"/>
      </w:pPr>
      <w:r>
        <w:t>In general, for a discrete probability distribution with mass function given by</w:t>
      </w:r>
    </w:p>
    <w:p w14:paraId="6284E630" w14:textId="77777777" w:rsidR="00165069" w:rsidRDefault="00165069" w:rsidP="00165069">
      <w:pPr>
        <w:pStyle w:val="EquationNumber"/>
      </w:pPr>
      <w:r w:rsidRPr="001B772E">
        <w:rPr>
          <w:position w:val="-10"/>
        </w:rPr>
        <w:object w:dxaOrig="2600" w:dyaOrig="340" w14:anchorId="3634378C">
          <v:shape id="_x0000_i1170" type="#_x0000_t75" style="width:130pt;height:17.35pt" o:ole="">
            <v:imagedata r:id="rId360" o:title=""/>
          </v:shape>
          <o:OLEObject Type="Embed" ProgID="Equation.3" ShapeID="_x0000_i1170" DrawAspect="Content" ObjectID="_1541829861" r:id="rId361"/>
        </w:object>
      </w:r>
    </w:p>
    <w:p w14:paraId="1F7FBAD9" w14:textId="77777777" w:rsidR="00165069" w:rsidRPr="0065503F" w:rsidRDefault="00165069" w:rsidP="00165069">
      <w:pPr>
        <w:pStyle w:val="BodyText"/>
      </w:pPr>
      <w:r>
        <w:t xml:space="preserve">where S is the set of possible values of </w:t>
      </w:r>
      <w:r w:rsidRPr="0065503F">
        <w:rPr>
          <w:i/>
        </w:rPr>
        <w:t>X</w:t>
      </w:r>
      <w:r>
        <w:t xml:space="preserve"> (which need not necessarily be integers).</w:t>
      </w:r>
    </w:p>
    <w:p w14:paraId="022FD088" w14:textId="77777777" w:rsidR="00165069" w:rsidRDefault="00165069" w:rsidP="00165069">
      <w:pPr>
        <w:pStyle w:val="BodyText"/>
      </w:pPr>
      <w:r>
        <w:t>The cdf is given by</w:t>
      </w:r>
    </w:p>
    <w:p w14:paraId="7F5F9FA2" w14:textId="77777777" w:rsidR="00165069" w:rsidRDefault="00165069" w:rsidP="00165069">
      <w:pPr>
        <w:pStyle w:val="EquationNumber"/>
      </w:pPr>
      <w:r w:rsidRPr="001B772E">
        <w:rPr>
          <w:position w:val="-30"/>
        </w:rPr>
        <w:object w:dxaOrig="2020" w:dyaOrig="560" w14:anchorId="0C43BCD2">
          <v:shape id="_x0000_i1171" type="#_x0000_t75" style="width:101.35pt;height:28pt" o:ole="">
            <v:imagedata r:id="rId362" o:title=""/>
          </v:shape>
          <o:OLEObject Type="Embed" ProgID="Equation.3" ShapeID="_x0000_i1171" DrawAspect="Content" ObjectID="_1541829862" r:id="rId363"/>
        </w:object>
      </w:r>
    </w:p>
    <w:p w14:paraId="127C0CD5" w14:textId="77777777" w:rsidR="00165069" w:rsidRDefault="00165069" w:rsidP="00165069">
      <w:pPr>
        <w:pStyle w:val="BodyText"/>
      </w:pPr>
      <w:r>
        <w:t>And the inverse cdf is therefore</w:t>
      </w:r>
    </w:p>
    <w:p w14:paraId="3C04FF0D" w14:textId="77777777" w:rsidR="00165069" w:rsidRDefault="00165069" w:rsidP="00165069">
      <w:pPr>
        <w:pStyle w:val="EquationNumber"/>
      </w:pPr>
      <w:r w:rsidRPr="007F10E9">
        <w:rPr>
          <w:position w:val="-32"/>
        </w:rPr>
        <w:object w:dxaOrig="3820" w:dyaOrig="760" w14:anchorId="1DAF784B">
          <v:shape id="_x0000_i1172" type="#_x0000_t75" style="width:191.35pt;height:38pt" o:ole="">
            <v:imagedata r:id="rId364" o:title=""/>
          </v:shape>
          <o:OLEObject Type="Embed" ProgID="Equation.3" ShapeID="_x0000_i1172" DrawAspect="Content" ObjectID="_1541829863" r:id="rId365"/>
        </w:object>
      </w:r>
      <w:r>
        <w:t>.</w:t>
      </w:r>
    </w:p>
    <w:p w14:paraId="26B96DFD" w14:textId="77777777" w:rsidR="00165069" w:rsidRDefault="00165069" w:rsidP="00165069">
      <w:pPr>
        <w:pStyle w:val="BodyText"/>
      </w:pPr>
      <w:r>
        <w:t xml:space="preserve">If the elements or </w:t>
      </w:r>
      <w:r w:rsidRPr="001A1613">
        <w:rPr>
          <w:i/>
        </w:rPr>
        <w:t>S</w:t>
      </w:r>
      <w:r>
        <w:t xml:space="preserve"> are specified by </w:t>
      </w:r>
      <w:r w:rsidRPr="001A1613">
        <w:rPr>
          <w:position w:val="-14"/>
        </w:rPr>
        <w:object w:dxaOrig="1480" w:dyaOrig="380" w14:anchorId="6FA68AF8">
          <v:shape id="_x0000_i1173" type="#_x0000_t75" style="width:74pt;height:19.35pt" o:ole="">
            <v:imagedata r:id="rId366" o:title=""/>
          </v:shape>
          <o:OLEObject Type="Embed" ProgID="Equation.3" ShapeID="_x0000_i1173" DrawAspect="Content" ObjectID="_1541829864" r:id="rId367"/>
        </w:object>
      </w:r>
      <w:r>
        <w:t xml:space="preserve">where </w:t>
      </w:r>
      <w:r w:rsidRPr="00E12111">
        <w:rPr>
          <w:position w:val="-12"/>
        </w:rPr>
        <w:object w:dxaOrig="1240" w:dyaOrig="360" w14:anchorId="632E2EFF">
          <v:shape id="_x0000_i1174" type="#_x0000_t75" style="width:62pt;height:18pt" o:ole="">
            <v:imagedata r:id="rId368" o:title=""/>
          </v:shape>
          <o:OLEObject Type="Embed" ProgID="Equation.3" ShapeID="_x0000_i1174" DrawAspect="Content" ObjectID="_1541829865" r:id="rId369"/>
        </w:object>
      </w:r>
      <w:r>
        <w:t xml:space="preserve"> and S can be either finite or infinite, then the inverse cdf can be given as</w:t>
      </w:r>
    </w:p>
    <w:bookmarkStart w:id="508" w:name="_Ref223758153"/>
    <w:p w14:paraId="32BD5BB4" w14:textId="77777777" w:rsidR="00165069" w:rsidRDefault="00165069" w:rsidP="00165069">
      <w:pPr>
        <w:pStyle w:val="EquationNumber"/>
      </w:pPr>
      <w:r w:rsidRPr="00943033">
        <w:rPr>
          <w:position w:val="-30"/>
        </w:rPr>
        <w:object w:dxaOrig="4700" w:dyaOrig="720" w14:anchorId="7DCDE3D8">
          <v:shape id="_x0000_i1175" type="#_x0000_t75" style="width:235.35pt;height:36pt" o:ole="">
            <v:imagedata r:id="rId370" o:title=""/>
          </v:shape>
          <o:OLEObject Type="Embed" ProgID="Equation.3" ShapeID="_x0000_i1175" DrawAspect="Content" ObjectID="_1541829866" r:id="rId371"/>
        </w:object>
      </w:r>
      <w:r>
        <w:t>.</w:t>
      </w:r>
      <w:bookmarkEnd w:id="508"/>
    </w:p>
    <w:p w14:paraId="2573C53C" w14:textId="77777777" w:rsidR="00165069" w:rsidRPr="0094459C" w:rsidRDefault="00165069" w:rsidP="00165069">
      <w:pPr>
        <w:pStyle w:val="BodyText"/>
      </w:pPr>
      <w:r>
        <w:t xml:space="preserve">The form of the inverse cdf in </w:t>
      </w:r>
      <w:r>
        <w:fldChar w:fldCharType="begin"/>
      </w:r>
      <w:r>
        <w:instrText xml:space="preserve"> REF _Ref223758153 \r \h </w:instrText>
      </w:r>
      <w:r>
        <w:fldChar w:fldCharType="separate"/>
      </w:r>
      <w:r w:rsidR="006B3E11">
        <w:t>(42)</w:t>
      </w:r>
      <w:r>
        <w:fldChar w:fldCharType="end"/>
      </w:r>
      <w:r>
        <w:fldChar w:fldCharType="begin"/>
      </w:r>
      <w:r>
        <w:instrText xml:space="preserve"> REF _Ref223758153 \w \h </w:instrText>
      </w:r>
      <w:r>
        <w:fldChar w:fldCharType="separate"/>
      </w:r>
      <w:r w:rsidR="006B3E11">
        <w:t>(42)</w:t>
      </w:r>
      <w:r>
        <w:fldChar w:fldCharType="end"/>
      </w:r>
      <w:r>
        <w:t xml:space="preserve"> can be used for a generic inverse transform method for discrete random variates.</w:t>
      </w:r>
    </w:p>
    <w:p w14:paraId="65625527" w14:textId="77777777" w:rsidR="00165069" w:rsidRDefault="00165069" w:rsidP="00165069">
      <w:pPr>
        <w:pStyle w:val="Heading3"/>
      </w:pPr>
      <w:bookmarkStart w:id="509" w:name="_Toc226281563"/>
      <w:bookmarkStart w:id="510" w:name="_Toc139597394"/>
      <w:bookmarkStart w:id="511" w:name="_Toc139597609"/>
      <w:bookmarkStart w:id="512" w:name="_Toc263579808"/>
      <w:r>
        <w:lastRenderedPageBreak/>
        <w:t>Functions of Random Variates</w:t>
      </w:r>
      <w:bookmarkEnd w:id="509"/>
      <w:bookmarkEnd w:id="510"/>
      <w:bookmarkEnd w:id="511"/>
      <w:bookmarkEnd w:id="512"/>
    </w:p>
    <w:p w14:paraId="0869A884" w14:textId="77777777" w:rsidR="00165069" w:rsidRDefault="00165069" w:rsidP="00165069">
      <w:pPr>
        <w:pStyle w:val="BodyText"/>
      </w:pPr>
      <w:r>
        <w:t xml:space="preserve">Functions of random variates can be easily generated by first generating the underlying random variates and then applying the function. If </w:t>
      </w:r>
      <w:r w:rsidRPr="0092489D">
        <w:rPr>
          <w:position w:val="-12"/>
        </w:rPr>
        <w:object w:dxaOrig="1400" w:dyaOrig="360" w14:anchorId="5EAAD54B">
          <v:shape id="_x0000_i1176" type="#_x0000_t75" style="width:70pt;height:18pt" o:ole="">
            <v:imagedata r:id="rId372" o:title=""/>
          </v:shape>
          <o:OLEObject Type="Embed" ProgID="Equation.3" ShapeID="_x0000_i1176" DrawAspect="Content" ObjectID="_1541829867" r:id="rId373"/>
        </w:object>
      </w:r>
      <w:r>
        <w:t xml:space="preserve">is a function of random variates </w:t>
      </w:r>
      <w:r w:rsidRPr="0092489D">
        <w:rPr>
          <w:position w:val="-12"/>
        </w:rPr>
        <w:object w:dxaOrig="1060" w:dyaOrig="360" w14:anchorId="5AC599F4">
          <v:shape id="_x0000_i1177" type="#_x0000_t75" style="width:53.35pt;height:18pt" o:ole="">
            <v:imagedata r:id="rId374" o:title=""/>
          </v:shape>
          <o:OLEObject Type="Embed" ProgID="Equation.3" ShapeID="_x0000_i1177" DrawAspect="Content" ObjectID="_1541829868" r:id="rId375"/>
        </w:object>
      </w:r>
      <w:r>
        <w:t>and it is known how to generate</w:t>
      </w:r>
      <w:r w:rsidRPr="0092489D">
        <w:rPr>
          <w:position w:val="-12"/>
        </w:rPr>
        <w:object w:dxaOrig="1060" w:dyaOrig="360" w14:anchorId="69AFFB35">
          <v:shape id="_x0000_i1178" type="#_x0000_t75" style="width:53.35pt;height:18pt" o:ole="">
            <v:imagedata r:id="rId376" o:title=""/>
          </v:shape>
          <o:OLEObject Type="Embed" ProgID="Equation.3" ShapeID="_x0000_i1178" DrawAspect="Content" ObjectID="_1541829869" r:id="rId377"/>
        </w:object>
      </w:r>
      <w:r>
        <w:t xml:space="preserve">, then a method for generating </w:t>
      </w:r>
      <w:r w:rsidRPr="0092489D">
        <w:rPr>
          <w:position w:val="-12"/>
        </w:rPr>
        <w:object w:dxaOrig="1400" w:dyaOrig="360" w14:anchorId="1F450ABB">
          <v:shape id="_x0000_i1179" type="#_x0000_t75" style="width:70pt;height:18pt" o:ole="">
            <v:imagedata r:id="rId378" o:title=""/>
          </v:shape>
          <o:OLEObject Type="Embed" ProgID="Equation.3" ShapeID="_x0000_i1179" DrawAspect="Content" ObjectID="_1541829870" r:id="rId379"/>
        </w:object>
      </w:r>
      <w:r>
        <w:t>random variates is as follows:</w:t>
      </w:r>
    </w:p>
    <w:p w14:paraId="58728048" w14:textId="77777777" w:rsidR="00165069" w:rsidRDefault="00165069" w:rsidP="00165069">
      <w:pPr>
        <w:pStyle w:val="EquationNumber"/>
      </w:pPr>
      <w:r w:rsidRPr="00A764FB">
        <w:rPr>
          <w:position w:val="-30"/>
        </w:rPr>
        <w:object w:dxaOrig="2100" w:dyaOrig="720" w14:anchorId="36B95FAE">
          <v:shape id="_x0000_i1180" type="#_x0000_t75" style="width:105.35pt;height:36pt" o:ole="">
            <v:imagedata r:id="rId380" o:title=""/>
          </v:shape>
          <o:OLEObject Type="Embed" ProgID="Equation.3" ShapeID="_x0000_i1180" DrawAspect="Content" ObjectID="_1541829871" r:id="rId381"/>
        </w:object>
      </w:r>
      <w:r>
        <w:t>.</w:t>
      </w:r>
    </w:p>
    <w:p w14:paraId="3BB02A11" w14:textId="77777777" w:rsidR="00165069" w:rsidRDefault="00165069" w:rsidP="00165069">
      <w:pPr>
        <w:pStyle w:val="BodyText"/>
      </w:pPr>
      <w:r>
        <w:t xml:space="preserve">While this may seem trivial, it is actually quite useful. One common usage is a linear transformation of a single random variable, having the effect of “stretching” and “shifting” it. Thus, if a method for generating the random variable </w:t>
      </w:r>
      <w:r w:rsidRPr="00587004">
        <w:rPr>
          <w:i/>
        </w:rPr>
        <w:t>X</w:t>
      </w:r>
      <w:r>
        <w:t xml:space="preserve"> is known, then to generate </w:t>
      </w:r>
      <w:r w:rsidRPr="00587004">
        <w:rPr>
          <w:position w:val="-6"/>
        </w:rPr>
        <w:object w:dxaOrig="720" w:dyaOrig="279" w14:anchorId="00987573">
          <v:shape id="_x0000_i1181" type="#_x0000_t75" style="width:36pt;height:14pt" o:ole="">
            <v:imagedata r:id="rId382" o:title=""/>
          </v:shape>
          <o:OLEObject Type="Embed" ProgID="Equation.3" ShapeID="_x0000_i1181" DrawAspect="Content" ObjectID="_1541829872" r:id="rId383"/>
        </w:object>
      </w:r>
      <w:r>
        <w:t>:</w:t>
      </w:r>
    </w:p>
    <w:p w14:paraId="704A94D5" w14:textId="77777777" w:rsidR="00165069" w:rsidRPr="00422C19" w:rsidRDefault="00165069" w:rsidP="00165069">
      <w:pPr>
        <w:pStyle w:val="EquationNumber"/>
      </w:pPr>
      <w:r w:rsidRPr="00587004">
        <w:rPr>
          <w:position w:val="-26"/>
        </w:rPr>
        <w:object w:dxaOrig="1719" w:dyaOrig="639" w14:anchorId="73DE6B15">
          <v:shape id="_x0000_i1182" type="#_x0000_t75" style="width:86pt;height:32pt" o:ole="">
            <v:imagedata r:id="rId384" o:title=""/>
          </v:shape>
          <o:OLEObject Type="Embed" ProgID="Equation.3" ShapeID="_x0000_i1182" DrawAspect="Content" ObjectID="_1541829873" r:id="rId385"/>
        </w:object>
      </w:r>
      <w:r>
        <w:t>.</w:t>
      </w:r>
    </w:p>
    <w:p w14:paraId="783C943B" w14:textId="77777777" w:rsidR="00165069" w:rsidRDefault="00165069" w:rsidP="00165069">
      <w:pPr>
        <w:pStyle w:val="Heading2"/>
      </w:pPr>
      <w:bookmarkStart w:id="513" w:name="_Toc226281564"/>
      <w:bookmarkStart w:id="514" w:name="_Toc139597395"/>
      <w:bookmarkStart w:id="515" w:name="_Toc139597610"/>
      <w:bookmarkStart w:id="516" w:name="_Toc263579809"/>
      <w:r>
        <w:t>Composition Method</w:t>
      </w:r>
      <w:bookmarkEnd w:id="513"/>
      <w:bookmarkEnd w:id="514"/>
      <w:bookmarkEnd w:id="515"/>
      <w:bookmarkEnd w:id="516"/>
    </w:p>
    <w:p w14:paraId="470F8828" w14:textId="77777777" w:rsidR="00165069" w:rsidRDefault="00165069" w:rsidP="00165069">
      <w:pPr>
        <w:pStyle w:val="BodyText"/>
      </w:pPr>
      <w:r>
        <w:t xml:space="preserve">Sometimes a cdf can be expressed as a mixture of other cdf’s, which are typically simpler in form. That is, there are cdf’s </w:t>
      </w:r>
      <w:r w:rsidRPr="00722439">
        <w:rPr>
          <w:position w:val="-14"/>
        </w:rPr>
        <w:object w:dxaOrig="1600" w:dyaOrig="380" w14:anchorId="36BEE836">
          <v:shape id="_x0000_i1183" type="#_x0000_t75" style="width:80pt;height:19.35pt" o:ole="">
            <v:imagedata r:id="rId386" o:title=""/>
          </v:shape>
          <o:OLEObject Type="Embed" ProgID="Equation.3" ShapeID="_x0000_i1183" DrawAspect="Content" ObjectID="_1541829874" r:id="rId387"/>
        </w:object>
      </w:r>
      <w:r>
        <w:t xml:space="preserve"> for which there are known algorithms for generation, and a set of non-negative values </w:t>
      </w:r>
      <w:r w:rsidRPr="00722439">
        <w:rPr>
          <w:position w:val="-14"/>
        </w:rPr>
        <w:object w:dxaOrig="1280" w:dyaOrig="380" w14:anchorId="54DF2E11">
          <v:shape id="_x0000_i1184" type="#_x0000_t75" style="width:64pt;height:19.35pt" o:ole="">
            <v:imagedata r:id="rId388" o:title=""/>
          </v:shape>
          <o:OLEObject Type="Embed" ProgID="Equation.3" ShapeID="_x0000_i1184" DrawAspect="Content" ObjectID="_1541829875" r:id="rId389"/>
        </w:object>
      </w:r>
      <w:r>
        <w:t xml:space="preserve">with </w:t>
      </w:r>
      <w:r w:rsidRPr="004F317C">
        <w:rPr>
          <w:position w:val="-16"/>
        </w:rPr>
        <w:object w:dxaOrig="980" w:dyaOrig="420" w14:anchorId="10F722D6">
          <v:shape id="_x0000_i1185" type="#_x0000_t75" style="width:49.35pt;height:21.35pt" o:ole="">
            <v:imagedata r:id="rId390" o:title=""/>
          </v:shape>
          <o:OLEObject Type="Embed" ProgID="Equation.3" ShapeID="_x0000_i1185" DrawAspect="Content" ObjectID="_1541829876" r:id="rId391"/>
        </w:object>
      </w:r>
      <w:r>
        <w:t>for which</w:t>
      </w:r>
    </w:p>
    <w:bookmarkStart w:id="517" w:name="_Ref223766103"/>
    <w:p w14:paraId="39E72F96" w14:textId="77777777" w:rsidR="00165069" w:rsidRDefault="00165069" w:rsidP="00165069">
      <w:pPr>
        <w:pStyle w:val="EquationNumber"/>
      </w:pPr>
      <w:r w:rsidRPr="004F317C">
        <w:rPr>
          <w:position w:val="-28"/>
        </w:rPr>
        <w:object w:dxaOrig="2100" w:dyaOrig="540" w14:anchorId="74002B5A">
          <v:shape id="_x0000_i1186" type="#_x0000_t75" style="width:105.35pt;height:27.35pt" o:ole="">
            <v:imagedata r:id="rId392" o:title=""/>
          </v:shape>
          <o:OLEObject Type="Embed" ProgID="Equation.3" ShapeID="_x0000_i1186" DrawAspect="Content" ObjectID="_1541829877" r:id="rId393"/>
        </w:object>
      </w:r>
      <w:r>
        <w:t>.</w:t>
      </w:r>
      <w:bookmarkEnd w:id="517"/>
    </w:p>
    <w:p w14:paraId="75196B26" w14:textId="77777777" w:rsidR="00165069" w:rsidRDefault="00165069" w:rsidP="00165069">
      <w:pPr>
        <w:pStyle w:val="BodyText"/>
      </w:pPr>
      <w:r>
        <w:t xml:space="preserve">The strategy is then to choose one of the distributions by selecting an index at random and then generating a </w:t>
      </w:r>
      <w:r w:rsidRPr="00587AB2">
        <w:rPr>
          <w:i/>
        </w:rPr>
        <w:t>single</w:t>
      </w:r>
      <w:r>
        <w:t xml:space="preserve"> variate from the chosen distribution.</w:t>
      </w:r>
    </w:p>
    <w:p w14:paraId="6B3092F4" w14:textId="77777777" w:rsidR="00165069" w:rsidRDefault="00165069" w:rsidP="00165069">
      <w:pPr>
        <w:pStyle w:val="BodyText"/>
      </w:pPr>
      <w:r>
        <w:t>The typical use when devising a method to generate from a given distribution might be more accurately called “decomposition” because the approach is to decompose a complicated distribution into a number of simpler parts. In order to do that, both the distributions</w:t>
      </w:r>
      <w:r w:rsidRPr="00D8162F">
        <w:rPr>
          <w:position w:val="-10"/>
        </w:rPr>
        <w:object w:dxaOrig="340" w:dyaOrig="340" w14:anchorId="458C2411">
          <v:shape id="_x0000_i1187" type="#_x0000_t75" style="width:17.35pt;height:17.35pt" o:ole="">
            <v:imagedata r:id="rId394" o:title=""/>
          </v:shape>
          <o:OLEObject Type="Embed" ProgID="Equation.3" ShapeID="_x0000_i1187" DrawAspect="Content" ObjectID="_1541829878" r:id="rId395"/>
        </w:object>
      </w:r>
      <w:r>
        <w:t>and the weights</w:t>
      </w:r>
      <w:r w:rsidRPr="00D8162F">
        <w:rPr>
          <w:position w:val="-12"/>
        </w:rPr>
        <w:object w:dxaOrig="279" w:dyaOrig="360" w14:anchorId="2C506A22">
          <v:shape id="_x0000_i1188" type="#_x0000_t75" style="width:14pt;height:18pt" o:ole="">
            <v:imagedata r:id="rId396" o:title=""/>
          </v:shape>
          <o:OLEObject Type="Embed" ProgID="Equation.3" ShapeID="_x0000_i1188" DrawAspect="Content" ObjectID="_1541829879" r:id="rId397"/>
        </w:object>
      </w:r>
      <w:r>
        <w:t xml:space="preserve">must be found. When the desired distribution is continuous (i.e. has a pdf) then this can be accomplished by “slicing” the pdf into various pieces. Each piece must be then proportional to a pdf with a known method for generation. By differentiating </w:t>
      </w:r>
      <w:r>
        <w:fldChar w:fldCharType="begin"/>
      </w:r>
      <w:r>
        <w:instrText xml:space="preserve"> REF _Ref223766103 \w \h </w:instrText>
      </w:r>
      <w:r>
        <w:fldChar w:fldCharType="separate"/>
      </w:r>
      <w:r w:rsidR="006B3E11">
        <w:t>(45)</w:t>
      </w:r>
      <w:r>
        <w:fldChar w:fldCharType="end"/>
      </w:r>
      <w:r>
        <w:t>, in the case of a continuous distribution the decomposition can be written:</w:t>
      </w:r>
    </w:p>
    <w:p w14:paraId="4182881C" w14:textId="77777777" w:rsidR="00165069" w:rsidRDefault="00165069" w:rsidP="00165069">
      <w:pPr>
        <w:pStyle w:val="EquationNumber"/>
      </w:pPr>
      <w:r w:rsidRPr="004F317C">
        <w:rPr>
          <w:position w:val="-28"/>
        </w:rPr>
        <w:object w:dxaOrig="2060" w:dyaOrig="540" w14:anchorId="2404588B">
          <v:shape id="_x0000_i1189" type="#_x0000_t75" style="width:103.35pt;height:27.35pt" o:ole="">
            <v:imagedata r:id="rId398" o:title=""/>
          </v:shape>
          <o:OLEObject Type="Embed" ProgID="Equation.3" ShapeID="_x0000_i1189" DrawAspect="Content" ObjectID="_1541829880" r:id="rId399"/>
        </w:object>
      </w:r>
    </w:p>
    <w:p w14:paraId="47AC828C" w14:textId="77777777" w:rsidR="00165069" w:rsidRPr="00283C97" w:rsidRDefault="00165069" w:rsidP="00165069">
      <w:pPr>
        <w:pStyle w:val="BodyText"/>
      </w:pPr>
      <w:r>
        <w:t xml:space="preserve">where </w:t>
      </w:r>
      <w:r w:rsidRPr="00283C97">
        <w:rPr>
          <w:position w:val="-14"/>
        </w:rPr>
        <w:object w:dxaOrig="1140" w:dyaOrig="380" w14:anchorId="55C59D31">
          <v:shape id="_x0000_i1190" type="#_x0000_t75" style="width:57.35pt;height:19.35pt" o:ole="">
            <v:imagedata r:id="rId400" o:title=""/>
          </v:shape>
          <o:OLEObject Type="Embed" ProgID="Equation.3" ShapeID="_x0000_i1190" DrawAspect="Content" ObjectID="_1541829881" r:id="rId401"/>
        </w:object>
      </w:r>
      <w:r>
        <w:t>are the respective pdf’s.</w:t>
      </w:r>
    </w:p>
    <w:p w14:paraId="40190FAC" w14:textId="77777777" w:rsidR="00165069" w:rsidRDefault="00165069" w:rsidP="00165069">
      <w:pPr>
        <w:pStyle w:val="Heading3"/>
      </w:pPr>
      <w:bookmarkStart w:id="518" w:name="_Toc226281565"/>
      <w:bookmarkStart w:id="519" w:name="_Toc139597396"/>
      <w:bookmarkStart w:id="520" w:name="_Toc139597611"/>
      <w:bookmarkStart w:id="521" w:name="_Toc263579810"/>
      <w:r>
        <w:t>The Method</w:t>
      </w:r>
      <w:bookmarkEnd w:id="518"/>
      <w:bookmarkEnd w:id="519"/>
      <w:bookmarkEnd w:id="520"/>
      <w:bookmarkEnd w:id="521"/>
    </w:p>
    <w:p w14:paraId="1C7B1905" w14:textId="77777777" w:rsidR="00165069" w:rsidRDefault="00165069" w:rsidP="00165069">
      <w:pPr>
        <w:pStyle w:val="BodyText"/>
      </w:pPr>
      <w:r>
        <w:t xml:space="preserve">The general composition method is therefore shown in </w:t>
      </w:r>
      <w:r>
        <w:fldChar w:fldCharType="begin"/>
      </w:r>
      <w:r>
        <w:instrText xml:space="preserve"> REF _Ref223765049 \w \h </w:instrText>
      </w:r>
      <w:r>
        <w:fldChar w:fldCharType="separate"/>
      </w:r>
      <w:r w:rsidR="006B3E11">
        <w:t>(47)</w:t>
      </w:r>
      <w:r>
        <w:fldChar w:fldCharType="end"/>
      </w:r>
      <w:r>
        <w:t>:</w:t>
      </w:r>
    </w:p>
    <w:bookmarkStart w:id="522" w:name="_Ref223765049"/>
    <w:bookmarkEnd w:id="522"/>
    <w:p w14:paraId="397B9EFF" w14:textId="77777777" w:rsidR="00165069" w:rsidRDefault="00165069" w:rsidP="00165069">
      <w:pPr>
        <w:pStyle w:val="EquationNumber"/>
      </w:pPr>
      <w:r w:rsidRPr="005B2081">
        <w:rPr>
          <w:position w:val="-46"/>
        </w:rPr>
        <w:object w:dxaOrig="3519" w:dyaOrig="1060" w14:anchorId="192C52B2">
          <v:shape id="_x0000_i1191" type="#_x0000_t75" style="width:176pt;height:53.35pt" o:ole="">
            <v:imagedata r:id="rId402" o:title=""/>
          </v:shape>
          <o:OLEObject Type="Embed" ProgID="Equation.3" ShapeID="_x0000_i1191" DrawAspect="Content" ObjectID="_1541829882" r:id="rId403"/>
        </w:object>
      </w:r>
    </w:p>
    <w:p w14:paraId="568F6FBB" w14:textId="77777777" w:rsidR="00165069" w:rsidRDefault="00165069" w:rsidP="00165069">
      <w:pPr>
        <w:pStyle w:val="BodyText"/>
      </w:pPr>
      <w:r>
        <w:t xml:space="preserve">Note that only </w:t>
      </w:r>
      <w:r w:rsidRPr="00187B01">
        <w:rPr>
          <w:i/>
        </w:rPr>
        <w:t>one</w:t>
      </w:r>
      <w:r>
        <w:t xml:space="preserve"> of the various cdf’s is generated from each time the algorithm is executed. Also, most of the examples will involve continuous distributions, so the pdf will typically be used instead of the cdf. Also, note that the composition method will always require at least two uniform random variates – one to be used to choose the index and another to generate from the selected distribution itself. Depending on the exact method used, of course, more uniform variates may be needed.</w:t>
      </w:r>
    </w:p>
    <w:p w14:paraId="57BE43A1" w14:textId="77777777" w:rsidR="00165069" w:rsidRDefault="00165069" w:rsidP="00165069">
      <w:pPr>
        <w:pStyle w:val="BodyText"/>
      </w:pPr>
      <w:r>
        <w:t>Also, it turns out that often the exact functional form of the desired distribution is not necessary, as long as the component distributions are readily identified from their shape.</w:t>
      </w:r>
    </w:p>
    <w:p w14:paraId="39356A81" w14:textId="77777777" w:rsidR="00165069" w:rsidRPr="004D515A" w:rsidRDefault="00165069" w:rsidP="00165069">
      <w:pPr>
        <w:pStyle w:val="BodyText"/>
      </w:pPr>
      <w:r>
        <w:t>The most common use of the Composition method is in conjunction with the Acceptance/Rejection method, described in the following section. However, to illustrate the technique, it is useful to give some examples.</w:t>
      </w:r>
    </w:p>
    <w:p w14:paraId="5143A9BC" w14:textId="77777777" w:rsidR="00165069" w:rsidRDefault="00165069" w:rsidP="00165069">
      <w:pPr>
        <w:pStyle w:val="Heading3"/>
      </w:pPr>
      <w:bookmarkStart w:id="523" w:name="_Toc226281566"/>
      <w:bookmarkStart w:id="524" w:name="_Toc139597397"/>
      <w:bookmarkStart w:id="525" w:name="_Toc139597612"/>
      <w:bookmarkStart w:id="526" w:name="_Toc263579811"/>
      <w:r>
        <w:t>Examples</w:t>
      </w:r>
      <w:bookmarkEnd w:id="523"/>
      <w:bookmarkEnd w:id="524"/>
      <w:bookmarkEnd w:id="525"/>
      <w:bookmarkEnd w:id="526"/>
    </w:p>
    <w:p w14:paraId="2BD36717" w14:textId="77777777" w:rsidR="00165069" w:rsidRDefault="00165069" w:rsidP="00165069">
      <w:pPr>
        <w:pStyle w:val="Heading4"/>
      </w:pPr>
      <w:r>
        <w:t>Mixture of Two Uniforms</w:t>
      </w:r>
    </w:p>
    <w:p w14:paraId="6826B65E" w14:textId="77777777" w:rsidR="00165069" w:rsidRDefault="00165069" w:rsidP="00165069">
      <w:pPr>
        <w:pStyle w:val="BodyText"/>
      </w:pPr>
      <w:r>
        <w:t>Consider the following pdf:</w:t>
      </w:r>
    </w:p>
    <w:p w14:paraId="302F2C43" w14:textId="77777777" w:rsidR="00165069" w:rsidRDefault="00165069" w:rsidP="00165069">
      <w:pPr>
        <w:pStyle w:val="EquationNumber"/>
      </w:pPr>
      <w:r w:rsidRPr="0040135E">
        <w:rPr>
          <w:position w:val="-84"/>
        </w:rPr>
        <w:object w:dxaOrig="2420" w:dyaOrig="1800" w14:anchorId="546D2DBC">
          <v:shape id="_x0000_i1192" type="#_x0000_t75" style="width:121.35pt;height:90pt" o:ole="">
            <v:imagedata r:id="rId404" o:title=""/>
          </v:shape>
          <o:OLEObject Type="Embed" ProgID="Equation.3" ShapeID="_x0000_i1192" DrawAspect="Content" ObjectID="_1541829883" r:id="rId405"/>
        </w:object>
      </w:r>
      <w:r>
        <w:t>.</w:t>
      </w:r>
    </w:p>
    <w:p w14:paraId="1CC1C056" w14:textId="77777777" w:rsidR="00165069" w:rsidRDefault="00165069" w:rsidP="00165069">
      <w:pPr>
        <w:pStyle w:val="BodyText"/>
      </w:pPr>
      <w:r>
        <w:t xml:space="preserve">This can be seen to be a mixture of a </w:t>
      </w:r>
      <w:proofErr w:type="gramStart"/>
      <w:r w:rsidRPr="008543A6">
        <w:rPr>
          <w:i/>
        </w:rPr>
        <w:t>Un</w:t>
      </w:r>
      <w:r w:rsidRPr="008543A6">
        <w:t>(</w:t>
      </w:r>
      <w:proofErr w:type="gramEnd"/>
      <w:r w:rsidRPr="008543A6">
        <w:t>1,3)</w:t>
      </w:r>
      <w:r>
        <w:t xml:space="preserve"> random variable (with probability ¾) and a </w:t>
      </w:r>
      <w:r w:rsidRPr="002A5A58">
        <w:rPr>
          <w:i/>
        </w:rPr>
        <w:t>Un</w:t>
      </w:r>
      <w:r>
        <w:t>(3,4) random variable with probability ¼. Therefore, a composition method is as follows.</w:t>
      </w:r>
    </w:p>
    <w:p w14:paraId="4FFC6D58" w14:textId="77777777" w:rsidR="00165069" w:rsidRDefault="00165069" w:rsidP="00165069">
      <w:pPr>
        <w:pStyle w:val="EquationNumber"/>
      </w:pPr>
      <w:r w:rsidRPr="008543A6">
        <w:rPr>
          <w:position w:val="-78"/>
        </w:rPr>
        <w:object w:dxaOrig="3960" w:dyaOrig="1719" w14:anchorId="7B80728A">
          <v:shape id="_x0000_i1193" type="#_x0000_t75" style="width:198pt;height:86pt" o:ole="">
            <v:imagedata r:id="rId406" o:title=""/>
          </v:shape>
          <o:OLEObject Type="Embed" ProgID="Equation.3" ShapeID="_x0000_i1193" DrawAspect="Content" ObjectID="_1541829884" r:id="rId407"/>
        </w:object>
      </w:r>
    </w:p>
    <w:p w14:paraId="21FBBB76" w14:textId="77777777" w:rsidR="00165069" w:rsidRDefault="00165069" w:rsidP="00165069">
      <w:pPr>
        <w:pStyle w:val="BodyText"/>
      </w:pPr>
      <w:r>
        <w:t xml:space="preserve">Note that another decomposition is given by a </w:t>
      </w:r>
      <w:proofErr w:type="gramStart"/>
      <w:r w:rsidRPr="002A5A58">
        <w:rPr>
          <w:i/>
        </w:rPr>
        <w:t>Un</w:t>
      </w:r>
      <w:r>
        <w:t>(</w:t>
      </w:r>
      <w:proofErr w:type="gramEnd"/>
      <w:r>
        <w:t xml:space="preserve">1,4) with probability ¾ and </w:t>
      </w:r>
      <w:r w:rsidRPr="002A5A58">
        <w:rPr>
          <w:i/>
        </w:rPr>
        <w:t>Un</w:t>
      </w:r>
      <w:r>
        <w:t>(1.3) with probability ¼. For that decomposition, the method is:</w:t>
      </w:r>
    </w:p>
    <w:p w14:paraId="51536652" w14:textId="77777777" w:rsidR="00165069" w:rsidRPr="008543A6" w:rsidRDefault="00165069" w:rsidP="00165069">
      <w:pPr>
        <w:pStyle w:val="EquationNumber"/>
      </w:pPr>
      <w:r w:rsidRPr="008543A6">
        <w:rPr>
          <w:position w:val="-78"/>
        </w:rPr>
        <w:object w:dxaOrig="3960" w:dyaOrig="1719" w14:anchorId="09B711E5">
          <v:shape id="_x0000_i1194" type="#_x0000_t75" style="width:198pt;height:86pt" o:ole="">
            <v:imagedata r:id="rId408" o:title=""/>
          </v:shape>
          <o:OLEObject Type="Embed" ProgID="Equation.3" ShapeID="_x0000_i1194" DrawAspect="Content" ObjectID="_1541829885" r:id="rId409"/>
        </w:object>
      </w:r>
    </w:p>
    <w:p w14:paraId="07894A6F" w14:textId="77777777" w:rsidR="00165069" w:rsidRDefault="00165069" w:rsidP="00165069">
      <w:pPr>
        <w:pStyle w:val="Heading4"/>
      </w:pPr>
      <w:r>
        <w:t>Triangle(</w:t>
      </w:r>
      <w:proofErr w:type="gramStart"/>
      <w:r>
        <w:t>a,b</w:t>
      </w:r>
      <w:proofErr w:type="gramEnd"/>
      <w:r>
        <w:t>,c) by Composition</w:t>
      </w:r>
    </w:p>
    <w:p w14:paraId="38F9345B" w14:textId="77777777" w:rsidR="00165069" w:rsidRPr="00787FFE" w:rsidRDefault="00165069" w:rsidP="00165069">
      <w:pPr>
        <w:pStyle w:val="BodyText"/>
      </w:pPr>
      <w:r>
        <w:t xml:space="preserve">The general triangle(a,b,c) distribution can be generated by decomposing the pdf into a right triangle (triangle(a,c,c)) and a left triangle (triangle(c,b,c)), as shown in </w:t>
      </w:r>
      <w:r>
        <w:fldChar w:fldCharType="begin"/>
      </w:r>
      <w:r>
        <w:instrText xml:space="preserve"> REF _Ref223767062 \h </w:instrText>
      </w:r>
      <w:r>
        <w:fldChar w:fldCharType="separate"/>
      </w:r>
      <w:r w:rsidR="006B3E11">
        <w:t xml:space="preserve">Figure </w:t>
      </w:r>
      <w:r w:rsidR="006B3E11">
        <w:rPr>
          <w:noProof/>
        </w:rPr>
        <w:t>9</w:t>
      </w:r>
      <w:r w:rsidR="006B3E11">
        <w:noBreakHyphen/>
      </w:r>
      <w:r w:rsidR="006B3E11">
        <w:rPr>
          <w:noProof/>
        </w:rPr>
        <w:t>3</w:t>
      </w:r>
      <w:r>
        <w:fldChar w:fldCharType="end"/>
      </w:r>
      <w:r>
        <w:t>.</w:t>
      </w:r>
    </w:p>
    <w:p w14:paraId="4B5A4B18" w14:textId="77777777" w:rsidR="00165069" w:rsidRDefault="00846D03" w:rsidP="00165069">
      <w:pPr>
        <w:pStyle w:val="FigureCentered"/>
      </w:pPr>
      <w:r>
        <w:rPr>
          <w:noProof/>
        </w:rPr>
        <w:drawing>
          <wp:inline distT="0" distB="0" distL="0" distR="0" wp14:anchorId="4F36381C" wp14:editId="6E1373AB">
            <wp:extent cx="5429250" cy="178117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5429250" cy="1781175"/>
                    </a:xfrm>
                    <a:prstGeom prst="rect">
                      <a:avLst/>
                    </a:prstGeom>
                    <a:noFill/>
                    <a:ln>
                      <a:noFill/>
                    </a:ln>
                  </pic:spPr>
                </pic:pic>
              </a:graphicData>
            </a:graphic>
          </wp:inline>
        </w:drawing>
      </w:r>
    </w:p>
    <w:p w14:paraId="61FFAEDC" w14:textId="75FEAEBF" w:rsidR="00165069" w:rsidRDefault="00165069" w:rsidP="00165069">
      <w:pPr>
        <w:pStyle w:val="Caption"/>
      </w:pPr>
      <w:bookmarkStart w:id="527" w:name="_Ref223767062"/>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3</w:t>
      </w:r>
      <w:r w:rsidR="003E25FA">
        <w:rPr>
          <w:noProof/>
        </w:rPr>
        <w:fldChar w:fldCharType="end"/>
      </w:r>
      <w:bookmarkEnd w:id="527"/>
      <w:r>
        <w:t>. Triangle(</w:t>
      </w:r>
      <w:proofErr w:type="gramStart"/>
      <w:r>
        <w:t>a,b</w:t>
      </w:r>
      <w:proofErr w:type="gramEnd"/>
      <w:r>
        <w:t>,c) PDF</w:t>
      </w:r>
    </w:p>
    <w:p w14:paraId="28E41147" w14:textId="77777777" w:rsidR="00165069" w:rsidRDefault="00165069" w:rsidP="00165069">
      <w:pPr>
        <w:pStyle w:val="BodyText"/>
      </w:pPr>
      <w:r>
        <w:t xml:space="preserve">To find the </w:t>
      </w:r>
      <w:r w:rsidRPr="000B626C">
        <w:rPr>
          <w:i/>
        </w:rPr>
        <w:t>p</w:t>
      </w:r>
      <w:r w:rsidRPr="000B626C">
        <w:rPr>
          <w:i/>
          <w:vertAlign w:val="subscript"/>
        </w:rPr>
        <w:t>0</w:t>
      </w:r>
      <w:r>
        <w:t>, note that the height of the pdf is</w:t>
      </w:r>
      <w:r w:rsidRPr="00814F21">
        <w:rPr>
          <w:position w:val="-10"/>
        </w:rPr>
        <w:object w:dxaOrig="940" w:dyaOrig="320" w14:anchorId="7B495DBB">
          <v:shape id="_x0000_i1195" type="#_x0000_t75" style="width:47.35pt;height:16pt" o:ole="">
            <v:imagedata r:id="rId411" o:title=""/>
          </v:shape>
          <o:OLEObject Type="Embed" ProgID="Equation.3" ShapeID="_x0000_i1195" DrawAspect="Content" ObjectID="_1541829886" r:id="rId412"/>
        </w:object>
      </w:r>
      <w:r>
        <w:t xml:space="preserve">so that </w:t>
      </w:r>
      <w:r w:rsidRPr="00814F21">
        <w:rPr>
          <w:position w:val="-12"/>
        </w:rPr>
        <w:object w:dxaOrig="2040" w:dyaOrig="360" w14:anchorId="489DBD74">
          <v:shape id="_x0000_i1196" type="#_x0000_t75" style="width:102pt;height:18pt" o:ole="">
            <v:imagedata r:id="rId413" o:title=""/>
          </v:shape>
          <o:OLEObject Type="Embed" ProgID="Equation.3" ShapeID="_x0000_i1196" DrawAspect="Content" ObjectID="_1541829887" r:id="rId414"/>
        </w:object>
      </w:r>
      <w:r>
        <w:t>. Utilizing the inverse transform method for each piece, the method is:</w:t>
      </w:r>
      <w:r>
        <w:rPr>
          <w:rStyle w:val="FootnoteReference"/>
        </w:rPr>
        <w:footnoteReference w:id="6"/>
      </w:r>
    </w:p>
    <w:p w14:paraId="5077A516" w14:textId="77777777" w:rsidR="00165069" w:rsidRDefault="00165069" w:rsidP="00165069">
      <w:pPr>
        <w:pStyle w:val="EquationNumber"/>
      </w:pPr>
      <w:r w:rsidRPr="006726FB">
        <w:rPr>
          <w:position w:val="-88"/>
        </w:rPr>
        <w:object w:dxaOrig="2640" w:dyaOrig="2160" w14:anchorId="6679E1FB">
          <v:shape id="_x0000_i1197" type="#_x0000_t75" style="width:132pt;height:108pt" o:ole="">
            <v:imagedata r:id="rId415" o:title=""/>
          </v:shape>
          <o:OLEObject Type="Embed" ProgID="Equation.3" ShapeID="_x0000_i1197" DrawAspect="Content" ObjectID="_1541829888" r:id="rId416"/>
        </w:object>
      </w:r>
      <w:r>
        <w:t>.</w:t>
      </w:r>
    </w:p>
    <w:p w14:paraId="19052419" w14:textId="77777777" w:rsidR="00165069" w:rsidRPr="0073682C" w:rsidRDefault="00165069" w:rsidP="00165069">
      <w:pPr>
        <w:pStyle w:val="BodyText"/>
      </w:pPr>
      <w:r>
        <w:t>In this case the method is superfluous given the existence of an inverse transform method for the same random variable. However, it is a useful example of how a “complicated” pdf can be sliced into simpler ones.</w:t>
      </w:r>
    </w:p>
    <w:p w14:paraId="75468428" w14:textId="77777777" w:rsidR="00165069" w:rsidRDefault="00165069" w:rsidP="00165069">
      <w:pPr>
        <w:pStyle w:val="Heading4"/>
      </w:pPr>
      <w:r>
        <w:t>Right Wedge(</w:t>
      </w:r>
      <w:proofErr w:type="gramStart"/>
      <w:r>
        <w:t>a,b</w:t>
      </w:r>
      <w:proofErr w:type="gramEnd"/>
      <w:r>
        <w:t>,h)</w:t>
      </w:r>
    </w:p>
    <w:p w14:paraId="2D48F1C3" w14:textId="77777777" w:rsidR="00165069" w:rsidRPr="00BB6057" w:rsidRDefault="00165069" w:rsidP="00165069">
      <w:pPr>
        <w:pStyle w:val="BodyText"/>
      </w:pPr>
      <w:r>
        <w:t xml:space="preserve">A right wedge (a,b,h) distribution has a pdf shown in </w:t>
      </w:r>
      <w:r>
        <w:fldChar w:fldCharType="begin"/>
      </w:r>
      <w:r>
        <w:instrText xml:space="preserve"> REF _Ref223768275 \h </w:instrText>
      </w:r>
      <w:r>
        <w:fldChar w:fldCharType="separate"/>
      </w:r>
      <w:r w:rsidR="006B3E11">
        <w:t xml:space="preserve">Figure </w:t>
      </w:r>
      <w:r w:rsidR="006B3E11">
        <w:rPr>
          <w:noProof/>
        </w:rPr>
        <w:t>9</w:t>
      </w:r>
      <w:r w:rsidR="006B3E11">
        <w:noBreakHyphen/>
      </w:r>
      <w:r w:rsidR="006B3E11">
        <w:rPr>
          <w:noProof/>
        </w:rPr>
        <w:t>4</w:t>
      </w:r>
      <w:r>
        <w:fldChar w:fldCharType="end"/>
      </w:r>
      <w:r>
        <w:t>.</w:t>
      </w:r>
      <w:r>
        <w:rPr>
          <w:rStyle w:val="FootnoteReference"/>
        </w:rPr>
        <w:footnoteReference w:id="7"/>
      </w:r>
      <w:r>
        <w:t xml:space="preserve"> The pfd has been decomposed into Un(a,b) and a triangle(a,b,b) variates. </w:t>
      </w:r>
    </w:p>
    <w:p w14:paraId="626F89CC" w14:textId="77777777" w:rsidR="00165069" w:rsidRDefault="00846D03" w:rsidP="00165069">
      <w:pPr>
        <w:pStyle w:val="FigureCentered"/>
      </w:pPr>
      <w:r>
        <w:rPr>
          <w:noProof/>
        </w:rPr>
        <w:lastRenderedPageBreak/>
        <w:drawing>
          <wp:inline distT="0" distB="0" distL="0" distR="0" wp14:anchorId="6CDF4807" wp14:editId="4CDB1952">
            <wp:extent cx="2619375" cy="2419350"/>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2619375" cy="2419350"/>
                    </a:xfrm>
                    <a:prstGeom prst="rect">
                      <a:avLst/>
                    </a:prstGeom>
                    <a:noFill/>
                    <a:ln>
                      <a:noFill/>
                    </a:ln>
                  </pic:spPr>
                </pic:pic>
              </a:graphicData>
            </a:graphic>
          </wp:inline>
        </w:drawing>
      </w:r>
    </w:p>
    <w:p w14:paraId="6C064DA5" w14:textId="7654C970" w:rsidR="00165069" w:rsidRDefault="00165069" w:rsidP="00165069">
      <w:pPr>
        <w:pStyle w:val="Caption"/>
      </w:pPr>
      <w:bookmarkStart w:id="528" w:name="_Ref223768275"/>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4</w:t>
      </w:r>
      <w:r w:rsidR="003E25FA">
        <w:rPr>
          <w:noProof/>
        </w:rPr>
        <w:fldChar w:fldCharType="end"/>
      </w:r>
      <w:bookmarkEnd w:id="528"/>
      <w:r>
        <w:t>. Right Wedge PDF</w:t>
      </w:r>
      <w:r>
        <w:rPr>
          <w:rStyle w:val="FootnoteReference"/>
        </w:rPr>
        <w:footnoteReference w:id="8"/>
      </w:r>
    </w:p>
    <w:p w14:paraId="48DD9A6B" w14:textId="77777777" w:rsidR="00165069" w:rsidRDefault="00165069" w:rsidP="00165069">
      <w:pPr>
        <w:pStyle w:val="BodyText"/>
      </w:pPr>
      <w:r>
        <w:t>The weights for the two pieces are easily determined by simple geometry. The method immediately is seen to be</w:t>
      </w:r>
    </w:p>
    <w:bookmarkStart w:id="529" w:name="_Ref223770625"/>
    <w:bookmarkEnd w:id="529"/>
    <w:p w14:paraId="7879CEDD" w14:textId="77777777" w:rsidR="00165069" w:rsidRDefault="00165069" w:rsidP="00165069">
      <w:pPr>
        <w:pStyle w:val="EquationNumber"/>
      </w:pPr>
      <w:r w:rsidRPr="00FE633A">
        <w:rPr>
          <w:position w:val="-88"/>
        </w:rPr>
        <w:object w:dxaOrig="2380" w:dyaOrig="1820" w14:anchorId="0C674478">
          <v:shape id="_x0000_i1198" type="#_x0000_t75" style="width:119.35pt;height:91.35pt" o:ole="">
            <v:imagedata r:id="rId418" o:title=""/>
          </v:shape>
          <o:OLEObject Type="Embed" ProgID="Equation.3" ShapeID="_x0000_i1198" DrawAspect="Content" ObjectID="_1541829889" r:id="rId419"/>
        </w:object>
      </w:r>
    </w:p>
    <w:p w14:paraId="7401E5E0" w14:textId="77777777" w:rsidR="00165069" w:rsidRDefault="00165069" w:rsidP="00165069">
      <w:pPr>
        <w:pStyle w:val="BodyText"/>
      </w:pPr>
      <w:r>
        <w:t xml:space="preserve">Note that the triangle density is not given by the part that is “hanging” at height </w:t>
      </w:r>
      <w:r w:rsidRPr="009E310E">
        <w:rPr>
          <w:i/>
        </w:rPr>
        <w:t>h</w:t>
      </w:r>
      <w:r>
        <w:t xml:space="preserve">, but rather is obtained by first dropping the function down to the horizontal axis after removing the rectangle (like the game of Tetris). In general, the shape of the pdf obtained from a piece of the original pdf requires a similar “dropping down.” The “slice” need not be horizontal or vertical. For example, the right wedge variate can be decomposed as two triangle distributions by an angled “cut,” as shown in </w:t>
      </w:r>
      <w:r>
        <w:fldChar w:fldCharType="begin"/>
      </w:r>
      <w:r>
        <w:instrText xml:space="preserve"> REF _Ref223770152 \h </w:instrText>
      </w:r>
      <w:r>
        <w:fldChar w:fldCharType="separate"/>
      </w:r>
      <w:r w:rsidR="006B3E11">
        <w:t xml:space="preserve">Figure </w:t>
      </w:r>
      <w:r w:rsidR="006B3E11">
        <w:rPr>
          <w:noProof/>
        </w:rPr>
        <w:t>9</w:t>
      </w:r>
      <w:r w:rsidR="006B3E11">
        <w:noBreakHyphen/>
      </w:r>
      <w:r w:rsidR="006B3E11">
        <w:rPr>
          <w:noProof/>
        </w:rPr>
        <w:t>5</w:t>
      </w:r>
      <w:r>
        <w:fldChar w:fldCharType="end"/>
      </w:r>
      <w:r>
        <w:t>.</w:t>
      </w:r>
    </w:p>
    <w:p w14:paraId="07DCAA4E" w14:textId="77777777" w:rsidR="00165069" w:rsidRDefault="00846D03" w:rsidP="00165069">
      <w:pPr>
        <w:pStyle w:val="FigureCentered"/>
      </w:pPr>
      <w:r>
        <w:rPr>
          <w:noProof/>
        </w:rPr>
        <w:lastRenderedPageBreak/>
        <w:drawing>
          <wp:inline distT="0" distB="0" distL="0" distR="0" wp14:anchorId="70BA75B9" wp14:editId="3C433B02">
            <wp:extent cx="2619375" cy="241935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2619375" cy="2419350"/>
                    </a:xfrm>
                    <a:prstGeom prst="rect">
                      <a:avLst/>
                    </a:prstGeom>
                    <a:noFill/>
                    <a:ln>
                      <a:noFill/>
                    </a:ln>
                  </pic:spPr>
                </pic:pic>
              </a:graphicData>
            </a:graphic>
          </wp:inline>
        </w:drawing>
      </w:r>
    </w:p>
    <w:p w14:paraId="377E236A" w14:textId="06424719" w:rsidR="00165069" w:rsidRDefault="00165069" w:rsidP="00165069">
      <w:pPr>
        <w:pStyle w:val="Caption"/>
      </w:pPr>
      <w:bookmarkStart w:id="530" w:name="_Ref223770152"/>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5</w:t>
      </w:r>
      <w:r w:rsidR="003E25FA">
        <w:rPr>
          <w:noProof/>
        </w:rPr>
        <w:fldChar w:fldCharType="end"/>
      </w:r>
      <w:bookmarkEnd w:id="530"/>
      <w:r>
        <w:t>. Another Decomposition of the Right Wedge</w:t>
      </w:r>
    </w:p>
    <w:p w14:paraId="7D21725F" w14:textId="77777777" w:rsidR="00165069" w:rsidRDefault="00165069" w:rsidP="00165069">
      <w:pPr>
        <w:pStyle w:val="BodyText"/>
      </w:pPr>
      <w:r>
        <w:t>The fact that one piece is a triangle(a,b,a) with probability</w:t>
      </w:r>
      <w:r w:rsidRPr="00395A70">
        <w:rPr>
          <w:position w:val="-10"/>
        </w:rPr>
        <w:object w:dxaOrig="1100" w:dyaOrig="320" w14:anchorId="7A3B9EDA">
          <v:shape id="_x0000_i1199" type="#_x0000_t75" style="width:55.35pt;height:16pt" o:ole="">
            <v:imagedata r:id="rId421" o:title=""/>
          </v:shape>
          <o:OLEObject Type="Embed" ProgID="Equation.3" ShapeID="_x0000_i1199" DrawAspect="Content" ObjectID="_1541829890" r:id="rId422"/>
        </w:object>
      </w:r>
      <w:r>
        <w:t xml:space="preserve">is evident from the geometry of </w:t>
      </w:r>
      <w:r>
        <w:fldChar w:fldCharType="begin"/>
      </w:r>
      <w:r>
        <w:instrText xml:space="preserve"> REF _Ref223770152 \h </w:instrText>
      </w:r>
      <w:r>
        <w:fldChar w:fldCharType="separate"/>
      </w:r>
      <w:r w:rsidR="006B3E11">
        <w:t xml:space="preserve">Figure </w:t>
      </w:r>
      <w:r w:rsidR="006B3E11">
        <w:rPr>
          <w:noProof/>
        </w:rPr>
        <w:t>9</w:t>
      </w:r>
      <w:r w:rsidR="006B3E11">
        <w:noBreakHyphen/>
      </w:r>
      <w:r w:rsidR="006B3E11">
        <w:rPr>
          <w:noProof/>
        </w:rPr>
        <w:t>5</w:t>
      </w:r>
      <w:r>
        <w:fldChar w:fldCharType="end"/>
      </w:r>
      <w:r>
        <w:t xml:space="preserve">. When that piece is removed, the graph may be thought to look something like </w:t>
      </w:r>
      <w:r>
        <w:fldChar w:fldCharType="begin"/>
      </w:r>
      <w:r>
        <w:instrText xml:space="preserve"> REF _Ref223839803 \h </w:instrText>
      </w:r>
      <w:r>
        <w:fldChar w:fldCharType="separate"/>
      </w:r>
      <w:r w:rsidR="006B3E11">
        <w:t xml:space="preserve">Figure </w:t>
      </w:r>
      <w:r w:rsidR="006B3E11">
        <w:rPr>
          <w:noProof/>
        </w:rPr>
        <w:t>9</w:t>
      </w:r>
      <w:r w:rsidR="006B3E11">
        <w:noBreakHyphen/>
      </w:r>
      <w:r w:rsidR="006B3E11">
        <w:rPr>
          <w:noProof/>
        </w:rPr>
        <w:t>6</w:t>
      </w:r>
      <w:r>
        <w:fldChar w:fldCharType="end"/>
      </w:r>
      <w:r>
        <w:t>.</w:t>
      </w:r>
    </w:p>
    <w:p w14:paraId="072D90B0" w14:textId="77777777" w:rsidR="00165069" w:rsidRDefault="00846D03" w:rsidP="00165069">
      <w:pPr>
        <w:pStyle w:val="FigureCentered"/>
      </w:pPr>
      <w:r>
        <w:rPr>
          <w:noProof/>
        </w:rPr>
        <w:drawing>
          <wp:inline distT="0" distB="0" distL="0" distR="0" wp14:anchorId="5C4A1D4F" wp14:editId="22535351">
            <wp:extent cx="2619375" cy="2419350"/>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619375" cy="2419350"/>
                    </a:xfrm>
                    <a:prstGeom prst="rect">
                      <a:avLst/>
                    </a:prstGeom>
                    <a:noFill/>
                    <a:ln>
                      <a:noFill/>
                    </a:ln>
                  </pic:spPr>
                </pic:pic>
              </a:graphicData>
            </a:graphic>
          </wp:inline>
        </w:drawing>
      </w:r>
    </w:p>
    <w:p w14:paraId="7A14723F" w14:textId="65CB81CB" w:rsidR="00165069" w:rsidRDefault="00165069" w:rsidP="00165069">
      <w:pPr>
        <w:pStyle w:val="Caption"/>
      </w:pPr>
      <w:bookmarkStart w:id="531" w:name="_Ref223839803"/>
      <w:r>
        <w:t xml:space="preserve">Figure </w:t>
      </w:r>
      <w:r w:rsidR="003E25FA">
        <w:fldChar w:fldCharType="begin"/>
      </w:r>
      <w:r w:rsidR="003E25FA">
        <w:instrText xml:space="preserve"> </w:instrText>
      </w:r>
      <w:r w:rsidR="003E25FA">
        <w:instrText xml:space="preserve">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6</w:t>
      </w:r>
      <w:r w:rsidR="003E25FA">
        <w:rPr>
          <w:noProof/>
        </w:rPr>
        <w:fldChar w:fldCharType="end"/>
      </w:r>
      <w:bookmarkEnd w:id="531"/>
      <w:r>
        <w:t>. Right Wedge with Left Triangle “Removed”</w:t>
      </w:r>
    </w:p>
    <w:p w14:paraId="7D6FD192" w14:textId="77777777" w:rsidR="00165069" w:rsidRDefault="00165069" w:rsidP="00165069">
      <w:pPr>
        <w:pStyle w:val="BodyText"/>
      </w:pPr>
      <w:r>
        <w:t xml:space="preserve"> However, the graph in </w:t>
      </w:r>
      <w:r>
        <w:fldChar w:fldCharType="begin"/>
      </w:r>
      <w:r>
        <w:instrText xml:space="preserve"> REF _Ref223839803 \h </w:instrText>
      </w:r>
      <w:r>
        <w:fldChar w:fldCharType="separate"/>
      </w:r>
      <w:r w:rsidR="006B3E11">
        <w:t xml:space="preserve">Figure </w:t>
      </w:r>
      <w:r w:rsidR="006B3E11">
        <w:rPr>
          <w:noProof/>
        </w:rPr>
        <w:t>9</w:t>
      </w:r>
      <w:r w:rsidR="006B3E11">
        <w:noBreakHyphen/>
      </w:r>
      <w:r w:rsidR="006B3E11">
        <w:rPr>
          <w:noProof/>
        </w:rPr>
        <w:t>6</w:t>
      </w:r>
      <w:r>
        <w:fldChar w:fldCharType="end"/>
      </w:r>
      <w:r>
        <w:t xml:space="preserve">  the remainder of the original pdf is not the graph of a function, since there is nothing corresponding to having pieces “missing” below it. To adjust the remainder requires “dropping” the triangle in </w:t>
      </w:r>
      <w:r>
        <w:fldChar w:fldCharType="begin"/>
      </w:r>
      <w:r>
        <w:instrText xml:space="preserve"> REF _Ref223839803 \h </w:instrText>
      </w:r>
      <w:r>
        <w:fldChar w:fldCharType="separate"/>
      </w:r>
      <w:r w:rsidR="006B3E11">
        <w:t xml:space="preserve">Figure </w:t>
      </w:r>
      <w:r w:rsidR="006B3E11">
        <w:rPr>
          <w:noProof/>
        </w:rPr>
        <w:t>9</w:t>
      </w:r>
      <w:r w:rsidR="006B3E11">
        <w:noBreakHyphen/>
      </w:r>
      <w:r w:rsidR="006B3E11">
        <w:rPr>
          <w:noProof/>
        </w:rPr>
        <w:t>6</w:t>
      </w:r>
      <w:r>
        <w:fldChar w:fldCharType="end"/>
      </w:r>
      <w:r>
        <w:t xml:space="preserve"> until it “sits” on the horizontal axis. The result is proportional to a triangle(a,b,b) pdf, as shown in </w:t>
      </w:r>
      <w:r>
        <w:fldChar w:fldCharType="begin"/>
      </w:r>
      <w:r>
        <w:instrText xml:space="preserve"> REF _Ref223770430 \h </w:instrText>
      </w:r>
      <w:r>
        <w:fldChar w:fldCharType="separate"/>
      </w:r>
      <w:r w:rsidR="006B3E11">
        <w:t xml:space="preserve">Figure </w:t>
      </w:r>
      <w:r w:rsidR="006B3E11">
        <w:rPr>
          <w:noProof/>
        </w:rPr>
        <w:t>9</w:t>
      </w:r>
      <w:r w:rsidR="006B3E11">
        <w:noBreakHyphen/>
      </w:r>
      <w:r w:rsidR="006B3E11">
        <w:rPr>
          <w:noProof/>
        </w:rPr>
        <w:t>7</w:t>
      </w:r>
      <w:r>
        <w:fldChar w:fldCharType="end"/>
      </w:r>
      <w:r>
        <w:t>.</w:t>
      </w:r>
    </w:p>
    <w:p w14:paraId="45C7C374" w14:textId="77777777" w:rsidR="00165069" w:rsidRDefault="00846D03" w:rsidP="00165069">
      <w:pPr>
        <w:pStyle w:val="FigureCentered"/>
      </w:pPr>
      <w:r>
        <w:rPr>
          <w:noProof/>
        </w:rPr>
        <w:lastRenderedPageBreak/>
        <w:drawing>
          <wp:inline distT="0" distB="0" distL="0" distR="0" wp14:anchorId="71B00850" wp14:editId="093BE69E">
            <wp:extent cx="2619375" cy="16383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2619375" cy="1638300"/>
                    </a:xfrm>
                    <a:prstGeom prst="rect">
                      <a:avLst/>
                    </a:prstGeom>
                    <a:noFill/>
                    <a:ln>
                      <a:noFill/>
                    </a:ln>
                  </pic:spPr>
                </pic:pic>
              </a:graphicData>
            </a:graphic>
          </wp:inline>
        </w:drawing>
      </w:r>
    </w:p>
    <w:p w14:paraId="1BA204E5" w14:textId="38F98DC2" w:rsidR="00165069" w:rsidRDefault="00165069" w:rsidP="00165069">
      <w:pPr>
        <w:pStyle w:val="Caption"/>
      </w:pPr>
      <w:bookmarkStart w:id="532" w:name="_Ref223770430"/>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7</w:t>
      </w:r>
      <w:r w:rsidR="003E25FA">
        <w:rPr>
          <w:noProof/>
        </w:rPr>
        <w:fldChar w:fldCharType="end"/>
      </w:r>
      <w:bookmarkEnd w:id="532"/>
      <w:r>
        <w:t xml:space="preserve">. Proportional to Triangle (a,b,b) – </w:t>
      </w:r>
      <w:r>
        <w:br/>
        <w:t>After Removal of Left Triangle and “Dropped” to Horizontal Axis</w:t>
      </w:r>
    </w:p>
    <w:p w14:paraId="31A2912B" w14:textId="77777777" w:rsidR="00165069" w:rsidRPr="00571F8A" w:rsidRDefault="00165069" w:rsidP="00165069">
      <w:pPr>
        <w:pStyle w:val="BodyText"/>
      </w:pPr>
      <w:r>
        <w:t xml:space="preserve">Note that the unscaled “remainder” in </w:t>
      </w:r>
      <w:r>
        <w:fldChar w:fldCharType="begin"/>
      </w:r>
      <w:r>
        <w:instrText xml:space="preserve"> REF _Ref223770430 \h </w:instrText>
      </w:r>
      <w:r>
        <w:fldChar w:fldCharType="separate"/>
      </w:r>
      <w:r w:rsidR="006B3E11">
        <w:t xml:space="preserve">Figure </w:t>
      </w:r>
      <w:r w:rsidR="006B3E11">
        <w:rPr>
          <w:noProof/>
        </w:rPr>
        <w:t>9</w:t>
      </w:r>
      <w:r w:rsidR="006B3E11">
        <w:noBreakHyphen/>
      </w:r>
      <w:r w:rsidR="006B3E11">
        <w:rPr>
          <w:noProof/>
        </w:rPr>
        <w:t>7</w:t>
      </w:r>
      <w:r>
        <w:fldChar w:fldCharType="end"/>
      </w:r>
      <w:r>
        <w:t xml:space="preserve"> is not a pdf because its area is </w:t>
      </w:r>
      <w:r w:rsidRPr="009B23A5">
        <w:rPr>
          <w:position w:val="-10"/>
        </w:rPr>
        <w:object w:dxaOrig="1460" w:dyaOrig="320" w14:anchorId="5A0AF11F">
          <v:shape id="_x0000_i1200" type="#_x0000_t75" style="width:73.35pt;height:16pt" o:ole="">
            <v:imagedata r:id="rId425" o:title=""/>
          </v:shape>
          <o:OLEObject Type="Embed" ProgID="Equation.3" ShapeID="_x0000_i1200" DrawAspect="Content" ObjectID="_1541829891" r:id="rId426"/>
        </w:object>
      </w:r>
      <w:r>
        <w:t>. However, when divided by this quantity, the result is the triangle(</w:t>
      </w:r>
      <w:proofErr w:type="gramStart"/>
      <w:r>
        <w:t>a,b</w:t>
      </w:r>
      <w:proofErr w:type="gramEnd"/>
      <w:r>
        <w:t>,b) pdf. Since the shape of the two pdf are recognized and there are methods to generate from each, the respective areas of the pieces can be used as the corresponding weights. The second method for generating from the wedge is therefore:</w:t>
      </w:r>
    </w:p>
    <w:bookmarkStart w:id="533" w:name="_Ref223770586"/>
    <w:p w14:paraId="44A7FF81" w14:textId="77777777" w:rsidR="00165069" w:rsidRDefault="00165069" w:rsidP="00165069">
      <w:pPr>
        <w:pStyle w:val="EquationNumber"/>
      </w:pPr>
      <w:r w:rsidRPr="009B23A5">
        <w:rPr>
          <w:position w:val="-88"/>
        </w:rPr>
        <w:object w:dxaOrig="2659" w:dyaOrig="1860" w14:anchorId="70D1152A">
          <v:shape id="_x0000_i1201" type="#_x0000_t75" style="width:132.65pt;height:93.35pt" o:ole="">
            <v:imagedata r:id="rId427" o:title=""/>
          </v:shape>
          <o:OLEObject Type="Embed" ProgID="Equation.3" ShapeID="_x0000_i1201" DrawAspect="Content" ObjectID="_1541829892" r:id="rId428"/>
        </w:object>
      </w:r>
      <w:r>
        <w:t>.</w:t>
      </w:r>
      <w:bookmarkEnd w:id="533"/>
    </w:p>
    <w:p w14:paraId="7C01CC61" w14:textId="77777777" w:rsidR="00165069" w:rsidRDefault="00165069" w:rsidP="00165069">
      <w:pPr>
        <w:pStyle w:val="BodyText"/>
      </w:pPr>
      <w:r>
        <w:t xml:space="preserve">This example is for illustrative purposes, since the method in </w:t>
      </w:r>
      <w:r>
        <w:fldChar w:fldCharType="begin"/>
      </w:r>
      <w:r>
        <w:instrText xml:space="preserve"> REF _Ref223770586 \w \h </w:instrText>
      </w:r>
      <w:r>
        <w:fldChar w:fldCharType="separate"/>
      </w:r>
      <w:r w:rsidR="006B3E11">
        <w:t>(53)</w:t>
      </w:r>
      <w:r>
        <w:fldChar w:fldCharType="end"/>
      </w:r>
      <w:r>
        <w:t xml:space="preserve"> requires more expensive computations than the one in </w:t>
      </w:r>
      <w:r>
        <w:fldChar w:fldCharType="begin"/>
      </w:r>
      <w:r>
        <w:instrText xml:space="preserve"> REF _Ref223770625 \w \h </w:instrText>
      </w:r>
      <w:r>
        <w:fldChar w:fldCharType="separate"/>
      </w:r>
      <w:r w:rsidR="006B3E11">
        <w:t>(52)</w:t>
      </w:r>
      <w:r>
        <w:fldChar w:fldCharType="end"/>
      </w:r>
      <w:r>
        <w:t xml:space="preserve">. Specifically, for the method in </w:t>
      </w:r>
      <w:r>
        <w:fldChar w:fldCharType="begin"/>
      </w:r>
      <w:r>
        <w:instrText xml:space="preserve"> REF _Ref223770625 \w \h </w:instrText>
      </w:r>
      <w:r>
        <w:fldChar w:fldCharType="separate"/>
      </w:r>
      <w:r w:rsidR="006B3E11">
        <w:t>(52)</w:t>
      </w:r>
      <w:r>
        <w:fldChar w:fldCharType="end"/>
      </w:r>
      <w:r>
        <w:t xml:space="preserve">, with probability </w:t>
      </w:r>
      <w:r w:rsidRPr="0088703F">
        <w:rPr>
          <w:position w:val="-10"/>
        </w:rPr>
        <w:object w:dxaOrig="840" w:dyaOrig="320" w14:anchorId="2025E379">
          <v:shape id="_x0000_i1202" type="#_x0000_t75" style="width:42pt;height:16pt" o:ole="">
            <v:imagedata r:id="rId429" o:title=""/>
          </v:shape>
          <o:OLEObject Type="Embed" ProgID="Equation.3" ShapeID="_x0000_i1202" DrawAspect="Content" ObjectID="_1541829893" r:id="rId430"/>
        </w:object>
      </w:r>
      <w:r>
        <w:t xml:space="preserve">the computation of a square root is not required, whereas in </w:t>
      </w:r>
      <w:r>
        <w:fldChar w:fldCharType="begin"/>
      </w:r>
      <w:r>
        <w:instrText xml:space="preserve"> REF _Ref223770586 \w \h </w:instrText>
      </w:r>
      <w:r>
        <w:fldChar w:fldCharType="separate"/>
      </w:r>
      <w:r w:rsidR="006B3E11">
        <w:t>(53)</w:t>
      </w:r>
      <w:r>
        <w:fldChar w:fldCharType="end"/>
      </w:r>
      <w:r>
        <w:t xml:space="preserve"> a square root must be computed regardless.</w:t>
      </w:r>
    </w:p>
    <w:p w14:paraId="6C0AA13E" w14:textId="77777777" w:rsidR="00165069" w:rsidRDefault="00165069" w:rsidP="00165069">
      <w:pPr>
        <w:pStyle w:val="Heading4"/>
      </w:pPr>
      <w:r>
        <w:t>Laplace (</w:t>
      </w:r>
      <w:r>
        <w:rPr>
          <w:rFonts w:cs="Times New Roman"/>
        </w:rPr>
        <w:t>β</w:t>
      </w:r>
      <w:r>
        <w:t>) Distribution</w:t>
      </w:r>
    </w:p>
    <w:p w14:paraId="6ED8B90A" w14:textId="77777777" w:rsidR="00165069" w:rsidRDefault="00165069" w:rsidP="00165069">
      <w:pPr>
        <w:pStyle w:val="BodyText"/>
      </w:pPr>
      <w:r>
        <w:t>The Laplace(β) distribution is a double-sided exponential random variable. Its pdf is given by:</w:t>
      </w:r>
    </w:p>
    <w:p w14:paraId="0B3F95AB" w14:textId="77777777" w:rsidR="00165069" w:rsidRDefault="00165069" w:rsidP="00165069">
      <w:pPr>
        <w:pStyle w:val="EquationNumber"/>
      </w:pPr>
      <w:r w:rsidRPr="00390FB0">
        <w:rPr>
          <w:position w:val="-28"/>
        </w:rPr>
        <w:object w:dxaOrig="2920" w:dyaOrig="660" w14:anchorId="68944C22">
          <v:shape id="_x0000_i1203" type="#_x0000_t75" style="width:146pt;height:33.35pt" o:ole="">
            <v:imagedata r:id="rId431" o:title=""/>
          </v:shape>
          <o:OLEObject Type="Embed" ProgID="Equation.3" ShapeID="_x0000_i1203" DrawAspect="Content" ObjectID="_1541829894" r:id="rId432"/>
        </w:object>
      </w:r>
      <w:r>
        <w:t>.</w:t>
      </w:r>
    </w:p>
    <w:p w14:paraId="215D7D4A" w14:textId="77777777" w:rsidR="00165069" w:rsidRPr="00561C3E" w:rsidRDefault="00165069" w:rsidP="00165069">
      <w:pPr>
        <w:pStyle w:val="BodyText"/>
      </w:pPr>
      <w:r>
        <w:t xml:space="preserve">A graph of the pdf is shown in </w:t>
      </w:r>
      <w:r>
        <w:fldChar w:fldCharType="begin"/>
      </w:r>
      <w:r>
        <w:instrText xml:space="preserve"> REF _Ref223771569 \h </w:instrText>
      </w:r>
      <w:r>
        <w:fldChar w:fldCharType="separate"/>
      </w:r>
      <w:r w:rsidR="006B3E11">
        <w:t xml:space="preserve">Figure </w:t>
      </w:r>
      <w:r w:rsidR="006B3E11">
        <w:rPr>
          <w:noProof/>
        </w:rPr>
        <w:t>9</w:t>
      </w:r>
      <w:r w:rsidR="006B3E11">
        <w:noBreakHyphen/>
      </w:r>
      <w:r w:rsidR="006B3E11">
        <w:rPr>
          <w:noProof/>
        </w:rPr>
        <w:t>8</w:t>
      </w:r>
      <w:r>
        <w:fldChar w:fldCharType="end"/>
      </w:r>
      <w:r>
        <w:t>.</w:t>
      </w:r>
    </w:p>
    <w:p w14:paraId="1A9C5441" w14:textId="77777777" w:rsidR="00165069" w:rsidRDefault="00846D03" w:rsidP="00165069">
      <w:pPr>
        <w:pStyle w:val="FigureCentered"/>
      </w:pPr>
      <w:r>
        <w:rPr>
          <w:noProof/>
        </w:rPr>
        <w:lastRenderedPageBreak/>
        <w:drawing>
          <wp:inline distT="0" distB="0" distL="0" distR="0" wp14:anchorId="1C399084" wp14:editId="6769DB76">
            <wp:extent cx="4705350" cy="2162175"/>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4705350" cy="2162175"/>
                    </a:xfrm>
                    <a:prstGeom prst="rect">
                      <a:avLst/>
                    </a:prstGeom>
                    <a:noFill/>
                    <a:ln>
                      <a:noFill/>
                    </a:ln>
                  </pic:spPr>
                </pic:pic>
              </a:graphicData>
            </a:graphic>
          </wp:inline>
        </w:drawing>
      </w:r>
    </w:p>
    <w:p w14:paraId="7A590951" w14:textId="09E0EF31" w:rsidR="00165069" w:rsidRDefault="00165069" w:rsidP="00165069">
      <w:pPr>
        <w:pStyle w:val="Caption"/>
      </w:pPr>
      <w:bookmarkStart w:id="534" w:name="_Ref223771569"/>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8</w:t>
      </w:r>
      <w:r w:rsidR="003E25FA">
        <w:rPr>
          <w:noProof/>
        </w:rPr>
        <w:fldChar w:fldCharType="end"/>
      </w:r>
      <w:bookmarkEnd w:id="534"/>
      <w:r>
        <w:t>. Graph of Laplace pdf</w:t>
      </w:r>
    </w:p>
    <w:p w14:paraId="44C7621C" w14:textId="77777777" w:rsidR="00165069" w:rsidRDefault="00165069" w:rsidP="00165069">
      <w:pPr>
        <w:pStyle w:val="BodyText"/>
      </w:pPr>
      <w:r>
        <w:t xml:space="preserve">Note that the left piece of the pdf is proportional to the pdf for </w:t>
      </w:r>
      <w:r>
        <w:rPr>
          <w:i/>
        </w:rPr>
        <w:t>–</w:t>
      </w:r>
      <w:r w:rsidRPr="006D2449">
        <w:rPr>
          <w:i/>
        </w:rPr>
        <w:t>X</w:t>
      </w:r>
      <w:r w:rsidRPr="00807C67">
        <w:t xml:space="preserve">, </w:t>
      </w:r>
      <w:r>
        <w:t>where</w:t>
      </w:r>
      <w:r w:rsidRPr="006D2449">
        <w:rPr>
          <w:position w:val="-10"/>
        </w:rPr>
        <w:object w:dxaOrig="1260" w:dyaOrig="320" w14:anchorId="631530F5">
          <v:shape id="_x0000_i1204" type="#_x0000_t75" style="width:63.35pt;height:16pt" o:ole="">
            <v:imagedata r:id="rId434" o:title=""/>
          </v:shape>
          <o:OLEObject Type="Embed" ProgID="Equation.3" ShapeID="_x0000_i1204" DrawAspect="Content" ObjectID="_1541829895" r:id="rId435"/>
        </w:object>
      </w:r>
      <w:r>
        <w:t xml:space="preserve">, so the Laplace(β) distribution is seen as a mixture of an Exp(β) and –Exp(β) with equal probabilities (that is, </w:t>
      </w:r>
      <w:r w:rsidRPr="0038208D">
        <w:rPr>
          <w:position w:val="-12"/>
        </w:rPr>
        <w:object w:dxaOrig="1420" w:dyaOrig="360" w14:anchorId="3F0400D8">
          <v:shape id="_x0000_i1205" type="#_x0000_t75" style="width:71.35pt;height:18pt" o:ole="">
            <v:imagedata r:id="rId436" o:title=""/>
          </v:shape>
          <o:OLEObject Type="Embed" ProgID="Equation.3" ShapeID="_x0000_i1205" DrawAspect="Content" ObjectID="_1541829896" r:id="rId437"/>
        </w:object>
      </w:r>
      <w:r>
        <w:t>). The method is therefore,</w:t>
      </w:r>
      <w:r>
        <w:rPr>
          <w:rStyle w:val="FootnoteReference"/>
        </w:rPr>
        <w:footnoteReference w:id="9"/>
      </w:r>
    </w:p>
    <w:p w14:paraId="300BA56A" w14:textId="77777777" w:rsidR="00165069" w:rsidRPr="00653597" w:rsidRDefault="00165069" w:rsidP="00165069">
      <w:pPr>
        <w:pStyle w:val="EquationNumber"/>
      </w:pPr>
      <w:r w:rsidRPr="00E635FD">
        <w:rPr>
          <w:position w:val="-82"/>
        </w:rPr>
        <w:object w:dxaOrig="2360" w:dyaOrig="1760" w14:anchorId="17A13025">
          <v:shape id="_x0000_i1206" type="#_x0000_t75" style="width:118pt;height:88pt" o:ole="">
            <v:imagedata r:id="rId438" o:title=""/>
          </v:shape>
          <o:OLEObject Type="Embed" ProgID="Equation.3" ShapeID="_x0000_i1206" DrawAspect="Content" ObjectID="_1541829897" r:id="rId439"/>
        </w:object>
      </w:r>
      <w:r>
        <w:t>.</w:t>
      </w:r>
    </w:p>
    <w:p w14:paraId="49D593CC" w14:textId="77777777" w:rsidR="00165069" w:rsidRDefault="00165069" w:rsidP="00165069">
      <w:pPr>
        <w:pStyle w:val="Heading2"/>
      </w:pPr>
      <w:r>
        <w:br w:type="page"/>
      </w:r>
      <w:bookmarkStart w:id="535" w:name="_Toc226281567"/>
      <w:bookmarkStart w:id="536" w:name="_Toc139597398"/>
      <w:bookmarkStart w:id="537" w:name="_Toc139597613"/>
      <w:bookmarkStart w:id="538" w:name="_Toc263579812"/>
      <w:r>
        <w:lastRenderedPageBreak/>
        <w:t>Acceptance/Rejection Method</w:t>
      </w:r>
      <w:bookmarkEnd w:id="535"/>
      <w:bookmarkEnd w:id="536"/>
      <w:bookmarkEnd w:id="537"/>
      <w:bookmarkEnd w:id="538"/>
    </w:p>
    <w:p w14:paraId="2193CD1B" w14:textId="77777777" w:rsidR="00165069" w:rsidRPr="00470E5E" w:rsidRDefault="00165069" w:rsidP="00165069">
      <w:pPr>
        <w:pStyle w:val="BodyText"/>
      </w:pPr>
      <w:r>
        <w:t>Often the desired distribution cannot be inverted or decomposed into parts that can be generated. In those situations, the Acceptance/Rejection method can often be applied.</w:t>
      </w:r>
    </w:p>
    <w:p w14:paraId="3E305009" w14:textId="77777777" w:rsidR="00165069" w:rsidRDefault="00165069" w:rsidP="00165069">
      <w:pPr>
        <w:pStyle w:val="Heading3"/>
      </w:pPr>
      <w:bookmarkStart w:id="539" w:name="_Toc226281568"/>
      <w:bookmarkStart w:id="540" w:name="_Toc139597399"/>
      <w:bookmarkStart w:id="541" w:name="_Toc139597614"/>
      <w:bookmarkStart w:id="542" w:name="_Toc263579813"/>
      <w:r>
        <w:t>The Method</w:t>
      </w:r>
      <w:bookmarkEnd w:id="539"/>
      <w:bookmarkEnd w:id="540"/>
      <w:bookmarkEnd w:id="541"/>
      <w:bookmarkEnd w:id="542"/>
    </w:p>
    <w:p w14:paraId="5E7B5132" w14:textId="77777777" w:rsidR="00165069" w:rsidRDefault="00165069" w:rsidP="00165069">
      <w:pPr>
        <w:pStyle w:val="BodyText"/>
      </w:pPr>
      <w:r>
        <w:t xml:space="preserve">Suppose there is a function </w:t>
      </w:r>
      <w:r w:rsidRPr="00894E62">
        <w:rPr>
          <w:position w:val="-10"/>
        </w:rPr>
        <w:object w:dxaOrig="460" w:dyaOrig="320" w14:anchorId="1DC0AE78">
          <v:shape id="_x0000_i1207" type="#_x0000_t75" style="width:23.35pt;height:16pt" o:ole="">
            <v:imagedata r:id="rId440" o:title=""/>
          </v:shape>
          <o:OLEObject Type="Embed" ProgID="Equation.3" ShapeID="_x0000_i1207" DrawAspect="Content" ObjectID="_1541829898" r:id="rId441"/>
        </w:object>
      </w:r>
      <w:r>
        <w:t>that</w:t>
      </w:r>
    </w:p>
    <w:p w14:paraId="3BE6C288" w14:textId="77777777" w:rsidR="00165069" w:rsidRDefault="00165069" w:rsidP="00165069">
      <w:pPr>
        <w:pStyle w:val="ListBullet"/>
        <w:spacing w:after="120"/>
      </w:pPr>
      <w:r>
        <w:t xml:space="preserve">Majorizes </w:t>
      </w:r>
      <w:r w:rsidRPr="00894E62">
        <w:rPr>
          <w:position w:val="-10"/>
        </w:rPr>
        <w:object w:dxaOrig="680" w:dyaOrig="340" w14:anchorId="03F1FFD3">
          <v:shape id="_x0000_i1208" type="#_x0000_t75" style="width:34pt;height:17.35pt" o:ole="">
            <v:imagedata r:id="rId442" o:title=""/>
          </v:shape>
          <o:OLEObject Type="Embed" ProgID="Equation.3" ShapeID="_x0000_i1208" DrawAspect="Content" ObjectID="_1541829899" r:id="rId443"/>
        </w:object>
      </w:r>
      <w:r>
        <w:t xml:space="preserve">- that is, </w:t>
      </w:r>
      <w:r w:rsidRPr="00894E62">
        <w:rPr>
          <w:position w:val="-10"/>
        </w:rPr>
        <w:object w:dxaOrig="1340" w:dyaOrig="340" w14:anchorId="75EFE70A">
          <v:shape id="_x0000_i1209" type="#_x0000_t75" style="width:67.35pt;height:17.35pt" o:ole="">
            <v:imagedata r:id="rId444" o:title=""/>
          </v:shape>
          <o:OLEObject Type="Embed" ProgID="Equation.3" ShapeID="_x0000_i1209" DrawAspect="Content" ObjectID="_1541829900" r:id="rId445"/>
        </w:object>
      </w:r>
      <w:r>
        <w:t xml:space="preserve">for all </w:t>
      </w:r>
      <w:r w:rsidRPr="00894E62">
        <w:rPr>
          <w:i/>
        </w:rPr>
        <w:t>y</w:t>
      </w:r>
      <w:r>
        <w:t>.</w:t>
      </w:r>
    </w:p>
    <w:p w14:paraId="1EC1AD4E" w14:textId="77777777" w:rsidR="00165069" w:rsidRDefault="00165069" w:rsidP="00165069">
      <w:pPr>
        <w:pStyle w:val="ListBullet"/>
        <w:spacing w:after="120"/>
      </w:pPr>
      <w:r>
        <w:t xml:space="preserve">Has finite area – that is, </w:t>
      </w:r>
      <w:r w:rsidRPr="005A7076">
        <w:rPr>
          <w:position w:val="-18"/>
        </w:rPr>
        <w:object w:dxaOrig="1780" w:dyaOrig="520" w14:anchorId="0F7F5CFA">
          <v:shape id="_x0000_i1210" type="#_x0000_t75" style="width:89.35pt;height:26pt" o:ole="">
            <v:imagedata r:id="rId446" o:title=""/>
          </v:shape>
          <o:OLEObject Type="Embed" ProgID="Equation.3" ShapeID="_x0000_i1210" DrawAspect="Content" ObjectID="_1541829901" r:id="rId447"/>
        </w:object>
      </w:r>
    </w:p>
    <w:p w14:paraId="07225145" w14:textId="77777777" w:rsidR="00165069" w:rsidRDefault="00165069" w:rsidP="00165069">
      <w:pPr>
        <w:pStyle w:val="ListBullet"/>
        <w:spacing w:after="120"/>
      </w:pPr>
      <w:r>
        <w:t xml:space="preserve">Is proportional to a pdf from which we can generate. That is, there is a known method for generating random variates having pdf </w:t>
      </w:r>
      <w:r w:rsidRPr="005A7076">
        <w:rPr>
          <w:position w:val="-24"/>
        </w:rPr>
        <w:object w:dxaOrig="499" w:dyaOrig="620" w14:anchorId="241E9D7E">
          <v:shape id="_x0000_i1211" type="#_x0000_t75" style="width:24.65pt;height:31.35pt" o:ole="">
            <v:imagedata r:id="rId448" o:title=""/>
          </v:shape>
          <o:OLEObject Type="Embed" ProgID="Equation.3" ShapeID="_x0000_i1211" DrawAspect="Content" ObjectID="_1541829902" r:id="rId449"/>
        </w:object>
      </w:r>
      <w:r>
        <w:t>.</w:t>
      </w:r>
    </w:p>
    <w:p w14:paraId="4A9485EE" w14:textId="77777777" w:rsidR="00165069" w:rsidRDefault="00165069" w:rsidP="00165069">
      <w:pPr>
        <w:pStyle w:val="BodyText"/>
      </w:pPr>
      <w:r>
        <w:t xml:space="preserve">Then the following method produces a random variate with pdf </w:t>
      </w:r>
      <w:r w:rsidRPr="00894E62">
        <w:rPr>
          <w:position w:val="-10"/>
        </w:rPr>
        <w:object w:dxaOrig="680" w:dyaOrig="340" w14:anchorId="458CA6DE">
          <v:shape id="_x0000_i1212" type="#_x0000_t75" style="width:34pt;height:17.35pt" o:ole="">
            <v:imagedata r:id="rId442" o:title=""/>
          </v:shape>
          <o:OLEObject Type="Embed" ProgID="Equation.3" ShapeID="_x0000_i1212" DrawAspect="Content" ObjectID="_1541829903" r:id="rId450"/>
        </w:object>
      </w:r>
      <w:r>
        <w:t>:</w:t>
      </w:r>
    </w:p>
    <w:p w14:paraId="3EE2C856" w14:textId="77777777" w:rsidR="00165069" w:rsidRDefault="00165069" w:rsidP="00165069">
      <w:pPr>
        <w:pStyle w:val="ListNumber"/>
      </w:pPr>
      <w:r>
        <w:t xml:space="preserve">Generate </w:t>
      </w:r>
      <w:r w:rsidRPr="00621679">
        <w:rPr>
          <w:position w:val="-4"/>
        </w:rPr>
        <w:object w:dxaOrig="220" w:dyaOrig="260" w14:anchorId="3FEA600D">
          <v:shape id="_x0000_i1213" type="#_x0000_t75" style="width:11.35pt;height:13.35pt" o:ole="">
            <v:imagedata r:id="rId451" o:title=""/>
          </v:shape>
          <o:OLEObject Type="Embed" ProgID="Equation.3" ShapeID="_x0000_i1213" DrawAspect="Content" ObjectID="_1541829904" r:id="rId452"/>
        </w:object>
      </w:r>
      <w:r>
        <w:t xml:space="preserve">having pdf </w:t>
      </w:r>
      <w:r w:rsidRPr="005A7076">
        <w:rPr>
          <w:position w:val="-24"/>
        </w:rPr>
        <w:object w:dxaOrig="499" w:dyaOrig="620" w14:anchorId="1D739E8D">
          <v:shape id="_x0000_i1214" type="#_x0000_t75" style="width:24.65pt;height:31.35pt" o:ole="">
            <v:imagedata r:id="rId448" o:title=""/>
          </v:shape>
          <o:OLEObject Type="Embed" ProgID="Equation.3" ShapeID="_x0000_i1214" DrawAspect="Content" ObjectID="_1541829905" r:id="rId453"/>
        </w:object>
      </w:r>
    </w:p>
    <w:p w14:paraId="1D2C7305" w14:textId="77777777" w:rsidR="00165069" w:rsidRDefault="00165069" w:rsidP="00165069">
      <w:pPr>
        <w:pStyle w:val="ListNumber"/>
      </w:pPr>
      <w:r>
        <w:t xml:space="preserve">Generate </w:t>
      </w:r>
      <w:r w:rsidRPr="00942AD9">
        <w:rPr>
          <w:position w:val="-10"/>
        </w:rPr>
        <w:object w:dxaOrig="1219" w:dyaOrig="320" w14:anchorId="77965A2A">
          <v:shape id="_x0000_i1215" type="#_x0000_t75" style="width:61.35pt;height:16pt" o:ole="">
            <v:imagedata r:id="rId454" o:title=""/>
          </v:shape>
          <o:OLEObject Type="Embed" ProgID="Equation.3" ShapeID="_x0000_i1215" DrawAspect="Content" ObjectID="_1541829906" r:id="rId455"/>
        </w:object>
      </w:r>
    </w:p>
    <w:p w14:paraId="4D45503F" w14:textId="77777777" w:rsidR="00165069" w:rsidRDefault="00165069" w:rsidP="00165069">
      <w:pPr>
        <w:pStyle w:val="ListNumber"/>
      </w:pPr>
      <w:r>
        <w:t xml:space="preserve">If </w:t>
      </w:r>
      <w:r w:rsidRPr="00433D42">
        <w:rPr>
          <w:position w:val="-28"/>
        </w:rPr>
        <w:object w:dxaOrig="1160" w:dyaOrig="680" w14:anchorId="5E0E0061">
          <v:shape id="_x0000_i1216" type="#_x0000_t75" style="width:58pt;height:34pt" o:ole="">
            <v:imagedata r:id="rId456" o:title=""/>
          </v:shape>
          <o:OLEObject Type="Embed" ProgID="Equation.3" ShapeID="_x0000_i1216" DrawAspect="Content" ObjectID="_1541829907" r:id="rId457"/>
        </w:object>
      </w:r>
      <w:r>
        <w:t xml:space="preserve">Return (accept) </w:t>
      </w:r>
      <w:r w:rsidRPr="00433D42">
        <w:rPr>
          <w:i/>
        </w:rPr>
        <w:t>Y</w:t>
      </w:r>
      <w:r w:rsidRPr="008B013D">
        <w:t xml:space="preserve">; Else </w:t>
      </w:r>
      <w:r>
        <w:t xml:space="preserve">discard (reject) </w:t>
      </w:r>
      <w:r w:rsidRPr="008B013D">
        <w:rPr>
          <w:i/>
        </w:rPr>
        <w:t>Y</w:t>
      </w:r>
      <w:r>
        <w:t xml:space="preserve"> and repeat from step 1.</w:t>
      </w:r>
    </w:p>
    <w:p w14:paraId="77245B06" w14:textId="77777777" w:rsidR="00165069" w:rsidRDefault="00165069" w:rsidP="00165069">
      <w:pPr>
        <w:pStyle w:val="BodyText"/>
      </w:pPr>
      <w:r>
        <w:t>An alternative way of describing the method that is more amenable to an indefinite control flow is:</w:t>
      </w:r>
    </w:p>
    <w:p w14:paraId="48C4E2BA" w14:textId="77777777" w:rsidR="00165069" w:rsidRDefault="00165069" w:rsidP="00165069">
      <w:pPr>
        <w:pStyle w:val="BodyText"/>
      </w:pPr>
      <w:r>
        <w:t>do {</w:t>
      </w:r>
    </w:p>
    <w:p w14:paraId="443AC2A0" w14:textId="77777777" w:rsidR="00165069" w:rsidRDefault="00165069" w:rsidP="00165069">
      <w:pPr>
        <w:pStyle w:val="BodyText"/>
      </w:pPr>
      <w:r>
        <w:t xml:space="preserve">    Generate </w:t>
      </w:r>
      <w:r w:rsidRPr="00621679">
        <w:rPr>
          <w:position w:val="-4"/>
        </w:rPr>
        <w:object w:dxaOrig="220" w:dyaOrig="260" w14:anchorId="5A3184A5">
          <v:shape id="_x0000_i1217" type="#_x0000_t75" style="width:11.35pt;height:13.35pt" o:ole="">
            <v:imagedata r:id="rId451" o:title=""/>
          </v:shape>
          <o:OLEObject Type="Embed" ProgID="Equation.3" ShapeID="_x0000_i1217" DrawAspect="Content" ObjectID="_1541829908" r:id="rId458"/>
        </w:object>
      </w:r>
      <w:r>
        <w:t xml:space="preserve">having pdf </w:t>
      </w:r>
      <w:r w:rsidRPr="005A7076">
        <w:rPr>
          <w:position w:val="-24"/>
        </w:rPr>
        <w:object w:dxaOrig="499" w:dyaOrig="620" w14:anchorId="38BA8E00">
          <v:shape id="_x0000_i1218" type="#_x0000_t75" style="width:24.65pt;height:31.35pt" o:ole="">
            <v:imagedata r:id="rId448" o:title=""/>
          </v:shape>
          <o:OLEObject Type="Embed" ProgID="Equation.3" ShapeID="_x0000_i1218" DrawAspect="Content" ObjectID="_1541829909" r:id="rId459"/>
        </w:object>
      </w:r>
    </w:p>
    <w:p w14:paraId="1D4951CA" w14:textId="77777777" w:rsidR="00165069" w:rsidRDefault="00165069" w:rsidP="00165069">
      <w:pPr>
        <w:pStyle w:val="BodyText"/>
      </w:pPr>
      <w:r>
        <w:t xml:space="preserve">    Generate </w:t>
      </w:r>
      <w:r w:rsidRPr="007E23A8">
        <w:rPr>
          <w:position w:val="-10"/>
        </w:rPr>
        <w:object w:dxaOrig="1219" w:dyaOrig="320" w14:anchorId="67E66A98">
          <v:shape id="_x0000_i1219" type="#_x0000_t75" style="width:61.35pt;height:16pt" o:ole="">
            <v:imagedata r:id="rId460" o:title=""/>
          </v:shape>
          <o:OLEObject Type="Embed" ProgID="Equation.3" ShapeID="_x0000_i1219" DrawAspect="Content" ObjectID="_1541829910" r:id="rId461"/>
        </w:object>
      </w:r>
    </w:p>
    <w:p w14:paraId="20D367CF" w14:textId="77777777" w:rsidR="00165069" w:rsidRDefault="00165069" w:rsidP="00165069">
      <w:pPr>
        <w:pStyle w:val="BodyText"/>
      </w:pPr>
      <w:r>
        <w:t xml:space="preserve">} while </w:t>
      </w:r>
      <w:r w:rsidRPr="00F26116">
        <w:rPr>
          <w:position w:val="-30"/>
        </w:rPr>
        <w:object w:dxaOrig="1380" w:dyaOrig="720" w14:anchorId="0D9425D5">
          <v:shape id="_x0000_i1220" type="#_x0000_t75" style="width:69.35pt;height:36pt" o:ole="">
            <v:imagedata r:id="rId462" o:title=""/>
          </v:shape>
          <o:OLEObject Type="Embed" ProgID="Equation.3" ShapeID="_x0000_i1220" DrawAspect="Content" ObjectID="_1541829911" r:id="rId463"/>
        </w:object>
      </w:r>
    </w:p>
    <w:p w14:paraId="6942373B" w14:textId="77777777" w:rsidR="00165069" w:rsidRDefault="00165069" w:rsidP="00165069">
      <w:pPr>
        <w:pStyle w:val="BodyText"/>
        <w:rPr>
          <w:i/>
        </w:rPr>
      </w:pPr>
      <w:r>
        <w:t xml:space="preserve">Return </w:t>
      </w:r>
      <w:r w:rsidRPr="00F26116">
        <w:rPr>
          <w:i/>
        </w:rPr>
        <w:t>Y</w:t>
      </w:r>
    </w:p>
    <w:p w14:paraId="2C4DB3C4" w14:textId="77777777" w:rsidR="00165069" w:rsidRPr="00100751" w:rsidRDefault="00165069" w:rsidP="00165069">
      <w:pPr>
        <w:pStyle w:val="BodyText"/>
      </w:pPr>
      <w:r>
        <w:t xml:space="preserve">Note that the probability of accepting in any give iteration is </w:t>
      </w:r>
      <w:r w:rsidRPr="00D75ACA">
        <w:rPr>
          <w:position w:val="-6"/>
        </w:rPr>
        <w:object w:dxaOrig="400" w:dyaOrig="279" w14:anchorId="077C2357">
          <v:shape id="_x0000_i1221" type="#_x0000_t75" style="width:20pt;height:14pt" o:ole="">
            <v:imagedata r:id="rId464" o:title=""/>
          </v:shape>
          <o:OLEObject Type="Embed" ProgID="Equation.3" ShapeID="_x0000_i1221" DrawAspect="Content" ObjectID="_1541829912" r:id="rId465"/>
        </w:object>
      </w:r>
      <w:r>
        <w:t xml:space="preserve">where </w:t>
      </w:r>
      <w:r w:rsidRPr="00D75ACA">
        <w:rPr>
          <w:i/>
        </w:rPr>
        <w:t>c</w:t>
      </w:r>
      <w:r>
        <w:t xml:space="preserve"> is the area under the majoring function </w:t>
      </w:r>
      <w:r w:rsidRPr="00D75ACA">
        <w:rPr>
          <w:i/>
        </w:rPr>
        <w:t>t(y)</w:t>
      </w:r>
      <w:r>
        <w:t xml:space="preserve">. This value can be considered a measure of how a given algorithm exploits the uniform random numbers used, and is sometimes called the </w:t>
      </w:r>
      <w:r w:rsidRPr="007B4F99">
        <w:rPr>
          <w:i/>
        </w:rPr>
        <w:t>efficiency</w:t>
      </w:r>
      <w:r>
        <w:t xml:space="preserve"> of the method.</w:t>
      </w:r>
    </w:p>
    <w:p w14:paraId="3BF63E2B" w14:textId="77777777" w:rsidR="00165069" w:rsidRDefault="00165069" w:rsidP="00165069">
      <w:pPr>
        <w:pStyle w:val="Heading3"/>
      </w:pPr>
      <w:bookmarkStart w:id="543" w:name="_Toc226281569"/>
      <w:bookmarkStart w:id="544" w:name="_Toc139597400"/>
      <w:bookmarkStart w:id="545" w:name="_Toc139597615"/>
      <w:bookmarkStart w:id="546" w:name="_Toc263579814"/>
      <w:r>
        <w:lastRenderedPageBreak/>
        <w:t>Examples</w:t>
      </w:r>
      <w:bookmarkEnd w:id="543"/>
      <w:bookmarkEnd w:id="544"/>
      <w:bookmarkEnd w:id="545"/>
      <w:bookmarkEnd w:id="546"/>
    </w:p>
    <w:p w14:paraId="70BBDAE6" w14:textId="77777777" w:rsidR="00165069" w:rsidRDefault="00165069" w:rsidP="00165069">
      <w:pPr>
        <w:pStyle w:val="Heading4"/>
      </w:pPr>
      <w:proofErr w:type="gramStart"/>
      <w:r>
        <w:t>Beta(</w:t>
      </w:r>
      <w:proofErr w:type="gramEnd"/>
      <w:r>
        <w:t>3,1)</w:t>
      </w:r>
    </w:p>
    <w:p w14:paraId="71C99D3E" w14:textId="77777777" w:rsidR="00165069" w:rsidRDefault="00165069" w:rsidP="00165069">
      <w:pPr>
        <w:pStyle w:val="BodyText"/>
      </w:pPr>
      <w:r>
        <w:t xml:space="preserve">The </w:t>
      </w:r>
      <w:proofErr w:type="gramStart"/>
      <w:r>
        <w:t>Beta(</w:t>
      </w:r>
      <w:proofErr w:type="gramEnd"/>
      <w:r>
        <w:t>3.1) distribution has pdf</w:t>
      </w:r>
    </w:p>
    <w:p w14:paraId="5EA23EBF" w14:textId="77777777" w:rsidR="00165069" w:rsidRDefault="00165069" w:rsidP="00165069">
      <w:pPr>
        <w:pStyle w:val="EquationNumber"/>
      </w:pPr>
      <w:r w:rsidRPr="005C150E">
        <w:rPr>
          <w:position w:val="-32"/>
        </w:rPr>
        <w:object w:dxaOrig="2620" w:dyaOrig="760" w14:anchorId="4064749B">
          <v:shape id="_x0000_i1222" type="#_x0000_t75" style="width:131.35pt;height:38pt" o:ole="">
            <v:imagedata r:id="rId466" o:title=""/>
          </v:shape>
          <o:OLEObject Type="Embed" ProgID="Equation.3" ShapeID="_x0000_i1222" DrawAspect="Content" ObjectID="_1541829913" r:id="rId467"/>
        </w:object>
      </w:r>
    </w:p>
    <w:p w14:paraId="114DFC88" w14:textId="77777777" w:rsidR="00165069" w:rsidRDefault="00165069" w:rsidP="00165069">
      <w:pPr>
        <w:pStyle w:val="BodyText"/>
      </w:pPr>
      <w:r>
        <w:t xml:space="preserve">A majorizing function is </w:t>
      </w:r>
    </w:p>
    <w:p w14:paraId="77DDAA65" w14:textId="77777777" w:rsidR="00165069" w:rsidRDefault="00165069" w:rsidP="00165069">
      <w:pPr>
        <w:pStyle w:val="EquationNumber"/>
      </w:pPr>
      <w:r w:rsidRPr="009466B0">
        <w:rPr>
          <w:position w:val="-30"/>
        </w:rPr>
        <w:object w:dxaOrig="2160" w:dyaOrig="720" w14:anchorId="68DA3A65">
          <v:shape id="_x0000_i1223" type="#_x0000_t75" style="width:108pt;height:36pt" o:ole="">
            <v:imagedata r:id="rId468" o:title=""/>
          </v:shape>
          <o:OLEObject Type="Embed" ProgID="Equation.3" ShapeID="_x0000_i1223" DrawAspect="Content" ObjectID="_1541829914" r:id="rId469"/>
        </w:object>
      </w:r>
    </w:p>
    <w:p w14:paraId="0DDEDF5A" w14:textId="77777777" w:rsidR="00165069" w:rsidRDefault="00846D03" w:rsidP="00165069">
      <w:pPr>
        <w:pStyle w:val="FigureCentered"/>
      </w:pPr>
      <w:r>
        <w:rPr>
          <w:noProof/>
        </w:rPr>
        <w:drawing>
          <wp:inline distT="0" distB="0" distL="0" distR="0" wp14:anchorId="16FF1799" wp14:editId="5339196E">
            <wp:extent cx="4029075" cy="2428875"/>
            <wp:effectExtent l="0" t="0" r="9525" b="952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029075" cy="2428875"/>
                    </a:xfrm>
                    <a:prstGeom prst="rect">
                      <a:avLst/>
                    </a:prstGeom>
                    <a:noFill/>
                    <a:ln>
                      <a:noFill/>
                    </a:ln>
                  </pic:spPr>
                </pic:pic>
              </a:graphicData>
            </a:graphic>
          </wp:inline>
        </w:drawing>
      </w:r>
    </w:p>
    <w:p w14:paraId="3A2B4082" w14:textId="7491D159" w:rsidR="00165069" w:rsidRDefault="00165069" w:rsidP="00165069">
      <w:pPr>
        <w:pStyle w:val="Caption"/>
      </w:pPr>
      <w:bookmarkStart w:id="547" w:name="_Ref224354693"/>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9</w:t>
      </w:r>
      <w:r w:rsidR="003E25FA">
        <w:rPr>
          <w:noProof/>
        </w:rPr>
        <w:fldChar w:fldCharType="end"/>
      </w:r>
      <w:bookmarkEnd w:id="547"/>
      <w:r>
        <w:t xml:space="preserve">. </w:t>
      </w:r>
      <w:proofErr w:type="gramStart"/>
      <w:r>
        <w:t>Beta(</w:t>
      </w:r>
      <w:proofErr w:type="gramEnd"/>
      <w:r>
        <w:t>3,1) with Uniform Majorizing Function</w:t>
      </w:r>
    </w:p>
    <w:p w14:paraId="285699A3" w14:textId="77777777" w:rsidR="00165069" w:rsidRDefault="00165069" w:rsidP="00165069">
      <w:pPr>
        <w:pStyle w:val="BodyText"/>
      </w:pPr>
      <w:r>
        <w:t xml:space="preserve">The majorizing function is proportional to a </w:t>
      </w:r>
      <w:proofErr w:type="gramStart"/>
      <w:r>
        <w:t>Un(</w:t>
      </w:r>
      <w:proofErr w:type="gramEnd"/>
      <w:r>
        <w:t xml:space="preserve">0,1) pdf, and the area </w:t>
      </w:r>
      <w:r w:rsidRPr="00B80B65">
        <w:rPr>
          <w:i/>
        </w:rPr>
        <w:t>c</w:t>
      </w:r>
      <w:r>
        <w:t xml:space="preserve"> = 3. The ratio of the two functions is </w:t>
      </w:r>
    </w:p>
    <w:p w14:paraId="1D50D6F6" w14:textId="77777777" w:rsidR="00165069" w:rsidRDefault="00165069" w:rsidP="00165069">
      <w:pPr>
        <w:pStyle w:val="EquationNumber"/>
      </w:pPr>
      <w:r w:rsidRPr="00D41105">
        <w:rPr>
          <w:position w:val="-28"/>
        </w:rPr>
        <w:object w:dxaOrig="2780" w:dyaOrig="700" w14:anchorId="50916A6D">
          <v:shape id="_x0000_i1224" type="#_x0000_t75" style="width:139.35pt;height:35.35pt" o:ole="">
            <v:imagedata r:id="rId471" o:title=""/>
          </v:shape>
          <o:OLEObject Type="Embed" ProgID="Equation.3" ShapeID="_x0000_i1224" DrawAspect="Content" ObjectID="_1541829915" r:id="rId472"/>
        </w:object>
      </w:r>
      <w:r>
        <w:t>,</w:t>
      </w:r>
    </w:p>
    <w:p w14:paraId="41535F8D" w14:textId="77777777" w:rsidR="00165069" w:rsidRDefault="00165069" w:rsidP="00165069">
      <w:pPr>
        <w:pStyle w:val="BodyText"/>
      </w:pPr>
      <w:r>
        <w:t xml:space="preserve">so an acceptance/rejection method for generating from the </w:t>
      </w:r>
      <w:proofErr w:type="gramStart"/>
      <w:r>
        <w:t>Beta(</w:t>
      </w:r>
      <w:proofErr w:type="gramEnd"/>
      <w:r>
        <w:t>3,1) distribution is therefore:</w:t>
      </w:r>
    </w:p>
    <w:p w14:paraId="3685894D" w14:textId="77777777" w:rsidR="00165069" w:rsidRDefault="00165069" w:rsidP="00165069">
      <w:pPr>
        <w:pStyle w:val="EquationNumber"/>
      </w:pPr>
      <w:r w:rsidRPr="00B80B65">
        <w:rPr>
          <w:position w:val="-64"/>
        </w:rPr>
        <w:object w:dxaOrig="2600" w:dyaOrig="1400" w14:anchorId="75ACACCA">
          <v:shape id="_x0000_i1225" type="#_x0000_t75" style="width:130pt;height:70pt" o:ole="">
            <v:imagedata r:id="rId473" o:title=""/>
          </v:shape>
          <o:OLEObject Type="Embed" ProgID="Equation.3" ShapeID="_x0000_i1225" DrawAspect="Content" ObjectID="_1541829916" r:id="rId474"/>
        </w:object>
      </w:r>
    </w:p>
    <w:p w14:paraId="3BF12A16" w14:textId="77777777" w:rsidR="00165069" w:rsidRDefault="00165069" w:rsidP="00165069">
      <w:pPr>
        <w:pStyle w:val="BodyText"/>
      </w:pPr>
      <w:r>
        <w:t xml:space="preserve">The efficiency of this method is 1/3; that is, 2/3 of the generated random variates will be rejected. This is an extremely low efficiency, and </w:t>
      </w:r>
      <w:r>
        <w:fldChar w:fldCharType="begin"/>
      </w:r>
      <w:r>
        <w:instrText xml:space="preserve"> REF _Ref224354693 \h </w:instrText>
      </w:r>
      <w:r>
        <w:fldChar w:fldCharType="separate"/>
      </w:r>
      <w:r w:rsidR="006B3E11">
        <w:t xml:space="preserve">Figure </w:t>
      </w:r>
      <w:r w:rsidR="006B3E11">
        <w:rPr>
          <w:noProof/>
        </w:rPr>
        <w:t>9</w:t>
      </w:r>
      <w:r w:rsidR="006B3E11">
        <w:noBreakHyphen/>
      </w:r>
      <w:r w:rsidR="006B3E11">
        <w:rPr>
          <w:noProof/>
        </w:rPr>
        <w:t>9</w:t>
      </w:r>
      <w:r>
        <w:fldChar w:fldCharType="end"/>
      </w:r>
      <w:r>
        <w:t xml:space="preserve"> suggests that the reason is the large amount of area between the pdf and the majorizing function. This also suggests an alternate </w:t>
      </w:r>
      <w:r>
        <w:lastRenderedPageBreak/>
        <w:t xml:space="preserve">majorizing function that more closely matches the overall shape of the pdf. One such function is a triangle, shown in </w:t>
      </w:r>
      <w:r>
        <w:fldChar w:fldCharType="begin"/>
      </w:r>
      <w:r>
        <w:instrText xml:space="preserve"> REF _Ref224354949 \h </w:instrText>
      </w:r>
      <w:r>
        <w:fldChar w:fldCharType="separate"/>
      </w:r>
      <w:r w:rsidR="006B3E11">
        <w:t xml:space="preserve">Figure </w:t>
      </w:r>
      <w:r w:rsidR="006B3E11">
        <w:rPr>
          <w:noProof/>
        </w:rPr>
        <w:t>9</w:t>
      </w:r>
      <w:r w:rsidR="006B3E11">
        <w:noBreakHyphen/>
      </w:r>
      <w:r w:rsidR="006B3E11">
        <w:rPr>
          <w:noProof/>
        </w:rPr>
        <w:t>10</w:t>
      </w:r>
      <w:r>
        <w:fldChar w:fldCharType="end"/>
      </w:r>
      <w:r>
        <w:t>.</w:t>
      </w:r>
    </w:p>
    <w:p w14:paraId="2DE8630A" w14:textId="77777777" w:rsidR="00165069" w:rsidRDefault="00846D03" w:rsidP="00165069">
      <w:pPr>
        <w:pStyle w:val="FigureCentered"/>
      </w:pPr>
      <w:r>
        <w:rPr>
          <w:noProof/>
        </w:rPr>
        <w:drawing>
          <wp:inline distT="0" distB="0" distL="0" distR="0" wp14:anchorId="7C6DAF60" wp14:editId="16EDE898">
            <wp:extent cx="4019550" cy="241935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4019550" cy="2419350"/>
                    </a:xfrm>
                    <a:prstGeom prst="rect">
                      <a:avLst/>
                    </a:prstGeom>
                    <a:noFill/>
                    <a:ln>
                      <a:noFill/>
                    </a:ln>
                  </pic:spPr>
                </pic:pic>
              </a:graphicData>
            </a:graphic>
          </wp:inline>
        </w:drawing>
      </w:r>
    </w:p>
    <w:p w14:paraId="472C3054" w14:textId="672C8D51" w:rsidR="00165069" w:rsidRDefault="00165069" w:rsidP="00165069">
      <w:pPr>
        <w:pStyle w:val="Caption"/>
      </w:pPr>
      <w:bookmarkStart w:id="548" w:name="_Ref224354949"/>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10</w:t>
      </w:r>
      <w:r w:rsidR="003E25FA">
        <w:rPr>
          <w:noProof/>
        </w:rPr>
        <w:fldChar w:fldCharType="end"/>
      </w:r>
      <w:bookmarkEnd w:id="548"/>
      <w:r>
        <w:t xml:space="preserve">. </w:t>
      </w:r>
      <w:proofErr w:type="gramStart"/>
      <w:r>
        <w:t>Beta(</w:t>
      </w:r>
      <w:proofErr w:type="gramEnd"/>
      <w:r>
        <w:t>3,1) with Triangle Majorizing Function</w:t>
      </w:r>
    </w:p>
    <w:p w14:paraId="0546DB1D" w14:textId="77777777" w:rsidR="00165069" w:rsidRDefault="00165069" w:rsidP="00165069">
      <w:pPr>
        <w:pStyle w:val="BodyText"/>
      </w:pPr>
      <w:r>
        <w:t xml:space="preserve">The majorizing function Now the generated variate will be from a </w:t>
      </w:r>
      <w:proofErr w:type="gramStart"/>
      <w:r>
        <w:t>triang(</w:t>
      </w:r>
      <w:proofErr w:type="gramEnd"/>
      <w:r>
        <w:t xml:space="preserve">0,1,1) distribution. The ratio of the functions in </w:t>
      </w:r>
      <w:r>
        <w:fldChar w:fldCharType="begin"/>
      </w:r>
      <w:r>
        <w:instrText xml:space="preserve"> REF _Ref224354949 \h </w:instrText>
      </w:r>
      <w:r>
        <w:fldChar w:fldCharType="separate"/>
      </w:r>
      <w:r w:rsidR="006B3E11">
        <w:t xml:space="preserve">Figure </w:t>
      </w:r>
      <w:r w:rsidR="006B3E11">
        <w:rPr>
          <w:noProof/>
        </w:rPr>
        <w:t>9</w:t>
      </w:r>
      <w:r w:rsidR="006B3E11">
        <w:noBreakHyphen/>
      </w:r>
      <w:r w:rsidR="006B3E11">
        <w:rPr>
          <w:noProof/>
        </w:rPr>
        <w:t>10</w:t>
      </w:r>
      <w:r>
        <w:fldChar w:fldCharType="end"/>
      </w:r>
      <w:r>
        <w:t xml:space="preserve"> is</w:t>
      </w:r>
    </w:p>
    <w:p w14:paraId="0A509DC9" w14:textId="77777777" w:rsidR="00165069" w:rsidRDefault="00165069" w:rsidP="00165069">
      <w:pPr>
        <w:pStyle w:val="EquationNumber"/>
      </w:pPr>
      <w:r w:rsidRPr="00D41105">
        <w:rPr>
          <w:position w:val="-28"/>
        </w:rPr>
        <w:object w:dxaOrig="2659" w:dyaOrig="700" w14:anchorId="4000C64B">
          <v:shape id="_x0000_i1226" type="#_x0000_t75" style="width:132.65pt;height:35.35pt" o:ole="">
            <v:imagedata r:id="rId476" o:title=""/>
          </v:shape>
          <o:OLEObject Type="Embed" ProgID="Equation.3" ShapeID="_x0000_i1226" DrawAspect="Content" ObjectID="_1541829917" r:id="rId477"/>
        </w:object>
      </w:r>
    </w:p>
    <w:p w14:paraId="51C1EEFA" w14:textId="77777777" w:rsidR="00165069" w:rsidRDefault="00165069" w:rsidP="00165069">
      <w:pPr>
        <w:pStyle w:val="BodyText"/>
      </w:pPr>
      <w:r>
        <w:t>So an acceptance/rejection method based on this majorizing function is</w:t>
      </w:r>
    </w:p>
    <w:p w14:paraId="17F9C730" w14:textId="77777777" w:rsidR="00165069" w:rsidRDefault="00165069" w:rsidP="00165069">
      <w:pPr>
        <w:pStyle w:val="EquationNumber"/>
      </w:pPr>
      <w:r w:rsidRPr="005A6952">
        <w:rPr>
          <w:position w:val="-78"/>
        </w:rPr>
        <w:object w:dxaOrig="2600" w:dyaOrig="1760" w14:anchorId="78C3F220">
          <v:shape id="_x0000_i1227" type="#_x0000_t75" style="width:130pt;height:88pt" o:ole="">
            <v:imagedata r:id="rId478" o:title=""/>
          </v:shape>
          <o:OLEObject Type="Embed" ProgID="Equation.3" ShapeID="_x0000_i1227" DrawAspect="Content" ObjectID="_1541829918" r:id="rId479"/>
        </w:object>
      </w:r>
      <w:r>
        <w:t>.</w:t>
      </w:r>
    </w:p>
    <w:p w14:paraId="645B3229" w14:textId="77777777" w:rsidR="00165069" w:rsidRDefault="00165069" w:rsidP="00165069">
      <w:pPr>
        <w:pStyle w:val="BodyText"/>
      </w:pPr>
      <w:r>
        <w:t>Alternatively, the following method is equivalent and slightly faster, since it replaces the relatively expensive square root with a square and only computes the square root when there is acceptance:</w:t>
      </w:r>
    </w:p>
    <w:p w14:paraId="19A031CD" w14:textId="77777777" w:rsidR="00165069" w:rsidRDefault="009A2643" w:rsidP="00165069">
      <w:pPr>
        <w:pStyle w:val="EquationNumber"/>
      </w:pPr>
      <w:r w:rsidRPr="00774398">
        <w:rPr>
          <w:position w:val="-68"/>
        </w:rPr>
        <w:object w:dxaOrig="2600" w:dyaOrig="1480" w14:anchorId="102CAF63">
          <v:shape id="_x0000_i1228" type="#_x0000_t75" style="width:130pt;height:74pt" o:ole="">
            <v:imagedata r:id="rId480" o:title=""/>
          </v:shape>
          <o:OLEObject Type="Embed" ProgID="Equation.3" ShapeID="_x0000_i1228" DrawAspect="Content" ObjectID="_1541829919" r:id="rId481"/>
        </w:object>
      </w:r>
    </w:p>
    <w:p w14:paraId="31A35652" w14:textId="77777777" w:rsidR="00165069" w:rsidRPr="004D59A0" w:rsidRDefault="00165069" w:rsidP="00165069">
      <w:pPr>
        <w:pStyle w:val="BodyText"/>
      </w:pPr>
      <w:r>
        <w:t>The area under the majoring function is 3/2, so efficiency of the method is 2/3, a considerable improvement over the first one.</w:t>
      </w:r>
    </w:p>
    <w:p w14:paraId="62336140" w14:textId="77777777" w:rsidR="00165069" w:rsidRDefault="00165069" w:rsidP="00165069">
      <w:pPr>
        <w:pStyle w:val="Heading4"/>
      </w:pPr>
      <w:r>
        <w:lastRenderedPageBreak/>
        <w:t>Triangle(</w:t>
      </w:r>
      <w:proofErr w:type="gramStart"/>
      <w:r>
        <w:t>a,b</w:t>
      </w:r>
      <w:proofErr w:type="gramEnd"/>
      <w:r>
        <w:t>,c)</w:t>
      </w:r>
    </w:p>
    <w:p w14:paraId="6826CFCE" w14:textId="77777777" w:rsidR="00165069" w:rsidRDefault="00165069" w:rsidP="00165069">
      <w:pPr>
        <w:pStyle w:val="BodyText"/>
      </w:pPr>
      <w:r>
        <w:t>Applying the Acceptance/Rejection method to the triangle(</w:t>
      </w:r>
      <w:proofErr w:type="gramStart"/>
      <w:r>
        <w:t>a,b</w:t>
      </w:r>
      <w:proofErr w:type="gramEnd"/>
      <w:r>
        <w:t>,c) pdf, a natural majorizing function is:</w:t>
      </w:r>
    </w:p>
    <w:p w14:paraId="33FEFFD5" w14:textId="77777777" w:rsidR="00165069" w:rsidRDefault="00165069" w:rsidP="00165069">
      <w:pPr>
        <w:pStyle w:val="EquationNumber"/>
      </w:pPr>
      <w:r w:rsidRPr="00C7610C">
        <w:rPr>
          <w:position w:val="-42"/>
        </w:rPr>
        <w:object w:dxaOrig="2540" w:dyaOrig="960" w14:anchorId="1D5122E3">
          <v:shape id="_x0000_i1229" type="#_x0000_t75" style="width:127.35pt;height:48pt" o:ole="">
            <v:imagedata r:id="rId482" o:title=""/>
          </v:shape>
          <o:OLEObject Type="Embed" ProgID="Equation.3" ShapeID="_x0000_i1229" DrawAspect="Content" ObjectID="_1541829920" r:id="rId483"/>
        </w:object>
      </w:r>
    </w:p>
    <w:p w14:paraId="58A95ABB" w14:textId="77777777" w:rsidR="00165069" w:rsidRPr="00C7610C" w:rsidRDefault="00165069" w:rsidP="00165069">
      <w:pPr>
        <w:pStyle w:val="BodyText"/>
      </w:pPr>
      <w:r>
        <w:t xml:space="preserve">(see </w:t>
      </w:r>
      <w:r>
        <w:fldChar w:fldCharType="begin"/>
      </w:r>
      <w:r>
        <w:instrText xml:space="preserve"> REF _Ref224360458 \h </w:instrText>
      </w:r>
      <w:r>
        <w:fldChar w:fldCharType="separate"/>
      </w:r>
      <w:r w:rsidR="006B3E11">
        <w:t xml:space="preserve">Figure </w:t>
      </w:r>
      <w:r w:rsidR="006B3E11">
        <w:rPr>
          <w:noProof/>
        </w:rPr>
        <w:t>9</w:t>
      </w:r>
      <w:r w:rsidR="006B3E11">
        <w:noBreakHyphen/>
      </w:r>
      <w:r w:rsidR="006B3E11">
        <w:rPr>
          <w:noProof/>
        </w:rPr>
        <w:t>11</w:t>
      </w:r>
      <w:r>
        <w:fldChar w:fldCharType="end"/>
      </w:r>
      <w:r>
        <w:t>).</w:t>
      </w:r>
    </w:p>
    <w:p w14:paraId="740A954B" w14:textId="77777777" w:rsidR="00165069" w:rsidRDefault="00846D03" w:rsidP="00165069">
      <w:pPr>
        <w:pStyle w:val="FigureCentered"/>
      </w:pPr>
      <w:r>
        <w:rPr>
          <w:noProof/>
        </w:rPr>
        <w:drawing>
          <wp:inline distT="0" distB="0" distL="0" distR="0" wp14:anchorId="4CB4219A" wp14:editId="3579E132">
            <wp:extent cx="5057775" cy="168592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5057775" cy="1685925"/>
                    </a:xfrm>
                    <a:prstGeom prst="rect">
                      <a:avLst/>
                    </a:prstGeom>
                    <a:noFill/>
                    <a:ln>
                      <a:noFill/>
                    </a:ln>
                  </pic:spPr>
                </pic:pic>
              </a:graphicData>
            </a:graphic>
          </wp:inline>
        </w:drawing>
      </w:r>
    </w:p>
    <w:p w14:paraId="550E4486" w14:textId="04A7882A" w:rsidR="00165069" w:rsidRDefault="00165069" w:rsidP="00165069">
      <w:pPr>
        <w:pStyle w:val="Caption"/>
      </w:pPr>
      <w:bookmarkStart w:id="549" w:name="_Ref224360458"/>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11</w:t>
      </w:r>
      <w:r w:rsidR="003E25FA">
        <w:rPr>
          <w:noProof/>
        </w:rPr>
        <w:fldChar w:fldCharType="end"/>
      </w:r>
      <w:bookmarkEnd w:id="549"/>
      <w:r>
        <w:t>. Triangle(</w:t>
      </w:r>
      <w:proofErr w:type="gramStart"/>
      <w:r>
        <w:t>a,b</w:t>
      </w:r>
      <w:proofErr w:type="gramEnd"/>
      <w:r>
        <w:t>,c) with Uniform Majorizing Function</w:t>
      </w:r>
    </w:p>
    <w:p w14:paraId="1F67A046" w14:textId="77777777" w:rsidR="00165069" w:rsidRDefault="00165069" w:rsidP="00165069">
      <w:pPr>
        <w:pStyle w:val="BodyText"/>
      </w:pPr>
      <w:r>
        <w:t>The ratio of the pdf to the majorizing function is:</w:t>
      </w:r>
    </w:p>
    <w:p w14:paraId="657C5DDE" w14:textId="77777777" w:rsidR="00165069" w:rsidRDefault="00165069" w:rsidP="00165069">
      <w:pPr>
        <w:pStyle w:val="EquationNumber"/>
      </w:pPr>
      <w:r w:rsidRPr="001E537E">
        <w:rPr>
          <w:position w:val="-84"/>
        </w:rPr>
        <w:object w:dxaOrig="2820" w:dyaOrig="1800" w14:anchorId="1FC1033F">
          <v:shape id="_x0000_i1230" type="#_x0000_t75" style="width:141.35pt;height:90pt" o:ole="">
            <v:imagedata r:id="rId485" o:title=""/>
          </v:shape>
          <o:OLEObject Type="Embed" ProgID="Equation.3" ShapeID="_x0000_i1230" DrawAspect="Content" ObjectID="_1541829921" r:id="rId486"/>
        </w:object>
      </w:r>
      <w:r>
        <w:t>.</w:t>
      </w:r>
    </w:p>
    <w:p w14:paraId="6F29EF94" w14:textId="77777777" w:rsidR="00165069" w:rsidRDefault="00165069" w:rsidP="00165069">
      <w:pPr>
        <w:pStyle w:val="BodyText"/>
      </w:pPr>
      <w:r>
        <w:t>The method is therefore:</w:t>
      </w:r>
    </w:p>
    <w:p w14:paraId="36D8EA1E" w14:textId="77777777" w:rsidR="00165069" w:rsidRDefault="00165069" w:rsidP="00165069">
      <w:pPr>
        <w:pStyle w:val="EquationNumber"/>
      </w:pPr>
      <w:r w:rsidRPr="001E537E">
        <w:rPr>
          <w:position w:val="-98"/>
        </w:rPr>
        <w:object w:dxaOrig="3620" w:dyaOrig="2079" w14:anchorId="4AA657AF">
          <v:shape id="_x0000_i1231" type="#_x0000_t75" style="width:181.35pt;height:104pt" o:ole="">
            <v:imagedata r:id="rId487" o:title=""/>
          </v:shape>
          <o:OLEObject Type="Embed" ProgID="Equation.3" ShapeID="_x0000_i1231" DrawAspect="Content" ObjectID="_1541829922" r:id="rId488"/>
        </w:object>
      </w:r>
    </w:p>
    <w:p w14:paraId="3A9A435C" w14:textId="77777777" w:rsidR="00165069" w:rsidRPr="001E537E" w:rsidRDefault="00165069" w:rsidP="00165069">
      <w:pPr>
        <w:pStyle w:val="BodyText"/>
      </w:pPr>
      <w:r>
        <w:t>The area under the majorizing function is 2, so the efficiency is ½.</w:t>
      </w:r>
    </w:p>
    <w:p w14:paraId="4B16FEAE" w14:textId="77777777" w:rsidR="00165069" w:rsidRDefault="00165069" w:rsidP="00165069">
      <w:pPr>
        <w:pStyle w:val="Heading4"/>
      </w:pPr>
      <w:proofErr w:type="gramStart"/>
      <w:r>
        <w:t>Beta(</w:t>
      </w:r>
      <w:proofErr w:type="gramEnd"/>
      <w:r>
        <w:t>2,2)</w:t>
      </w:r>
    </w:p>
    <w:p w14:paraId="4C354662" w14:textId="77777777" w:rsidR="00165069" w:rsidRDefault="00165069" w:rsidP="00165069">
      <w:pPr>
        <w:pStyle w:val="BodyText"/>
      </w:pPr>
      <w:r>
        <w:t xml:space="preserve">The </w:t>
      </w:r>
      <w:proofErr w:type="gramStart"/>
      <w:r>
        <w:t>Beta(</w:t>
      </w:r>
      <w:proofErr w:type="gramEnd"/>
      <w:r>
        <w:t xml:space="preserve">2,2) distribution has pdf </w:t>
      </w:r>
    </w:p>
    <w:p w14:paraId="32D9EA08" w14:textId="77777777" w:rsidR="00165069" w:rsidRDefault="00165069" w:rsidP="00165069">
      <w:pPr>
        <w:pStyle w:val="EquationNumber"/>
      </w:pPr>
      <w:r w:rsidRPr="00875457">
        <w:rPr>
          <w:position w:val="-30"/>
        </w:rPr>
        <w:object w:dxaOrig="3120" w:dyaOrig="720" w14:anchorId="6A7EBF92">
          <v:shape id="_x0000_i1232" type="#_x0000_t75" style="width:156pt;height:36pt" o:ole="">
            <v:imagedata r:id="rId489" o:title=""/>
          </v:shape>
          <o:OLEObject Type="Embed" ProgID="Equation.3" ShapeID="_x0000_i1232" DrawAspect="Content" ObjectID="_1541829923" r:id="rId490"/>
        </w:object>
      </w:r>
    </w:p>
    <w:p w14:paraId="6CF3F2DF" w14:textId="77777777" w:rsidR="00165069" w:rsidRDefault="00165069" w:rsidP="00165069">
      <w:pPr>
        <w:pStyle w:val="BodyText"/>
      </w:pPr>
      <w:r>
        <w:lastRenderedPageBreak/>
        <w:t>Although the cdf can be determined in closed form, it is in the form of a cubic, the inversion of which is possible but extremely messy. Thus, Acceptance/Rejection is a reasonable approach because Inverse Transform is not practical. For Beta with higher valued parameters it is not even possible to determine the cdf in closed form.</w:t>
      </w:r>
    </w:p>
    <w:p w14:paraId="65B9372A" w14:textId="77777777" w:rsidR="00165069" w:rsidRDefault="00165069" w:rsidP="00165069">
      <w:pPr>
        <w:pStyle w:val="BodyText"/>
      </w:pPr>
      <w:r>
        <w:t xml:space="preserve">Since the pdf achieves its maximum of 1.5 at </w:t>
      </w:r>
      <w:r w:rsidRPr="0010679D">
        <w:rPr>
          <w:i/>
        </w:rPr>
        <w:t>y</w:t>
      </w:r>
      <w:r>
        <w:t xml:space="preserve">=0.5, a majorizing function of </w:t>
      </w:r>
    </w:p>
    <w:p w14:paraId="0D8644AA" w14:textId="77777777" w:rsidR="00165069" w:rsidRDefault="00165069" w:rsidP="00165069">
      <w:pPr>
        <w:pStyle w:val="EquationNumber"/>
      </w:pPr>
      <w:r w:rsidRPr="0010679D">
        <w:rPr>
          <w:position w:val="-30"/>
        </w:rPr>
        <w:object w:dxaOrig="2299" w:dyaOrig="720" w14:anchorId="1B882C91">
          <v:shape id="_x0000_i1233" type="#_x0000_t75" style="width:114.65pt;height:36pt" o:ole="">
            <v:imagedata r:id="rId491" o:title=""/>
          </v:shape>
          <o:OLEObject Type="Embed" ProgID="Equation.3" ShapeID="_x0000_i1233" DrawAspect="Content" ObjectID="_1541829924" r:id="rId492"/>
        </w:object>
      </w:r>
    </w:p>
    <w:p w14:paraId="7304F1A4" w14:textId="77777777" w:rsidR="00165069" w:rsidRPr="0010679D" w:rsidRDefault="00165069" w:rsidP="00165069">
      <w:pPr>
        <w:pStyle w:val="BodyText"/>
      </w:pPr>
      <w:r>
        <w:t xml:space="preserve">is a natural one (see </w:t>
      </w:r>
      <w:r>
        <w:fldChar w:fldCharType="begin"/>
      </w:r>
      <w:r>
        <w:instrText xml:space="preserve"> REF _Ref224361522 \h </w:instrText>
      </w:r>
      <w:r>
        <w:fldChar w:fldCharType="separate"/>
      </w:r>
      <w:r w:rsidR="006B3E11">
        <w:t xml:space="preserve">Figure </w:t>
      </w:r>
      <w:r w:rsidR="006B3E11">
        <w:rPr>
          <w:noProof/>
        </w:rPr>
        <w:t>9</w:t>
      </w:r>
      <w:r w:rsidR="006B3E11">
        <w:noBreakHyphen/>
      </w:r>
      <w:r w:rsidR="006B3E11">
        <w:rPr>
          <w:noProof/>
        </w:rPr>
        <w:t>12</w:t>
      </w:r>
      <w:r>
        <w:fldChar w:fldCharType="end"/>
      </w:r>
      <w:r>
        <w:t>).</w:t>
      </w:r>
    </w:p>
    <w:p w14:paraId="1FB71026" w14:textId="77777777" w:rsidR="00165069" w:rsidRDefault="00846D03" w:rsidP="00165069">
      <w:pPr>
        <w:pStyle w:val="FigureCentered"/>
      </w:pPr>
      <w:r>
        <w:rPr>
          <w:noProof/>
        </w:rPr>
        <w:drawing>
          <wp:inline distT="0" distB="0" distL="0" distR="0" wp14:anchorId="52227910" wp14:editId="0F8B321B">
            <wp:extent cx="4257675" cy="256222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4257675" cy="2562225"/>
                    </a:xfrm>
                    <a:prstGeom prst="rect">
                      <a:avLst/>
                    </a:prstGeom>
                    <a:noFill/>
                    <a:ln>
                      <a:noFill/>
                    </a:ln>
                  </pic:spPr>
                </pic:pic>
              </a:graphicData>
            </a:graphic>
          </wp:inline>
        </w:drawing>
      </w:r>
    </w:p>
    <w:p w14:paraId="4CF3471D" w14:textId="569A0D65" w:rsidR="00165069" w:rsidRDefault="00165069" w:rsidP="00165069">
      <w:pPr>
        <w:pStyle w:val="Caption"/>
      </w:pPr>
      <w:bookmarkStart w:id="550" w:name="_Ref224361522"/>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12</w:t>
      </w:r>
      <w:r w:rsidR="003E25FA">
        <w:rPr>
          <w:noProof/>
        </w:rPr>
        <w:fldChar w:fldCharType="end"/>
      </w:r>
      <w:bookmarkEnd w:id="550"/>
      <w:r>
        <w:t xml:space="preserve">. </w:t>
      </w:r>
      <w:proofErr w:type="gramStart"/>
      <w:r>
        <w:t>Beta(</w:t>
      </w:r>
      <w:proofErr w:type="gramEnd"/>
      <w:r>
        <w:t>2,2) with Uniform Majorizing Function</w:t>
      </w:r>
    </w:p>
    <w:p w14:paraId="2BFBFE0D" w14:textId="77777777" w:rsidR="00165069" w:rsidRDefault="00165069" w:rsidP="00165069">
      <w:pPr>
        <w:pStyle w:val="BodyText"/>
      </w:pPr>
      <w:r>
        <w:t xml:space="preserve">The ratio is </w:t>
      </w:r>
    </w:p>
    <w:p w14:paraId="7D4DFC61" w14:textId="77777777" w:rsidR="00165069" w:rsidRDefault="00165069" w:rsidP="00165069">
      <w:pPr>
        <w:pStyle w:val="EquationNumber"/>
      </w:pPr>
      <w:r w:rsidRPr="0021292F">
        <w:rPr>
          <w:position w:val="-30"/>
        </w:rPr>
        <w:object w:dxaOrig="3159" w:dyaOrig="720" w14:anchorId="6A0E00BC">
          <v:shape id="_x0000_i1234" type="#_x0000_t75" style="width:158pt;height:36pt" o:ole="">
            <v:imagedata r:id="rId494" o:title=""/>
          </v:shape>
          <o:OLEObject Type="Embed" ProgID="Equation.3" ShapeID="_x0000_i1234" DrawAspect="Content" ObjectID="_1541829925" r:id="rId495"/>
        </w:object>
      </w:r>
      <w:r>
        <w:t>.</w:t>
      </w:r>
    </w:p>
    <w:p w14:paraId="33D81644" w14:textId="77777777" w:rsidR="00165069" w:rsidRDefault="00165069" w:rsidP="00165069">
      <w:pPr>
        <w:pStyle w:val="BodyText"/>
      </w:pPr>
      <w:r>
        <w:t>The method is therefore:</w:t>
      </w:r>
    </w:p>
    <w:p w14:paraId="03DB0074" w14:textId="77777777" w:rsidR="00165069" w:rsidRDefault="009A2643" w:rsidP="00165069">
      <w:pPr>
        <w:pStyle w:val="EquationNumber"/>
      </w:pPr>
      <w:r w:rsidRPr="00DC4DE6">
        <w:rPr>
          <w:position w:val="-62"/>
        </w:rPr>
        <w:object w:dxaOrig="2600" w:dyaOrig="1359" w14:anchorId="363F1EB7">
          <v:shape id="_x0000_i1235" type="#_x0000_t75" style="width:130pt;height:68pt" o:ole="">
            <v:imagedata r:id="rId496" o:title=""/>
          </v:shape>
          <o:OLEObject Type="Embed" ProgID="Equation.3" ShapeID="_x0000_i1235" DrawAspect="Content" ObjectID="_1541829926" r:id="rId497"/>
        </w:object>
      </w:r>
    </w:p>
    <w:p w14:paraId="03AD1C24" w14:textId="77777777" w:rsidR="00165069" w:rsidRDefault="00165069" w:rsidP="00165069">
      <w:pPr>
        <w:pStyle w:val="BodyText"/>
      </w:pPr>
      <w:r>
        <w:t xml:space="preserve">The area under </w:t>
      </w:r>
      <w:r w:rsidRPr="006603CF">
        <w:rPr>
          <w:i/>
        </w:rPr>
        <w:t>t</w:t>
      </w:r>
      <w:r>
        <w:t>(</w:t>
      </w:r>
      <w:r w:rsidRPr="006603CF">
        <w:rPr>
          <w:i/>
        </w:rPr>
        <w:t>y</w:t>
      </w:r>
      <w:r>
        <w:t xml:space="preserve">) is 3/2, leading to an efficiency of 2/3. This leads to the question of whether it can be improved. Consider a majorizing function that is a trapezoid, as shown in </w:t>
      </w:r>
      <w:r>
        <w:fldChar w:fldCharType="begin"/>
      </w:r>
      <w:r>
        <w:instrText xml:space="preserve"> REF _Ref224361807 \h </w:instrText>
      </w:r>
      <w:r>
        <w:fldChar w:fldCharType="separate"/>
      </w:r>
      <w:r w:rsidR="006B3E11">
        <w:t xml:space="preserve">Figure </w:t>
      </w:r>
      <w:r w:rsidR="006B3E11">
        <w:rPr>
          <w:noProof/>
        </w:rPr>
        <w:t>9</w:t>
      </w:r>
      <w:r w:rsidR="006B3E11">
        <w:noBreakHyphen/>
      </w:r>
      <w:r w:rsidR="006B3E11">
        <w:rPr>
          <w:noProof/>
        </w:rPr>
        <w:t>13</w:t>
      </w:r>
      <w:r>
        <w:fldChar w:fldCharType="end"/>
      </w:r>
      <w:r>
        <w:t>.</w:t>
      </w:r>
    </w:p>
    <w:p w14:paraId="231D34D2" w14:textId="77777777" w:rsidR="00165069" w:rsidRDefault="00846D03" w:rsidP="00165069">
      <w:pPr>
        <w:pStyle w:val="FigureCentered"/>
      </w:pPr>
      <w:r>
        <w:rPr>
          <w:noProof/>
        </w:rPr>
        <w:lastRenderedPageBreak/>
        <w:drawing>
          <wp:inline distT="0" distB="0" distL="0" distR="0" wp14:anchorId="2E8A13F8" wp14:editId="022CE17F">
            <wp:extent cx="4191000" cy="2524125"/>
            <wp:effectExtent l="0" t="0" r="0"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191000" cy="2524125"/>
                    </a:xfrm>
                    <a:prstGeom prst="rect">
                      <a:avLst/>
                    </a:prstGeom>
                    <a:noFill/>
                    <a:ln>
                      <a:noFill/>
                    </a:ln>
                  </pic:spPr>
                </pic:pic>
              </a:graphicData>
            </a:graphic>
          </wp:inline>
        </w:drawing>
      </w:r>
    </w:p>
    <w:p w14:paraId="3280286B" w14:textId="12CDF03F" w:rsidR="00165069" w:rsidRDefault="00165069" w:rsidP="00165069">
      <w:pPr>
        <w:pStyle w:val="Caption"/>
      </w:pPr>
      <w:bookmarkStart w:id="551" w:name="_Ref224361807"/>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13</w:t>
      </w:r>
      <w:r w:rsidR="003E25FA">
        <w:rPr>
          <w:noProof/>
        </w:rPr>
        <w:fldChar w:fldCharType="end"/>
      </w:r>
      <w:bookmarkEnd w:id="551"/>
      <w:r>
        <w:t xml:space="preserve">. </w:t>
      </w:r>
      <w:proofErr w:type="gramStart"/>
      <w:r>
        <w:t>Beta(</w:t>
      </w:r>
      <w:proofErr w:type="gramEnd"/>
      <w:r>
        <w:t>2,2) with Trapezoid Majorizing Function</w:t>
      </w:r>
    </w:p>
    <w:p w14:paraId="799B5953" w14:textId="77777777" w:rsidR="00165069" w:rsidRDefault="00165069" w:rsidP="00165069">
      <w:pPr>
        <w:pStyle w:val="BodyText"/>
      </w:pPr>
      <w:r>
        <w:t>The majorizing function is given by</w:t>
      </w:r>
    </w:p>
    <w:p w14:paraId="57BEB7CB" w14:textId="77777777" w:rsidR="00165069" w:rsidRDefault="00165069" w:rsidP="00165069">
      <w:pPr>
        <w:pStyle w:val="EquationNumber"/>
      </w:pPr>
      <w:r w:rsidRPr="00320034">
        <w:rPr>
          <w:position w:val="-66"/>
        </w:rPr>
        <w:object w:dxaOrig="3240" w:dyaOrig="1440" w14:anchorId="0ED374CB">
          <v:shape id="_x0000_i1236" type="#_x0000_t75" style="width:162pt;height:1in" o:ole="">
            <v:imagedata r:id="rId499" o:title=""/>
          </v:shape>
          <o:OLEObject Type="Embed" ProgID="Equation.3" ShapeID="_x0000_i1236" DrawAspect="Content" ObjectID="_1541829927" r:id="rId500"/>
        </w:object>
      </w:r>
    </w:p>
    <w:p w14:paraId="4A9DBD4A" w14:textId="77777777" w:rsidR="00165069" w:rsidRDefault="00165069" w:rsidP="00165069">
      <w:pPr>
        <w:pStyle w:val="BodyText"/>
      </w:pPr>
      <w:r>
        <w:t>And the ratio is</w:t>
      </w:r>
    </w:p>
    <w:p w14:paraId="207391DB" w14:textId="77777777" w:rsidR="00165069" w:rsidRDefault="00165069" w:rsidP="00165069">
      <w:pPr>
        <w:pStyle w:val="EquationNumber"/>
      </w:pPr>
      <w:r w:rsidRPr="009A4229">
        <w:rPr>
          <w:position w:val="-66"/>
        </w:rPr>
        <w:object w:dxaOrig="3640" w:dyaOrig="1440" w14:anchorId="6134574E">
          <v:shape id="_x0000_i1237" type="#_x0000_t75" style="width:182pt;height:1in" o:ole="">
            <v:imagedata r:id="rId501" o:title=""/>
          </v:shape>
          <o:OLEObject Type="Embed" ProgID="Equation.3" ShapeID="_x0000_i1237" DrawAspect="Content" ObjectID="_1541829928" r:id="rId502"/>
        </w:object>
      </w:r>
    </w:p>
    <w:p w14:paraId="0CAF4D76" w14:textId="77777777" w:rsidR="00165069" w:rsidRDefault="00165069" w:rsidP="00165069">
      <w:pPr>
        <w:pStyle w:val="BodyText"/>
      </w:pPr>
      <w:r>
        <w:t xml:space="preserve">The composition method will be used to generate the “candidate” random variate </w:t>
      </w:r>
      <w:r w:rsidRPr="000A5CFE">
        <w:rPr>
          <w:i/>
        </w:rPr>
        <w:t>Y</w:t>
      </w:r>
      <w:r>
        <w:t xml:space="preserve">. First the majorizing function needs to be rescaled to be a pdf (i.e. have area of 1). The areas under the three parts of the majorizing function are shown in </w:t>
      </w:r>
      <w:r>
        <w:fldChar w:fldCharType="begin"/>
      </w:r>
      <w:r>
        <w:instrText xml:space="preserve"> REF _Ref224369939 \h </w:instrText>
      </w:r>
      <w:r>
        <w:fldChar w:fldCharType="separate"/>
      </w:r>
      <w:r w:rsidR="006B3E11">
        <w:t xml:space="preserve">Figure </w:t>
      </w:r>
      <w:r w:rsidR="006B3E11">
        <w:rPr>
          <w:noProof/>
        </w:rPr>
        <w:t>9</w:t>
      </w:r>
      <w:r w:rsidR="006B3E11">
        <w:noBreakHyphen/>
      </w:r>
      <w:r w:rsidR="006B3E11">
        <w:rPr>
          <w:noProof/>
        </w:rPr>
        <w:t>14</w:t>
      </w:r>
      <w:r>
        <w:fldChar w:fldCharType="end"/>
      </w:r>
      <w:r>
        <w:t>.</w:t>
      </w:r>
    </w:p>
    <w:p w14:paraId="3C3B659C" w14:textId="77777777" w:rsidR="00165069" w:rsidRDefault="00846D03" w:rsidP="00165069">
      <w:pPr>
        <w:pStyle w:val="FigureCentered"/>
      </w:pPr>
      <w:r>
        <w:rPr>
          <w:noProof/>
        </w:rPr>
        <w:drawing>
          <wp:inline distT="0" distB="0" distL="0" distR="0" wp14:anchorId="300627B9" wp14:editId="772EBC9F">
            <wp:extent cx="4629150" cy="16383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4629150" cy="1638300"/>
                    </a:xfrm>
                    <a:prstGeom prst="rect">
                      <a:avLst/>
                    </a:prstGeom>
                    <a:noFill/>
                    <a:ln>
                      <a:noFill/>
                    </a:ln>
                  </pic:spPr>
                </pic:pic>
              </a:graphicData>
            </a:graphic>
          </wp:inline>
        </w:drawing>
      </w:r>
    </w:p>
    <w:p w14:paraId="4DB5DEEC" w14:textId="1EDA092B" w:rsidR="00165069" w:rsidRDefault="00165069" w:rsidP="00165069">
      <w:pPr>
        <w:pStyle w:val="Caption"/>
      </w:pPr>
      <w:bookmarkStart w:id="552" w:name="_Ref224369939"/>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14</w:t>
      </w:r>
      <w:r w:rsidR="003E25FA">
        <w:rPr>
          <w:noProof/>
        </w:rPr>
        <w:fldChar w:fldCharType="end"/>
      </w:r>
      <w:bookmarkEnd w:id="552"/>
      <w:r>
        <w:t>. Majorizing Function Areas</w:t>
      </w:r>
    </w:p>
    <w:p w14:paraId="5535E7FD" w14:textId="77777777" w:rsidR="00165069" w:rsidRDefault="00165069" w:rsidP="00165069">
      <w:pPr>
        <w:pStyle w:val="BodyText"/>
      </w:pPr>
      <w:r>
        <w:lastRenderedPageBreak/>
        <w:t xml:space="preserve">We see from </w:t>
      </w:r>
      <w:r>
        <w:fldChar w:fldCharType="begin"/>
      </w:r>
      <w:r>
        <w:instrText xml:space="preserve"> REF _Ref224369939 \h </w:instrText>
      </w:r>
      <w:r>
        <w:fldChar w:fldCharType="separate"/>
      </w:r>
      <w:r w:rsidR="006B3E11">
        <w:t xml:space="preserve">Figure </w:t>
      </w:r>
      <w:r w:rsidR="006B3E11">
        <w:rPr>
          <w:noProof/>
        </w:rPr>
        <w:t>9</w:t>
      </w:r>
      <w:r w:rsidR="006B3E11">
        <w:noBreakHyphen/>
      </w:r>
      <w:r w:rsidR="006B3E11">
        <w:rPr>
          <w:noProof/>
        </w:rPr>
        <w:t>14</w:t>
      </w:r>
      <w:r>
        <w:fldChar w:fldCharType="end"/>
      </w:r>
      <w:r>
        <w:t xml:space="preserve"> that the total area is </w:t>
      </w:r>
      <w:r w:rsidRPr="007C7D26">
        <w:rPr>
          <w:position w:val="-24"/>
        </w:rPr>
        <w:object w:dxaOrig="2120" w:dyaOrig="620" w14:anchorId="5707067D">
          <v:shape id="_x0000_i1238" type="#_x0000_t75" style="width:106pt;height:31.35pt" o:ole="">
            <v:imagedata r:id="rId504" o:title=""/>
          </v:shape>
          <o:OLEObject Type="Embed" ProgID="Equation.3" ShapeID="_x0000_i1238" DrawAspect="Content" ObjectID="_1541829929" r:id="rId505"/>
        </w:object>
      </w:r>
      <w:r>
        <w:t xml:space="preserve">, so the efficiency is seen to be </w:t>
      </w:r>
      <w:r w:rsidRPr="007C7D26">
        <w:rPr>
          <w:position w:val="-24"/>
        </w:rPr>
        <w:object w:dxaOrig="1020" w:dyaOrig="620" w14:anchorId="4390C473">
          <v:shape id="_x0000_i1239" type="#_x0000_t75" style="width:51.35pt;height:31.35pt" o:ole="">
            <v:imagedata r:id="rId506" o:title=""/>
          </v:shape>
          <o:OLEObject Type="Embed" ProgID="Equation.3" ShapeID="_x0000_i1239" DrawAspect="Content" ObjectID="_1541829930" r:id="rId507"/>
        </w:object>
      </w:r>
      <w:r>
        <w:t xml:space="preserve">. Furthermore, the corresponding pdf and the weights can be determined by dividing each area of the majorizing function by the total area. The result is shown in </w:t>
      </w:r>
      <w:r>
        <w:fldChar w:fldCharType="begin"/>
      </w:r>
      <w:r>
        <w:instrText xml:space="preserve"> REF _Ref224370299 \h </w:instrText>
      </w:r>
      <w:r>
        <w:fldChar w:fldCharType="separate"/>
      </w:r>
      <w:r w:rsidR="006B3E11">
        <w:t xml:space="preserve">Figure </w:t>
      </w:r>
      <w:r w:rsidR="006B3E11">
        <w:rPr>
          <w:noProof/>
        </w:rPr>
        <w:t>9</w:t>
      </w:r>
      <w:r w:rsidR="006B3E11">
        <w:noBreakHyphen/>
      </w:r>
      <w:r w:rsidR="006B3E11">
        <w:rPr>
          <w:noProof/>
        </w:rPr>
        <w:t>15</w:t>
      </w:r>
      <w:r>
        <w:fldChar w:fldCharType="end"/>
      </w:r>
      <w:r>
        <w:t>.</w:t>
      </w:r>
    </w:p>
    <w:p w14:paraId="1011B01A" w14:textId="77777777" w:rsidR="00165069" w:rsidRDefault="00846D03" w:rsidP="00165069">
      <w:pPr>
        <w:pStyle w:val="FigureCentered"/>
      </w:pPr>
      <w:r>
        <w:rPr>
          <w:noProof/>
        </w:rPr>
        <w:drawing>
          <wp:inline distT="0" distB="0" distL="0" distR="0" wp14:anchorId="23CD3DDB" wp14:editId="13CAB861">
            <wp:extent cx="4724400" cy="166687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724400" cy="1666875"/>
                    </a:xfrm>
                    <a:prstGeom prst="rect">
                      <a:avLst/>
                    </a:prstGeom>
                    <a:noFill/>
                    <a:ln>
                      <a:noFill/>
                    </a:ln>
                  </pic:spPr>
                </pic:pic>
              </a:graphicData>
            </a:graphic>
          </wp:inline>
        </w:drawing>
      </w:r>
    </w:p>
    <w:p w14:paraId="119D8B19" w14:textId="657A9BE1" w:rsidR="00165069" w:rsidRDefault="00165069" w:rsidP="00165069">
      <w:pPr>
        <w:pStyle w:val="Caption"/>
      </w:pPr>
      <w:bookmarkStart w:id="553" w:name="_Ref224370299"/>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15</w:t>
      </w:r>
      <w:r w:rsidR="003E25FA">
        <w:rPr>
          <w:noProof/>
        </w:rPr>
        <w:fldChar w:fldCharType="end"/>
      </w:r>
      <w:bookmarkEnd w:id="553"/>
      <w:r>
        <w:t>. Trapezoid pdf – Scaled to Area of 1</w:t>
      </w:r>
    </w:p>
    <w:p w14:paraId="63EDF3A7" w14:textId="77777777" w:rsidR="00165069" w:rsidRDefault="00165069" w:rsidP="00165069">
      <w:pPr>
        <w:pStyle w:val="BodyText"/>
      </w:pPr>
      <w:r>
        <w:t xml:space="preserve">It is thus seen that the trapezoid pdf is a mixture of </w:t>
      </w:r>
      <w:proofErr w:type="gramStart"/>
      <w:r>
        <w:t>triang(</w:t>
      </w:r>
      <w:proofErr w:type="gramEnd"/>
      <w:r>
        <w:t>0,1/4,1/4) with probability 1/6, Uniform(1/4,3/4) with probability 2/3, and triangle(3/4,1,3/4) with probability 1/6.</w:t>
      </w:r>
    </w:p>
    <w:p w14:paraId="3AA94900" w14:textId="77777777" w:rsidR="00165069" w:rsidRPr="007E70A4" w:rsidRDefault="00165069" w:rsidP="00165069">
      <w:pPr>
        <w:pStyle w:val="BodyText"/>
      </w:pPr>
      <w:r>
        <w:t xml:space="preserve">Finally, it is noted that the order of generating the pieces can be arbitrarily set, and it is sometimes recommended that it be done in order of decreasing probabilities. </w:t>
      </w:r>
    </w:p>
    <w:p w14:paraId="0B625E18" w14:textId="77777777" w:rsidR="00165069" w:rsidRDefault="00165069" w:rsidP="00165069">
      <w:pPr>
        <w:pStyle w:val="BodyText"/>
      </w:pPr>
      <w:r>
        <w:t>The method is therefore:</w:t>
      </w:r>
    </w:p>
    <w:p w14:paraId="57C07112" w14:textId="77777777" w:rsidR="00165069" w:rsidRDefault="00165069" w:rsidP="00165069">
      <w:pPr>
        <w:pStyle w:val="EquationNumber"/>
      </w:pPr>
      <w:r w:rsidRPr="00657097">
        <w:rPr>
          <w:position w:val="-248"/>
        </w:rPr>
        <w:object w:dxaOrig="4180" w:dyaOrig="5080" w14:anchorId="63100F18">
          <v:shape id="_x0000_i1240" type="#_x0000_t75" style="width:209.35pt;height:254pt" o:ole="">
            <v:imagedata r:id="rId509" o:title=""/>
          </v:shape>
          <o:OLEObject Type="Embed" ProgID="Equation.3" ShapeID="_x0000_i1240" DrawAspect="Content" ObjectID="_1541829931" r:id="rId510"/>
        </w:object>
      </w:r>
    </w:p>
    <w:p w14:paraId="0CBE9BC7" w14:textId="77777777" w:rsidR="00165069" w:rsidRDefault="00165069" w:rsidP="00165069">
      <w:pPr>
        <w:pStyle w:val="Heading4"/>
      </w:pPr>
      <w:proofErr w:type="gramStart"/>
      <w:r>
        <w:lastRenderedPageBreak/>
        <w:t>Normal(</w:t>
      </w:r>
      <w:proofErr w:type="gramEnd"/>
      <w:r>
        <w:t>0,1)</w:t>
      </w:r>
    </w:p>
    <w:p w14:paraId="076AEBC7" w14:textId="77777777" w:rsidR="00165069" w:rsidRDefault="00165069" w:rsidP="00165069">
      <w:pPr>
        <w:pStyle w:val="BodyText"/>
      </w:pPr>
      <w:r>
        <w:t xml:space="preserve">The Normal distribution is perhaps the most commonly used probability model. If </w:t>
      </w:r>
      <w:r>
        <w:rPr>
          <w:i/>
        </w:rPr>
        <w:t>Z</w:t>
      </w:r>
      <w:r>
        <w:t xml:space="preserve"> is a Normal(0,1), then </w:t>
      </w:r>
      <w:r w:rsidRPr="00CE6B7F">
        <w:rPr>
          <w:position w:val="-10"/>
        </w:rPr>
        <w:object w:dxaOrig="740" w:dyaOrig="320" w14:anchorId="7A1FEBD9">
          <v:shape id="_x0000_i1241" type="#_x0000_t75" style="width:37.35pt;height:16pt" o:ole="">
            <v:imagedata r:id="rId511" o:title=""/>
          </v:shape>
          <o:OLEObject Type="Embed" ProgID="Equation.3" ShapeID="_x0000_i1241" DrawAspect="Content" ObjectID="_1541829932" r:id="rId512"/>
        </w:object>
      </w:r>
      <w:r>
        <w:t>Normal(</w:t>
      </w:r>
      <w:r w:rsidRPr="00CE6B7F">
        <w:rPr>
          <w:i/>
        </w:rPr>
        <w:t>μ,σ</w:t>
      </w:r>
      <w:r w:rsidRPr="00CE6B7F">
        <w:rPr>
          <w:i/>
          <w:vertAlign w:val="superscript"/>
        </w:rPr>
        <w:t>2</w:t>
      </w:r>
      <w:r>
        <w:t xml:space="preserve">) random variable. Therefore, if a way to generate a </w:t>
      </w:r>
      <w:proofErr w:type="gramStart"/>
      <w:r>
        <w:t>Normal(</w:t>
      </w:r>
      <w:proofErr w:type="gramEnd"/>
      <w:r>
        <w:t>0,1) is found, then a Normal with any mean and variance can be obtained by this linear transform. The pdf for a standard Normal (with mean 0 and variance 1) is:</w:t>
      </w:r>
    </w:p>
    <w:p w14:paraId="2BE3D389" w14:textId="77777777" w:rsidR="00165069" w:rsidRDefault="00165069" w:rsidP="00165069">
      <w:pPr>
        <w:pStyle w:val="EquationNumber"/>
      </w:pPr>
      <w:r w:rsidRPr="00AD0B75">
        <w:rPr>
          <w:position w:val="-28"/>
        </w:rPr>
        <w:object w:dxaOrig="3159" w:dyaOrig="660" w14:anchorId="35A7E5C2">
          <v:shape id="_x0000_i1242" type="#_x0000_t75" style="width:158pt;height:33.35pt" o:ole="">
            <v:imagedata r:id="rId513" o:title=""/>
          </v:shape>
          <o:OLEObject Type="Embed" ProgID="Equation.3" ShapeID="_x0000_i1242" DrawAspect="Content" ObjectID="_1541829933" r:id="rId514"/>
        </w:object>
      </w:r>
    </w:p>
    <w:p w14:paraId="5E3708FB" w14:textId="77777777" w:rsidR="00165069" w:rsidRDefault="00165069" w:rsidP="00165069">
      <w:pPr>
        <w:pStyle w:val="BodyText"/>
      </w:pPr>
      <w:r>
        <w:t xml:space="preserve">Majorizing functions with a finite range, as have been dealt with so far, cannot be used for distributions with tails, such as the Normal distribution. However, it turns out that the Laplace distribution with parameter 1, described previously for general β, can have its pdf be scaled to majorize the </w:t>
      </w:r>
      <w:proofErr w:type="gramStart"/>
      <w:r>
        <w:t>Normal(</w:t>
      </w:r>
      <w:proofErr w:type="gramEnd"/>
      <w:r>
        <w:t>0,1) pdf. That majorizing function is given by:</w:t>
      </w:r>
    </w:p>
    <w:p w14:paraId="006079B4" w14:textId="77777777" w:rsidR="00165069" w:rsidRDefault="00165069" w:rsidP="00165069">
      <w:pPr>
        <w:pStyle w:val="EquationNumber"/>
      </w:pPr>
      <w:r w:rsidRPr="00AD0B75">
        <w:rPr>
          <w:position w:val="-28"/>
        </w:rPr>
        <w:object w:dxaOrig="3120" w:dyaOrig="660" w14:anchorId="05261C1F">
          <v:shape id="_x0000_i1243" type="#_x0000_t75" style="width:156pt;height:33.35pt" o:ole="">
            <v:imagedata r:id="rId515" o:title=""/>
          </v:shape>
          <o:OLEObject Type="Embed" ProgID="Equation.3" ShapeID="_x0000_i1243" DrawAspect="Content" ObjectID="_1541829934" r:id="rId516"/>
        </w:object>
      </w:r>
      <w:r>
        <w:t>.</w:t>
      </w:r>
    </w:p>
    <w:p w14:paraId="10298CD1" w14:textId="77777777" w:rsidR="00165069" w:rsidRPr="00820800" w:rsidRDefault="00165069" w:rsidP="00165069">
      <w:pPr>
        <w:pStyle w:val="BodyText"/>
      </w:pPr>
      <w:r>
        <w:t xml:space="preserve">A graph of this function majoring the Normal pdf is shown in </w:t>
      </w:r>
      <w:r>
        <w:fldChar w:fldCharType="begin"/>
      </w:r>
      <w:r>
        <w:instrText xml:space="preserve"> REF _Ref224449625 \h </w:instrText>
      </w:r>
      <w:r>
        <w:fldChar w:fldCharType="separate"/>
      </w:r>
      <w:r w:rsidR="006B3E11">
        <w:t xml:space="preserve">Figure </w:t>
      </w:r>
      <w:r w:rsidR="006B3E11">
        <w:rPr>
          <w:noProof/>
        </w:rPr>
        <w:t>9</w:t>
      </w:r>
      <w:r w:rsidR="006B3E11">
        <w:noBreakHyphen/>
      </w:r>
      <w:r w:rsidR="006B3E11">
        <w:rPr>
          <w:noProof/>
        </w:rPr>
        <w:t>16</w:t>
      </w:r>
      <w:r>
        <w:fldChar w:fldCharType="end"/>
      </w:r>
      <w:r>
        <w:t>.</w:t>
      </w:r>
    </w:p>
    <w:p w14:paraId="250BD7AA" w14:textId="77777777" w:rsidR="00165069" w:rsidRDefault="00846D03" w:rsidP="00165069">
      <w:pPr>
        <w:pStyle w:val="FigureCentered"/>
      </w:pPr>
      <w:r>
        <w:rPr>
          <w:noProof/>
        </w:rPr>
        <w:drawing>
          <wp:inline distT="0" distB="0" distL="0" distR="0" wp14:anchorId="2211802B" wp14:editId="146EC039">
            <wp:extent cx="4591050" cy="27622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25D5D45" w14:textId="1BB8007C" w:rsidR="00165069" w:rsidRDefault="00165069" w:rsidP="00165069">
      <w:pPr>
        <w:pStyle w:val="Caption"/>
      </w:pPr>
      <w:bookmarkStart w:id="554" w:name="_Ref224449625"/>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16</w:t>
      </w:r>
      <w:r w:rsidR="003E25FA">
        <w:rPr>
          <w:noProof/>
        </w:rPr>
        <w:fldChar w:fldCharType="end"/>
      </w:r>
      <w:bookmarkEnd w:id="554"/>
      <w:r>
        <w:t>, N(0,1) with Laplace Majorizing Function</w:t>
      </w:r>
    </w:p>
    <w:p w14:paraId="62CFFB2D" w14:textId="77777777" w:rsidR="00165069" w:rsidRDefault="00165069" w:rsidP="00165069">
      <w:pPr>
        <w:pStyle w:val="BodyText"/>
      </w:pPr>
      <w:r>
        <w:t xml:space="preserve">The ratio </w:t>
      </w:r>
      <w:r w:rsidRPr="00144875">
        <w:rPr>
          <w:position w:val="-10"/>
        </w:rPr>
        <w:object w:dxaOrig="1180" w:dyaOrig="340" w14:anchorId="77D112EF">
          <v:shape id="_x0000_i1244" type="#_x0000_t75" style="width:59.35pt;height:17.35pt" o:ole="">
            <v:imagedata r:id="rId518" o:title=""/>
          </v:shape>
          <o:OLEObject Type="Embed" ProgID="Equation.3" ShapeID="_x0000_i1244" DrawAspect="Content" ObjectID="_1541829935" r:id="rId519"/>
        </w:object>
      </w:r>
      <w:r>
        <w:t>is seen to be:</w:t>
      </w:r>
    </w:p>
    <w:p w14:paraId="5FE3E8C1" w14:textId="77777777" w:rsidR="00165069" w:rsidRDefault="00165069" w:rsidP="00165069">
      <w:pPr>
        <w:pStyle w:val="EquationNumber"/>
      </w:pPr>
      <w:r w:rsidRPr="00414554">
        <w:rPr>
          <w:position w:val="-42"/>
        </w:rPr>
        <w:object w:dxaOrig="3900" w:dyaOrig="859" w14:anchorId="2AD05EED">
          <v:shape id="_x0000_i1245" type="#_x0000_t75" style="width:195.35pt;height:42.65pt" o:ole="">
            <v:imagedata r:id="rId520" o:title=""/>
          </v:shape>
          <o:OLEObject Type="Embed" ProgID="Equation.3" ShapeID="_x0000_i1245" DrawAspect="Content" ObjectID="_1541829936" r:id="rId521"/>
        </w:object>
      </w:r>
      <w:r>
        <w:t>.</w:t>
      </w:r>
    </w:p>
    <w:p w14:paraId="4565142C" w14:textId="77777777" w:rsidR="00165069" w:rsidRDefault="00165069" w:rsidP="00165069">
      <w:pPr>
        <w:pStyle w:val="BodyText"/>
      </w:pPr>
      <w:r>
        <w:t>The Composition method developed previously can be used to generate Laplace random variates for the Acceptance/Rejection method. The overall method is as follows.</w:t>
      </w:r>
    </w:p>
    <w:p w14:paraId="51C3B094" w14:textId="77777777" w:rsidR="00165069" w:rsidRDefault="00165069" w:rsidP="00165069">
      <w:pPr>
        <w:pStyle w:val="EquationNumber"/>
      </w:pPr>
      <w:r w:rsidRPr="006779EF">
        <w:rPr>
          <w:position w:val="-144"/>
        </w:rPr>
        <w:object w:dxaOrig="2900" w:dyaOrig="3000" w14:anchorId="16D66691">
          <v:shape id="_x0000_i1246" type="#_x0000_t75" style="width:145.35pt;height:150pt" o:ole="">
            <v:imagedata r:id="rId522" o:title=""/>
          </v:shape>
          <o:OLEObject Type="Embed" ProgID="Equation.3" ShapeID="_x0000_i1246" DrawAspect="Content" ObjectID="_1541829937" r:id="rId523"/>
        </w:object>
      </w:r>
    </w:p>
    <w:p w14:paraId="5B59FA60" w14:textId="77777777" w:rsidR="00165069" w:rsidRDefault="00165069" w:rsidP="00165069">
      <w:pPr>
        <w:pStyle w:val="BodyText"/>
      </w:pPr>
      <w:r>
        <w:t xml:space="preserve">The area under the majorizing function is </w:t>
      </w:r>
      <w:r w:rsidRPr="007E1E28">
        <w:rPr>
          <w:position w:val="-26"/>
        </w:rPr>
        <w:object w:dxaOrig="1340" w:dyaOrig="700" w14:anchorId="3A29928E">
          <v:shape id="_x0000_i1247" type="#_x0000_t75" style="width:67.35pt;height:35.35pt" o:ole="">
            <v:imagedata r:id="rId524" o:title=""/>
          </v:shape>
          <o:OLEObject Type="Embed" ProgID="Equation.3" ShapeID="_x0000_i1247" DrawAspect="Content" ObjectID="_1541829938" r:id="rId525"/>
        </w:object>
      </w:r>
      <w:r>
        <w:t xml:space="preserve"> so the efficiency is given by</w:t>
      </w:r>
      <w:r w:rsidRPr="004276D5">
        <w:rPr>
          <w:position w:val="-26"/>
        </w:rPr>
        <w:object w:dxaOrig="1359" w:dyaOrig="700" w14:anchorId="67E82F2B">
          <v:shape id="_x0000_i1248" type="#_x0000_t75" style="width:68pt;height:35.35pt" o:ole="">
            <v:imagedata r:id="rId526" o:title=""/>
          </v:shape>
          <o:OLEObject Type="Embed" ProgID="Equation.3" ShapeID="_x0000_i1248" DrawAspect="Content" ObjectID="_1541829939" r:id="rId527"/>
        </w:object>
      </w:r>
      <w:r>
        <w:t xml:space="preserve">. </w:t>
      </w:r>
    </w:p>
    <w:p w14:paraId="25E72233" w14:textId="77777777" w:rsidR="00165069" w:rsidRPr="006779EF" w:rsidRDefault="00165069" w:rsidP="00165069">
      <w:pPr>
        <w:pStyle w:val="BodyText"/>
      </w:pPr>
      <w:r>
        <w:t xml:space="preserve">This raises the question of whether the efficiency can be improved. Examination of </w:t>
      </w:r>
      <w:r>
        <w:fldChar w:fldCharType="begin"/>
      </w:r>
      <w:r>
        <w:instrText xml:space="preserve"> REF _Ref224449625 \h </w:instrText>
      </w:r>
      <w:r>
        <w:fldChar w:fldCharType="separate"/>
      </w:r>
      <w:r w:rsidR="006B3E11">
        <w:t xml:space="preserve">Figure </w:t>
      </w:r>
      <w:r w:rsidR="006B3E11">
        <w:rPr>
          <w:noProof/>
        </w:rPr>
        <w:t>9</w:t>
      </w:r>
      <w:r w:rsidR="006B3E11">
        <w:noBreakHyphen/>
      </w:r>
      <w:r w:rsidR="006B3E11">
        <w:rPr>
          <w:noProof/>
        </w:rPr>
        <w:t>16</w:t>
      </w:r>
      <w:r>
        <w:fldChar w:fldCharType="end"/>
      </w:r>
      <w:r>
        <w:t xml:space="preserve"> indicates that the portion of the majorizing function in the region of 0 is high relative to the pdf, meaning that a larger proportion of generated values with small absolute value are being rejected. One remedy is to truncate the majorizing function for those values. This results in a majorizing function that is constant for values </w:t>
      </w:r>
      <w:r w:rsidRPr="00B11AD5">
        <w:rPr>
          <w:i/>
        </w:rPr>
        <w:t>y</w:t>
      </w:r>
      <w:r>
        <w:t xml:space="preserve"> with</w:t>
      </w:r>
      <w:r w:rsidRPr="00B11AD5">
        <w:rPr>
          <w:position w:val="-14"/>
        </w:rPr>
        <w:object w:dxaOrig="600" w:dyaOrig="400" w14:anchorId="51667FCD">
          <v:shape id="_x0000_i1249" type="#_x0000_t75" style="width:30pt;height:20pt" o:ole="">
            <v:imagedata r:id="rId528" o:title=""/>
          </v:shape>
          <o:OLEObject Type="Embed" ProgID="Equation.3" ShapeID="_x0000_i1249" DrawAspect="Content" ObjectID="_1541829940" r:id="rId529"/>
        </w:object>
      </w:r>
      <w:r>
        <w:t xml:space="preserve">, resulting in </w:t>
      </w:r>
      <w:r>
        <w:fldChar w:fldCharType="begin"/>
      </w:r>
      <w:r>
        <w:instrText xml:space="preserve"> REF _Ref224458295 \h </w:instrText>
      </w:r>
      <w:r>
        <w:fldChar w:fldCharType="separate"/>
      </w:r>
      <w:r w:rsidR="006B3E11">
        <w:t xml:space="preserve">Figure </w:t>
      </w:r>
      <w:r w:rsidR="006B3E11">
        <w:rPr>
          <w:noProof/>
        </w:rPr>
        <w:t>9</w:t>
      </w:r>
      <w:r w:rsidR="006B3E11">
        <w:noBreakHyphen/>
      </w:r>
      <w:r w:rsidR="006B3E11">
        <w:rPr>
          <w:noProof/>
        </w:rPr>
        <w:t>17</w:t>
      </w:r>
      <w:r>
        <w:fldChar w:fldCharType="end"/>
      </w:r>
    </w:p>
    <w:p w14:paraId="2F17B287" w14:textId="77777777" w:rsidR="00165069" w:rsidRDefault="00846D03" w:rsidP="00165069">
      <w:pPr>
        <w:pStyle w:val="FigureCentered"/>
      </w:pPr>
      <w:r>
        <w:rPr>
          <w:noProof/>
        </w:rPr>
        <w:drawing>
          <wp:inline distT="0" distB="0" distL="0" distR="0" wp14:anchorId="6441CCFD" wp14:editId="4B61E6DE">
            <wp:extent cx="4591050" cy="276225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3B28C121" w14:textId="45459236" w:rsidR="00165069" w:rsidRDefault="00165069" w:rsidP="00165069">
      <w:pPr>
        <w:pStyle w:val="Caption"/>
      </w:pPr>
      <w:bookmarkStart w:id="555" w:name="_Ref224458295"/>
      <w:r>
        <w:t xml:space="preserve">Figure </w:t>
      </w:r>
      <w:r w:rsidR="003E25FA">
        <w:fldChar w:fldCharType="begin"/>
      </w:r>
      <w:r w:rsidR="003E25FA">
        <w:instrText xml:space="preserve"> STYLEREF 1 \s </w:instrText>
      </w:r>
      <w:r w:rsidR="003E25FA">
        <w:fldChar w:fldCharType="separate"/>
      </w:r>
      <w:r w:rsidR="00192432">
        <w:rPr>
          <w:noProof/>
        </w:rPr>
        <w:t>9</w:t>
      </w:r>
      <w:r w:rsidR="003E25FA">
        <w:rPr>
          <w:noProof/>
        </w:rPr>
        <w:fldChar w:fldCharType="end"/>
      </w:r>
      <w:r w:rsidR="00192432">
        <w:noBreakHyphen/>
      </w:r>
      <w:r w:rsidR="003E25FA">
        <w:fldChar w:fldCharType="begin"/>
      </w:r>
      <w:r w:rsidR="003E25FA">
        <w:instrText xml:space="preserve"> SEQ Figure \* ARABIC \s 1 </w:instrText>
      </w:r>
      <w:r w:rsidR="003E25FA">
        <w:fldChar w:fldCharType="separate"/>
      </w:r>
      <w:r w:rsidR="00192432">
        <w:rPr>
          <w:noProof/>
        </w:rPr>
        <w:t>17</w:t>
      </w:r>
      <w:r w:rsidR="003E25FA">
        <w:rPr>
          <w:noProof/>
        </w:rPr>
        <w:fldChar w:fldCharType="end"/>
      </w:r>
      <w:bookmarkEnd w:id="555"/>
      <w:r>
        <w:t xml:space="preserve">. </w:t>
      </w:r>
      <w:proofErr w:type="gramStart"/>
      <w:r>
        <w:t>N(</w:t>
      </w:r>
      <w:proofErr w:type="gramEnd"/>
      <w:r>
        <w:t>0,1) with Truncated Laplace Majorizing Function</w:t>
      </w:r>
    </w:p>
    <w:p w14:paraId="2585F1E5" w14:textId="77777777" w:rsidR="00165069" w:rsidRDefault="00165069" w:rsidP="00165069">
      <w:pPr>
        <w:pStyle w:val="BodyText"/>
      </w:pPr>
      <w:r>
        <w:t>The functional form of this majorizing function is</w:t>
      </w:r>
    </w:p>
    <w:p w14:paraId="1E9DAF0B" w14:textId="77777777" w:rsidR="00165069" w:rsidRDefault="00165069" w:rsidP="00165069">
      <w:pPr>
        <w:pStyle w:val="EquationNumber"/>
      </w:pPr>
      <w:r w:rsidRPr="0014094A">
        <w:rPr>
          <w:position w:val="-62"/>
        </w:rPr>
        <w:object w:dxaOrig="2780" w:dyaOrig="1359" w14:anchorId="05E2AE24">
          <v:shape id="_x0000_i1250" type="#_x0000_t75" style="width:139.35pt;height:68pt" o:ole="">
            <v:imagedata r:id="rId531" o:title=""/>
          </v:shape>
          <o:OLEObject Type="Embed" ProgID="Equation.3" ShapeID="_x0000_i1250" DrawAspect="Content" ObjectID="_1541829941" r:id="rId532"/>
        </w:object>
      </w:r>
      <w:r>
        <w:t>, so the ratio is</w:t>
      </w:r>
    </w:p>
    <w:p w14:paraId="2250EC19" w14:textId="77777777" w:rsidR="00165069" w:rsidRDefault="00165069" w:rsidP="00165069">
      <w:pPr>
        <w:pStyle w:val="EquationNumber"/>
      </w:pPr>
      <w:r w:rsidRPr="00AF6716">
        <w:rPr>
          <w:position w:val="-60"/>
        </w:rPr>
        <w:object w:dxaOrig="2720" w:dyaOrig="1320" w14:anchorId="643F463C">
          <v:shape id="_x0000_i1251" type="#_x0000_t75" style="width:136pt;height:66pt" o:ole="">
            <v:imagedata r:id="rId533" o:title=""/>
          </v:shape>
          <o:OLEObject Type="Embed" ProgID="Equation.3" ShapeID="_x0000_i1251" DrawAspect="Content" ObjectID="_1541829942" r:id="rId534"/>
        </w:object>
      </w:r>
      <w:r>
        <w:t>.</w:t>
      </w:r>
    </w:p>
    <w:p w14:paraId="157E5047" w14:textId="77777777" w:rsidR="00165069" w:rsidRDefault="00165069" w:rsidP="00165069">
      <w:pPr>
        <w:pStyle w:val="BodyText"/>
      </w:pPr>
      <w:r>
        <w:t xml:space="preserve">The area under the majorizing function in </w:t>
      </w:r>
      <w:r>
        <w:fldChar w:fldCharType="begin"/>
      </w:r>
      <w:r>
        <w:instrText xml:space="preserve"> REF _Ref224458295 \h </w:instrText>
      </w:r>
      <w:r>
        <w:fldChar w:fldCharType="separate"/>
      </w:r>
      <w:r w:rsidR="006B3E11">
        <w:t xml:space="preserve">Figure </w:t>
      </w:r>
      <w:r w:rsidR="006B3E11">
        <w:rPr>
          <w:noProof/>
        </w:rPr>
        <w:t>9</w:t>
      </w:r>
      <w:r w:rsidR="006B3E11">
        <w:noBreakHyphen/>
      </w:r>
      <w:r w:rsidR="006B3E11">
        <w:rPr>
          <w:noProof/>
        </w:rPr>
        <w:t>17</w:t>
      </w:r>
      <w:r>
        <w:fldChar w:fldCharType="end"/>
      </w:r>
      <w:r>
        <w:t xml:space="preserve"> is </w:t>
      </w:r>
      <w:r w:rsidRPr="009605EE">
        <w:rPr>
          <w:position w:val="-28"/>
        </w:rPr>
        <w:object w:dxaOrig="3680" w:dyaOrig="660" w14:anchorId="6A765D9C">
          <v:shape id="_x0000_i1252" type="#_x0000_t75" style="width:184pt;height:33.35pt" o:ole="">
            <v:imagedata r:id="rId535" o:title=""/>
          </v:shape>
          <o:OLEObject Type="Embed" ProgID="Equation.3" ShapeID="_x0000_i1252" DrawAspect="Content" ObjectID="_1541829943" r:id="rId536"/>
        </w:object>
      </w:r>
      <w:r>
        <w:t xml:space="preserve">so the efficiency is </w:t>
      </w:r>
      <w:r w:rsidRPr="00912F0B">
        <w:rPr>
          <w:position w:val="-24"/>
        </w:rPr>
        <w:object w:dxaOrig="1359" w:dyaOrig="680" w14:anchorId="59F22680">
          <v:shape id="_x0000_i1253" type="#_x0000_t75" style="width:68pt;height:34pt" o:ole="">
            <v:imagedata r:id="rId537" o:title=""/>
          </v:shape>
          <o:OLEObject Type="Embed" ProgID="Equation.3" ShapeID="_x0000_i1253" DrawAspect="Content" ObjectID="_1541829944" r:id="rId538"/>
        </w:object>
      </w:r>
      <w:r>
        <w:t>. The method is:</w:t>
      </w:r>
    </w:p>
    <w:p w14:paraId="29DA7B6D" w14:textId="77777777" w:rsidR="00165069" w:rsidRPr="009605EE" w:rsidRDefault="00165069" w:rsidP="00165069">
      <w:pPr>
        <w:pStyle w:val="EquationNumber"/>
      </w:pPr>
      <w:r w:rsidRPr="00585A2D">
        <w:rPr>
          <w:position w:val="-60"/>
        </w:rPr>
        <w:object w:dxaOrig="3360" w:dyaOrig="6180" w14:anchorId="39BBEDDE">
          <v:shape id="_x0000_i1254" type="#_x0000_t75" style="width:168pt;height:309.35pt" o:ole="">
            <v:imagedata r:id="rId539" o:title=""/>
          </v:shape>
          <o:OLEObject Type="Embed" ProgID="Equation.3" ShapeID="_x0000_i1254" DrawAspect="Content" ObjectID="_1541829945" r:id="rId540"/>
        </w:object>
      </w:r>
    </w:p>
    <w:p w14:paraId="3DBDD0F3" w14:textId="77777777" w:rsidR="00165069" w:rsidRDefault="00165069" w:rsidP="00165069">
      <w:pPr>
        <w:pStyle w:val="Heading2"/>
      </w:pPr>
      <w:bookmarkStart w:id="556" w:name="_Toc226281570"/>
      <w:bookmarkStart w:id="557" w:name="_Toc139597401"/>
      <w:bookmarkStart w:id="558" w:name="_Toc139597616"/>
      <w:bookmarkStart w:id="559" w:name="_Toc263579815"/>
      <w:r>
        <w:t>References</w:t>
      </w:r>
      <w:bookmarkEnd w:id="556"/>
      <w:bookmarkEnd w:id="557"/>
      <w:bookmarkEnd w:id="558"/>
      <w:bookmarkEnd w:id="559"/>
    </w:p>
    <w:p w14:paraId="3605D7A4" w14:textId="77777777" w:rsidR="00165069" w:rsidRDefault="00165069" w:rsidP="00165069">
      <w:pPr>
        <w:pStyle w:val="ReferenceItem"/>
        <w:numPr>
          <w:ilvl w:val="0"/>
          <w:numId w:val="7"/>
        </w:numPr>
        <w:tabs>
          <w:tab w:val="clear" w:pos="360"/>
        </w:tabs>
        <w:ind w:left="720"/>
      </w:pPr>
      <w:r w:rsidRPr="00D04685">
        <w:t>De</w:t>
      </w:r>
      <w:r>
        <w:t>vo</w:t>
      </w:r>
      <w:r w:rsidRPr="00D04685">
        <w:t>rye</w:t>
      </w:r>
      <w:r>
        <w:t xml:space="preserve">, Luc. </w:t>
      </w:r>
      <w:r w:rsidRPr="00D07D8F">
        <w:rPr>
          <w:rStyle w:val="Emphasis"/>
        </w:rPr>
        <w:t>Non-Uniform Random Variate Generation</w:t>
      </w:r>
      <w:r>
        <w:t>. Springer-Verlag, New York, NY (1986).</w:t>
      </w:r>
    </w:p>
    <w:p w14:paraId="192E6E7F" w14:textId="77777777" w:rsidR="00165069" w:rsidRDefault="00165069" w:rsidP="00165069">
      <w:pPr>
        <w:pStyle w:val="ReferenceItem"/>
        <w:numPr>
          <w:ilvl w:val="0"/>
          <w:numId w:val="14"/>
        </w:numPr>
        <w:tabs>
          <w:tab w:val="clear" w:pos="360"/>
        </w:tabs>
        <w:ind w:left="720"/>
      </w:pPr>
      <w:r>
        <w:t xml:space="preserve">Gentle, James E. </w:t>
      </w:r>
      <w:r w:rsidRPr="00D04685">
        <w:rPr>
          <w:i/>
          <w:iCs/>
        </w:rPr>
        <w:t>Random Number Generation and Monte Carlo Methods</w:t>
      </w:r>
      <w:r>
        <w:t>. Springer, New York, NY (1998).</w:t>
      </w:r>
    </w:p>
    <w:p w14:paraId="2551AF4B" w14:textId="77777777" w:rsidR="00165069" w:rsidRDefault="00165069" w:rsidP="00F4587A">
      <w:pPr>
        <w:pStyle w:val="ReferenceItem"/>
        <w:numPr>
          <w:ilvl w:val="0"/>
          <w:numId w:val="14"/>
        </w:numPr>
        <w:tabs>
          <w:tab w:val="clear" w:pos="360"/>
        </w:tabs>
        <w:ind w:left="720"/>
      </w:pPr>
      <w:r>
        <w:t xml:space="preserve">Law, Averill, and Kelton, David. </w:t>
      </w:r>
      <w:r w:rsidRPr="00D04685">
        <w:rPr>
          <w:i/>
          <w:iCs/>
        </w:rPr>
        <w:t>Simulation Modeling and Analysis, Third Edition</w:t>
      </w:r>
      <w:r>
        <w:t>. McGraw Hill, Boston, MA (2000).</w:t>
      </w:r>
    </w:p>
    <w:p w14:paraId="1DFC355E" w14:textId="77777777" w:rsidR="00640834" w:rsidRDefault="00640834" w:rsidP="001F5405">
      <w:pPr>
        <w:pStyle w:val="Heading1"/>
        <w:sectPr w:rsidR="00640834" w:rsidSect="00165069">
          <w:headerReference w:type="even" r:id="rId541"/>
          <w:headerReference w:type="default" r:id="rId542"/>
          <w:footerReference w:type="even" r:id="rId543"/>
          <w:footerReference w:type="default" r:id="rId544"/>
          <w:headerReference w:type="first" r:id="rId545"/>
          <w:footerReference w:type="first" r:id="rId546"/>
          <w:pgSz w:w="12240" w:h="15840"/>
          <w:pgMar w:top="1440" w:right="1440" w:bottom="1440" w:left="1440" w:header="720" w:footer="720" w:gutter="0"/>
          <w:pgNumType w:start="1" w:chapStyle="1"/>
          <w:cols w:space="720"/>
          <w:docGrid w:linePitch="360"/>
        </w:sectPr>
      </w:pPr>
    </w:p>
    <w:p w14:paraId="1688A0EE" w14:textId="7CE312AE" w:rsidR="00157BCC" w:rsidRDefault="00157BCC" w:rsidP="001F5405">
      <w:pPr>
        <w:pStyle w:val="Heading1"/>
      </w:pPr>
      <w:bookmarkStart w:id="560" w:name="_Toc263579816"/>
      <w:r>
        <w:lastRenderedPageBreak/>
        <w:t>Implementing and Using Random Variates in Simkit</w:t>
      </w:r>
      <w:bookmarkEnd w:id="560"/>
    </w:p>
    <w:p w14:paraId="425E8D2B" w14:textId="48246923" w:rsidR="009B74E5" w:rsidRDefault="009B74E5" w:rsidP="009B74E5">
      <w:pPr>
        <w:pStyle w:val="BodyText"/>
      </w:pPr>
      <w:r>
        <w:t xml:space="preserve">This section will illustrate how random variates are implemented in Simkit as well as to demonstrate how to implement new random variates and use them as “first-class citizens” in </w:t>
      </w:r>
      <w:r w:rsidR="006C1DC4">
        <w:t>simulation</w:t>
      </w:r>
      <w:r>
        <w:t xml:space="preserve"> components.</w:t>
      </w:r>
    </w:p>
    <w:p w14:paraId="11B89B9D" w14:textId="173EF8DC" w:rsidR="00DA2726" w:rsidRDefault="005571EF" w:rsidP="00DA2726">
      <w:pPr>
        <w:pStyle w:val="Heading2"/>
      </w:pPr>
      <w:bookmarkStart w:id="561" w:name="_Toc263579817"/>
      <w:r>
        <w:t>Implementing</w:t>
      </w:r>
      <w:r w:rsidR="00DA2726">
        <w:t xml:space="preserve"> Random Numbers</w:t>
      </w:r>
      <w:bookmarkEnd w:id="561"/>
    </w:p>
    <w:p w14:paraId="62AC8F62" w14:textId="607C3535" w:rsidR="009B74E5" w:rsidRDefault="00B30955" w:rsidP="009B74E5">
      <w:pPr>
        <w:pStyle w:val="BodyText"/>
      </w:pPr>
      <w:r>
        <w:t xml:space="preserve">Simkit captures basic source of pseudo-randomness in classes that implement the </w:t>
      </w:r>
      <w:r w:rsidRPr="00B30955">
        <w:rPr>
          <w:rStyle w:val="CodeChar"/>
        </w:rPr>
        <w:t>RandomNumber</w:t>
      </w:r>
      <w:r>
        <w:t xml:space="preserve"> interface. </w:t>
      </w:r>
      <w:r w:rsidR="000E5495">
        <w:t xml:space="preserve">The “default” </w:t>
      </w:r>
      <w:r w:rsidR="000E5495" w:rsidRPr="004F215D">
        <w:rPr>
          <w:rStyle w:val="CodeChar"/>
        </w:rPr>
        <w:t>RandomNumber</w:t>
      </w:r>
      <w:r w:rsidR="000E5495">
        <w:t xml:space="preserve"> algorithm is the Mersenne Twister, and there are a number of other standard algorithms implemented in different classes, such as the Tausworthe, linear congruential, and others.</w:t>
      </w:r>
    </w:p>
    <w:p w14:paraId="1462226D" w14:textId="2409FB38" w:rsidR="009B74E5" w:rsidRDefault="00DA2726" w:rsidP="00DA2726">
      <w:pPr>
        <w:pStyle w:val="Heading2"/>
      </w:pPr>
      <w:bookmarkStart w:id="562" w:name="_Toc263579818"/>
      <w:r>
        <w:t>Implementing Random Variates</w:t>
      </w:r>
      <w:bookmarkEnd w:id="562"/>
    </w:p>
    <w:p w14:paraId="2DF76564" w14:textId="0671AC5C" w:rsidR="00DA2726" w:rsidRDefault="00DA2726" w:rsidP="00DA2726">
      <w:pPr>
        <w:pStyle w:val="BodyText"/>
      </w:pPr>
      <w:r>
        <w:t>Simkit captures the generation of different probability distributions through an interface (</w:t>
      </w:r>
      <w:r w:rsidRPr="00DA2726">
        <w:rPr>
          <w:rStyle w:val="CodeChar"/>
        </w:rPr>
        <w:t>RandomVariate</w:t>
      </w:r>
      <w:r>
        <w:t>) and abstract base class</w:t>
      </w:r>
      <w:r w:rsidR="00192432">
        <w:t xml:space="preserve"> (</w:t>
      </w:r>
      <w:r w:rsidR="00192432" w:rsidRPr="00192432">
        <w:rPr>
          <w:rStyle w:val="CodeChar"/>
        </w:rPr>
        <w:t>RandomVariateBase</w:t>
      </w:r>
      <w:r w:rsidR="00192432">
        <w:t>)</w:t>
      </w:r>
      <w:r>
        <w:t xml:space="preserve">, as shown in </w:t>
      </w:r>
      <w:r w:rsidR="00192432">
        <w:fldChar w:fldCharType="begin"/>
      </w:r>
      <w:r w:rsidR="00192432">
        <w:instrText xml:space="preserve"> REF _Ref263578845 \h </w:instrText>
      </w:r>
      <w:r w:rsidR="00192432">
        <w:fldChar w:fldCharType="separate"/>
      </w:r>
      <w:r w:rsidR="00192432">
        <w:t xml:space="preserve">Figure </w:t>
      </w:r>
      <w:r w:rsidR="00192432">
        <w:rPr>
          <w:noProof/>
        </w:rPr>
        <w:t>10</w:t>
      </w:r>
      <w:r w:rsidR="00192432">
        <w:noBreakHyphen/>
      </w:r>
      <w:r w:rsidR="00192432">
        <w:rPr>
          <w:noProof/>
        </w:rPr>
        <w:t>1</w:t>
      </w:r>
      <w:r w:rsidR="00192432">
        <w:fldChar w:fldCharType="end"/>
      </w:r>
      <w:r w:rsidR="00192432">
        <w:t xml:space="preserve">, which shows </w:t>
      </w:r>
      <w:r w:rsidR="00130CD3">
        <w:t xml:space="preserve">two </w:t>
      </w:r>
      <w:r w:rsidR="00CD564B">
        <w:t>concrete class</w:t>
      </w:r>
      <w:r w:rsidR="00130CD3">
        <w:t>ed</w:t>
      </w:r>
      <w:r w:rsidR="00CD564B">
        <w:t xml:space="preserve"> (</w:t>
      </w:r>
      <w:r w:rsidR="00CD564B" w:rsidRPr="00CD564B">
        <w:rPr>
          <w:rStyle w:val="CodeChar"/>
        </w:rPr>
        <w:t>ExponentialVariate</w:t>
      </w:r>
      <w:r w:rsidR="00130CD3">
        <w:t xml:space="preserve"> and </w:t>
      </w:r>
      <w:r w:rsidR="00130CD3" w:rsidRPr="00130CD3">
        <w:rPr>
          <w:rStyle w:val="CodeChar"/>
        </w:rPr>
        <w:t>GammaVariate</w:t>
      </w:r>
      <w:r w:rsidR="00130CD3">
        <w:t>)</w:t>
      </w:r>
      <w:r w:rsidR="00CD564B">
        <w:t xml:space="preserve"> in the hierarchy.</w:t>
      </w:r>
    </w:p>
    <w:p w14:paraId="109420CE" w14:textId="72802077" w:rsidR="00DA2726" w:rsidRDefault="00461F04" w:rsidP="00192432">
      <w:pPr>
        <w:pStyle w:val="FigureCentered"/>
      </w:pPr>
      <w:r>
        <w:rPr>
          <w:noProof/>
        </w:rPr>
        <w:drawing>
          <wp:inline distT="0" distB="0" distL="0" distR="0" wp14:anchorId="67C1C731" wp14:editId="3CCA6B4C">
            <wp:extent cx="5029200" cy="3763789"/>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5029849" cy="3764275"/>
                    </a:xfrm>
                    <a:prstGeom prst="rect">
                      <a:avLst/>
                    </a:prstGeom>
                    <a:noFill/>
                    <a:ln>
                      <a:noFill/>
                    </a:ln>
                  </pic:spPr>
                </pic:pic>
              </a:graphicData>
            </a:graphic>
          </wp:inline>
        </w:drawing>
      </w:r>
    </w:p>
    <w:p w14:paraId="699CB16E" w14:textId="0FE1B9B1" w:rsidR="00192432" w:rsidRPr="00192432" w:rsidRDefault="00192432" w:rsidP="00192432">
      <w:pPr>
        <w:pStyle w:val="Caption"/>
      </w:pPr>
      <w:bookmarkStart w:id="563" w:name="_Ref263578845"/>
      <w:r>
        <w:t xml:space="preserve">Figure </w:t>
      </w:r>
      <w:r w:rsidR="003E25FA">
        <w:fldChar w:fldCharType="begin"/>
      </w:r>
      <w:r w:rsidR="003E25FA">
        <w:instrText xml:space="preserve"> STYLEREF 1 \s </w:instrText>
      </w:r>
      <w:r w:rsidR="003E25FA">
        <w:fldChar w:fldCharType="separate"/>
      </w:r>
      <w:r>
        <w:rPr>
          <w:noProof/>
        </w:rPr>
        <w:t>10</w:t>
      </w:r>
      <w:r w:rsidR="003E25FA">
        <w:rPr>
          <w:noProof/>
        </w:rPr>
        <w:fldChar w:fldCharType="end"/>
      </w:r>
      <w:r>
        <w:noBreakHyphen/>
      </w:r>
      <w:r w:rsidR="003E25FA">
        <w:fldChar w:fldCharType="begin"/>
      </w:r>
      <w:r w:rsidR="003E25FA">
        <w:instrText xml:space="preserve"> SEQ Figure \* ARABIC \s 1 </w:instrText>
      </w:r>
      <w:r w:rsidR="003E25FA">
        <w:fldChar w:fldCharType="separate"/>
      </w:r>
      <w:r>
        <w:rPr>
          <w:noProof/>
        </w:rPr>
        <w:t>1</w:t>
      </w:r>
      <w:r w:rsidR="003E25FA">
        <w:rPr>
          <w:noProof/>
        </w:rPr>
        <w:fldChar w:fldCharType="end"/>
      </w:r>
      <w:bookmarkEnd w:id="563"/>
      <w:r>
        <w:t>. Class and Interface Diagram for RandomVariates</w:t>
      </w:r>
    </w:p>
    <w:p w14:paraId="21C5CCCB" w14:textId="30EDD6FB" w:rsidR="00CD564B" w:rsidRDefault="00CD564B" w:rsidP="00DA2726">
      <w:pPr>
        <w:pStyle w:val="BodyText"/>
      </w:pPr>
      <w:r>
        <w:t xml:space="preserve">Concrete classes can either implement the </w:t>
      </w:r>
      <w:r w:rsidRPr="00CD564B">
        <w:rPr>
          <w:rStyle w:val="CodeChar"/>
        </w:rPr>
        <w:t>RandomVariate</w:t>
      </w:r>
      <w:r>
        <w:t xml:space="preserve"> interface or subclass </w:t>
      </w:r>
      <w:r w:rsidRPr="00CD564B">
        <w:rPr>
          <w:rStyle w:val="CodeChar"/>
        </w:rPr>
        <w:t>RandomVariateBase</w:t>
      </w:r>
      <w:r w:rsidR="00AC1FE6">
        <w:t xml:space="preserve">. In addition to implementing the methods of the </w:t>
      </w:r>
      <w:r w:rsidR="00AC1FE6" w:rsidRPr="00AC1FE6">
        <w:rPr>
          <w:rStyle w:val="CodeChar"/>
        </w:rPr>
        <w:t>RandomVariate</w:t>
      </w:r>
      <w:r w:rsidR="00AC1FE6">
        <w:t xml:space="preserve"> contract, concrete classes must implement necessary parameters as read/write, using the Java conventions for setters and getters. </w:t>
      </w:r>
      <w:r w:rsidR="002C551B">
        <w:t>Finally, they are expected to adhere to the JavaBeans standard of providing a zero-parameter constructor.</w:t>
      </w:r>
    </w:p>
    <w:p w14:paraId="34B455E1" w14:textId="72FD8BBD" w:rsidR="00DA2726" w:rsidRDefault="008D0B91" w:rsidP="00DA2726">
      <w:pPr>
        <w:pStyle w:val="BodyText"/>
      </w:pPr>
      <w:r>
        <w:lastRenderedPageBreak/>
        <w:t xml:space="preserve">The “normal” way of obtaining a </w:t>
      </w:r>
      <w:r w:rsidRPr="008D0B91">
        <w:rPr>
          <w:rStyle w:val="CodeChar"/>
        </w:rPr>
        <w:t>RandomVariate</w:t>
      </w:r>
      <w:r>
        <w:t xml:space="preserve"> instance is through a static method call to </w:t>
      </w:r>
      <w:r w:rsidRPr="008D0B91">
        <w:rPr>
          <w:rStyle w:val="CodeChar"/>
        </w:rPr>
        <w:t>RandomVariateFactory</w:t>
      </w:r>
      <w:r w:rsidRPr="0035458C">
        <w:rPr>
          <w:rStyle w:val="CodeChar"/>
        </w:rPr>
        <w:t>.</w:t>
      </w:r>
      <w:r w:rsidR="0035458C" w:rsidRPr="0035458C">
        <w:rPr>
          <w:rStyle w:val="CodeChar"/>
        </w:rPr>
        <w:t>getInstance(</w:t>
      </w:r>
      <w:r w:rsidR="004B4CC0">
        <w:rPr>
          <w:rStyle w:val="CodeChar"/>
        </w:rPr>
        <w:t>String, Object...</w:t>
      </w:r>
      <w:r w:rsidR="0035458C" w:rsidRPr="0035458C">
        <w:rPr>
          <w:rStyle w:val="CodeChar"/>
        </w:rPr>
        <w:t>)</w:t>
      </w:r>
      <w:r w:rsidR="0035458C" w:rsidRPr="004B4CC0">
        <w:t xml:space="preserve">. </w:t>
      </w:r>
      <w:r w:rsidR="00656B1C">
        <w:t xml:space="preserve">The first argument is the name of the </w:t>
      </w:r>
      <w:r w:rsidR="00656B1C" w:rsidRPr="00656B1C">
        <w:rPr>
          <w:rStyle w:val="CodeChar"/>
        </w:rPr>
        <w:t>RandomVariate</w:t>
      </w:r>
      <w:r w:rsidR="00656B1C">
        <w:t xml:space="preserve"> class, which may be the fully qualified name, the unqualified name (if the class is either in the </w:t>
      </w:r>
      <w:r w:rsidR="00656B1C" w:rsidRPr="00656B1C">
        <w:rPr>
          <w:rStyle w:val="CodeChar"/>
        </w:rPr>
        <w:t>simkit.random</w:t>
      </w:r>
      <w:r w:rsidR="00656B1C">
        <w:t xml:space="preserve"> package or in one of the designated search packages), or the name without “</w:t>
      </w:r>
      <w:r w:rsidR="00656B1C" w:rsidRPr="00656B1C">
        <w:rPr>
          <w:rStyle w:val="CodeChar"/>
        </w:rPr>
        <w:t>Variate</w:t>
      </w:r>
      <w:r w:rsidR="00656B1C">
        <w:t>”</w:t>
      </w:r>
      <w:r w:rsidR="00A0036E">
        <w:t xml:space="preserve">. </w:t>
      </w:r>
      <w:r w:rsidR="0088355C">
        <w:t xml:space="preserve">The convention is that a </w:t>
      </w:r>
      <w:r w:rsidR="0088355C" w:rsidRPr="0088355C">
        <w:rPr>
          <w:rStyle w:val="CodeChar"/>
        </w:rPr>
        <w:t>RandomVariate</w:t>
      </w:r>
      <w:r w:rsidR="0088355C">
        <w:t xml:space="preserve"> class’s name end in “</w:t>
      </w:r>
      <w:r w:rsidR="0088355C" w:rsidRPr="0088355C">
        <w:rPr>
          <w:rStyle w:val="CodeChar"/>
        </w:rPr>
        <w:t>Variate</w:t>
      </w:r>
      <w:r w:rsidR="0088355C">
        <w:t>” but that is not required.</w:t>
      </w:r>
    </w:p>
    <w:p w14:paraId="0D4DDE58" w14:textId="345F55AF" w:rsidR="009441F1" w:rsidRDefault="009441F1" w:rsidP="00DA2726">
      <w:pPr>
        <w:pStyle w:val="BodyText"/>
      </w:pPr>
      <w:r>
        <w:t xml:space="preserve">When obtained from a call to </w:t>
      </w:r>
      <w:r w:rsidRPr="008D0B91">
        <w:rPr>
          <w:rStyle w:val="CodeChar"/>
        </w:rPr>
        <w:t>RandomVariateFactory</w:t>
      </w:r>
      <w:r w:rsidRPr="0035458C">
        <w:rPr>
          <w:rStyle w:val="CodeChar"/>
        </w:rPr>
        <w:t>.getInstance</w:t>
      </w:r>
      <w:r>
        <w:rPr>
          <w:rStyle w:val="CodeChar"/>
        </w:rPr>
        <w:t>()</w:t>
      </w:r>
      <w:r w:rsidRPr="009441F1">
        <w:t xml:space="preserve">, the </w:t>
      </w:r>
      <w:r>
        <w:t xml:space="preserve">object is instantiated using the zero-argument constructor and the </w:t>
      </w:r>
      <w:r w:rsidRPr="009441F1">
        <w:rPr>
          <w:rStyle w:val="CodeChar"/>
        </w:rPr>
        <w:t>RandomNumber</w:t>
      </w:r>
      <w:r>
        <w:t xml:space="preserve"> instance set using the </w:t>
      </w:r>
      <w:r w:rsidRPr="008D0B91">
        <w:rPr>
          <w:rStyle w:val="CodeChar"/>
        </w:rPr>
        <w:t>RandomVariateFactory</w:t>
      </w:r>
      <w:r w:rsidRPr="009441F1">
        <w:t>’s</w:t>
      </w:r>
      <w:r>
        <w:t xml:space="preserve"> default </w:t>
      </w:r>
      <w:r w:rsidRPr="009441F1">
        <w:rPr>
          <w:rStyle w:val="CodeChar"/>
        </w:rPr>
        <w:t>RandomNumber</w:t>
      </w:r>
      <w:r>
        <w:t xml:space="preserve"> instance. Finally, the parameters are set using the corresponding setter methods.</w:t>
      </w:r>
      <w:r w:rsidR="00E127FA">
        <w:t xml:space="preserve"> If the</w:t>
      </w:r>
      <w:r w:rsidR="009E17AB" w:rsidRPr="009E17AB">
        <w:rPr>
          <w:rStyle w:val="CodeChar"/>
        </w:rPr>
        <w:t xml:space="preserve"> </w:t>
      </w:r>
      <w:proofErr w:type="gramStart"/>
      <w:r w:rsidR="009E17AB" w:rsidRPr="008D0B91">
        <w:rPr>
          <w:rStyle w:val="CodeChar"/>
        </w:rPr>
        <w:t>RandomVariateFactory</w:t>
      </w:r>
      <w:r w:rsidR="00E127FA">
        <w:t xml:space="preserve"> </w:t>
      </w:r>
      <w:r w:rsidR="009E17AB">
        <w:t xml:space="preserve"> cannot</w:t>
      </w:r>
      <w:proofErr w:type="gramEnd"/>
      <w:r w:rsidR="009E17AB">
        <w:t xml:space="preserve"> find the </w:t>
      </w:r>
      <w:r w:rsidR="00E127FA">
        <w:t xml:space="preserve">name of a class from the first argument, </w:t>
      </w:r>
      <w:r w:rsidR="009E17AB">
        <w:t xml:space="preserve">it throws an </w:t>
      </w:r>
      <w:r w:rsidR="009E17AB" w:rsidRPr="009E17AB">
        <w:rPr>
          <w:rStyle w:val="CodeChar"/>
        </w:rPr>
        <w:t>IllegalArgumentException</w:t>
      </w:r>
      <w:r w:rsidR="009E17AB">
        <w:t xml:space="preserve">. By default, The </w:t>
      </w:r>
      <w:r w:rsidR="009E17AB" w:rsidRPr="008D0B91">
        <w:rPr>
          <w:rStyle w:val="CodeChar"/>
        </w:rPr>
        <w:t>RandomVariateFactory</w:t>
      </w:r>
      <w:r w:rsidR="009E17AB">
        <w:t xml:space="preserve"> only searches the </w:t>
      </w:r>
      <w:r w:rsidR="009E17AB" w:rsidRPr="009E17AB">
        <w:rPr>
          <w:rStyle w:val="CodeChar"/>
        </w:rPr>
        <w:t>simkit.random</w:t>
      </w:r>
      <w:r w:rsidR="009E17AB">
        <w:t xml:space="preserve"> package for the class. However, additional packages may be added by invoking </w:t>
      </w:r>
      <w:r w:rsidR="009E17AB" w:rsidRPr="009E17AB">
        <w:rPr>
          <w:rStyle w:val="CodeChar"/>
        </w:rPr>
        <w:t>addSearchPackage(String)</w:t>
      </w:r>
      <w:r w:rsidR="009E17AB">
        <w:t xml:space="preserve">.  For example, to </w:t>
      </w:r>
      <w:r w:rsidR="005723F2">
        <w:t xml:space="preserve">allow unqualified class names from the </w:t>
      </w:r>
      <w:r w:rsidR="005723F2" w:rsidRPr="005723F2">
        <w:rPr>
          <w:rStyle w:val="CodeChar"/>
        </w:rPr>
        <w:t>mv3302.random</w:t>
      </w:r>
      <w:r w:rsidR="005723F2">
        <w:t xml:space="preserve"> package, invoke </w:t>
      </w:r>
      <w:r w:rsidR="00C53BD9" w:rsidRPr="00C53BD9">
        <w:rPr>
          <w:rStyle w:val="CodeChar"/>
        </w:rPr>
        <w:t>RandomVariateFactory.addSearchPackage("mv3302.random")</w:t>
      </w:r>
      <w:r w:rsidR="00C53BD9" w:rsidRPr="00C53BD9">
        <w:t>.</w:t>
      </w:r>
    </w:p>
    <w:p w14:paraId="5F655D98" w14:textId="47976E8D" w:rsidR="00B46159" w:rsidRDefault="00B46159" w:rsidP="00B46159">
      <w:pPr>
        <w:pStyle w:val="BodyText"/>
      </w:pPr>
      <w:r>
        <w:t xml:space="preserve">The </w:t>
      </w:r>
      <w:r w:rsidRPr="00C53BD9">
        <w:rPr>
          <w:rStyle w:val="CodeChar"/>
        </w:rPr>
        <w:t>RandomVariateFactory</w:t>
      </w:r>
      <w:r w:rsidRPr="00B46159">
        <w:t xml:space="preserve"> </w:t>
      </w:r>
      <w:r>
        <w:t xml:space="preserve">uses the same </w:t>
      </w:r>
      <w:r w:rsidRPr="00B46159">
        <w:rPr>
          <w:rStyle w:val="CodeChar"/>
        </w:rPr>
        <w:t>RandomNumber</w:t>
      </w:r>
      <w:r>
        <w:t xml:space="preserve"> instance for each </w:t>
      </w:r>
      <w:r w:rsidRPr="00B46159">
        <w:rPr>
          <w:rStyle w:val="CodeChar"/>
        </w:rPr>
        <w:t>RandomVariate</w:t>
      </w:r>
      <w:r>
        <w:t xml:space="preserve"> class obtained</w:t>
      </w:r>
      <w:r w:rsidR="00CA7397">
        <w:t xml:space="preserve"> u</w:t>
      </w:r>
      <w:r w:rsidR="00D155A8">
        <w:t xml:space="preserve">sing the </w:t>
      </w:r>
      <w:proofErr w:type="gramStart"/>
      <w:r w:rsidR="00D155A8" w:rsidRPr="00D155A8">
        <w:rPr>
          <w:rStyle w:val="CodeChar"/>
        </w:rPr>
        <w:t>getInstance(</w:t>
      </w:r>
      <w:proofErr w:type="gramEnd"/>
      <w:r w:rsidR="00D155A8" w:rsidRPr="00D155A8">
        <w:rPr>
          <w:rStyle w:val="CodeChar"/>
        </w:rPr>
        <w:t>)</w:t>
      </w:r>
      <w:r w:rsidR="00D155A8">
        <w:t xml:space="preserve"> call above</w:t>
      </w:r>
      <w:r>
        <w:t xml:space="preserve"> This ensures that </w:t>
      </w:r>
      <w:r w:rsidR="00D155A8">
        <w:t>all generated values will be independent.</w:t>
      </w:r>
      <w:r w:rsidR="00214A02">
        <w:t xml:space="preserve"> This behavior may be overridden by specifying a different </w:t>
      </w:r>
      <w:r w:rsidR="00214A02" w:rsidRPr="00E15CB4">
        <w:rPr>
          <w:rStyle w:val="CodeChar"/>
        </w:rPr>
        <w:t>RandomNumber</w:t>
      </w:r>
      <w:r w:rsidR="00214A02">
        <w:t xml:space="preserve"> instance </w:t>
      </w:r>
      <w:r w:rsidR="00E15CB4">
        <w:t xml:space="preserve">via an overloaded call </w:t>
      </w:r>
      <w:proofErr w:type="gramStart"/>
      <w:r w:rsidR="00E15CB4" w:rsidRPr="00E15CB4">
        <w:rPr>
          <w:rStyle w:val="CodeChar"/>
        </w:rPr>
        <w:t>getInstance(</w:t>
      </w:r>
      <w:proofErr w:type="gramEnd"/>
      <w:r w:rsidR="00E15CB4" w:rsidRPr="00E15CB4">
        <w:rPr>
          <w:rStyle w:val="CodeChar"/>
        </w:rPr>
        <w:t>String, RandomNumber, Objec</w:t>
      </w:r>
      <w:r w:rsidR="00E15CB4">
        <w:rPr>
          <w:rStyle w:val="CodeChar"/>
        </w:rPr>
        <w:t>t...</w:t>
      </w:r>
      <w:r w:rsidR="00E15CB4" w:rsidRPr="00E15CB4">
        <w:rPr>
          <w:rStyle w:val="CodeChar"/>
        </w:rPr>
        <w:t>)</w:t>
      </w:r>
      <w:r w:rsidR="00E15CB4" w:rsidRPr="00327617">
        <w:t>.</w:t>
      </w:r>
    </w:p>
    <w:p w14:paraId="76E8A9A0" w14:textId="77777777" w:rsidR="0055133B" w:rsidRDefault="0055133B" w:rsidP="00DA2726">
      <w:pPr>
        <w:pStyle w:val="BodyText"/>
      </w:pPr>
    </w:p>
    <w:p w14:paraId="56C065C5" w14:textId="77777777" w:rsidR="0055133B" w:rsidRPr="00DA2726" w:rsidRDefault="0055133B" w:rsidP="00DA2726">
      <w:pPr>
        <w:pStyle w:val="BodyText"/>
        <w:sectPr w:rsidR="0055133B" w:rsidRPr="00DA2726" w:rsidSect="00640834">
          <w:type w:val="continuous"/>
          <w:pgSz w:w="12240" w:h="15840"/>
          <w:pgMar w:top="1440" w:right="1440" w:bottom="1440" w:left="1440" w:header="720" w:footer="720" w:gutter="0"/>
          <w:pgNumType w:start="1" w:chapStyle="1"/>
          <w:cols w:space="720"/>
          <w:docGrid w:linePitch="360"/>
        </w:sectPr>
      </w:pPr>
    </w:p>
    <w:p w14:paraId="49BE89B7" w14:textId="6D645FD8" w:rsidR="001F5405" w:rsidRDefault="001F5405" w:rsidP="001F5405">
      <w:pPr>
        <w:pStyle w:val="Heading1"/>
      </w:pPr>
      <w:bookmarkStart w:id="564" w:name="_Toc263579819"/>
      <w:r>
        <w:lastRenderedPageBreak/>
        <w:t>Simple Output Analysis</w:t>
      </w:r>
      <w:bookmarkEnd w:id="564"/>
    </w:p>
    <w:p w14:paraId="2DB61789" w14:textId="010E9E76" w:rsidR="001F5405" w:rsidRDefault="00851E7C" w:rsidP="001F5405">
      <w:pPr>
        <w:pStyle w:val="BodyText"/>
      </w:pPr>
      <w:r>
        <w:t>Output analysis for a simulation model consists of attempting to estimate certain measures associated with the system being modeled. This is done by estimating measures obtained from the simulation model. If the model is a faithful representation of the system in question, then valid estimates of the simulation measures may be inferred to be representative of the corresponding measures in the system itself.</w:t>
      </w:r>
    </w:p>
    <w:p w14:paraId="34CEEAB3" w14:textId="789AC216" w:rsidR="00851E7C" w:rsidRDefault="00C5568C" w:rsidP="001F5405">
      <w:pPr>
        <w:pStyle w:val="BodyText"/>
      </w:pPr>
      <w:r>
        <w:t xml:space="preserve">In this section we will explore the simplest version of output analysis, namely estimating a single parameter of the simulation </w:t>
      </w:r>
      <w:r w:rsidR="00C90EAA">
        <w:t>model. This parameter is some fixed, but unknown quantity of the model.</w:t>
      </w:r>
      <w:r w:rsidR="00D86B8D">
        <w:t xml:space="preserve"> For simplicity, we will only examine estimating parameters that are means.</w:t>
      </w:r>
    </w:p>
    <w:p w14:paraId="5708686B" w14:textId="6A225597" w:rsidR="00D86B8D" w:rsidRDefault="00D86B8D" w:rsidP="001F5405">
      <w:pPr>
        <w:pStyle w:val="BodyText"/>
      </w:pPr>
      <w:r>
        <w:t>In statistics the two primary estimators are point estimators and interval estimators. Simulation models allow for a third possibility, interval estimators with a desired level of precision.</w:t>
      </w:r>
    </w:p>
    <w:p w14:paraId="7F9F080F" w14:textId="64867F1A" w:rsidR="000705D9" w:rsidRDefault="000705D9" w:rsidP="001F5405">
      <w:pPr>
        <w:pStyle w:val="BodyText"/>
      </w:pPr>
      <w:r>
        <w:t xml:space="preserve">Statistical analysis typically starts with a random sample from the population in question. This random sample is assumed to be independent and identically distributed (iid). </w:t>
      </w:r>
      <w:r w:rsidR="00C54FB0">
        <w:t>Unfortunately, most raw simulation output data are not iid, so the typical estimators cannot be blindly applied.</w:t>
      </w:r>
    </w:p>
    <w:p w14:paraId="29F50A53" w14:textId="19CC062B" w:rsidR="004B680B" w:rsidRDefault="004B680B" w:rsidP="001F5405">
      <w:pPr>
        <w:pStyle w:val="BodyText"/>
      </w:pPr>
      <w:r>
        <w:t xml:space="preserve">As an example of the non-iid nature of raw simulation data, consider the sequence of delays in queue for customers in a </w:t>
      </w:r>
      <w:r w:rsidR="00A131AD">
        <w:t>multiple</w:t>
      </w:r>
      <w:r>
        <w:t xml:space="preserve"> server queueing system</w:t>
      </w:r>
      <w:r w:rsidR="00A131AD">
        <w:t xml:space="preserve"> with </w:t>
      </w:r>
      <w:r w:rsidR="00A131AD" w:rsidRPr="00A131AD">
        <w:rPr>
          <w:i/>
        </w:rPr>
        <w:t>k</w:t>
      </w:r>
      <w:r w:rsidR="00A131AD">
        <w:t xml:space="preserve"> servers</w:t>
      </w:r>
      <w:r>
        <w:t xml:space="preserve">. </w:t>
      </w:r>
      <w:r w:rsidR="00A131AD">
        <w:t xml:space="preserve">At the start of the simulation replication, the system is empty and idle. The delay in queue for the first k customers will always be exactly 0. </w:t>
      </w:r>
      <w:r w:rsidR="00C122CB">
        <w:t>Thus, the distribution of the first k delays in queue is constant with a value of 0. The delay in the queue for customer k+1 is also 0 if that customer arrives after the completion of at least one service, and is greater than 0 if none of the first k customers have completed service when the k+1</w:t>
      </w:r>
      <w:r w:rsidR="00C122CB" w:rsidRPr="00C122CB">
        <w:rPr>
          <w:vertAlign w:val="superscript"/>
        </w:rPr>
        <w:t>st</w:t>
      </w:r>
      <w:r w:rsidR="00C122CB">
        <w:t xml:space="preserve"> customer arrives. Therefore, the expected delay in queue for the k+1</w:t>
      </w:r>
      <w:r w:rsidR="00C122CB" w:rsidRPr="00C122CB">
        <w:rPr>
          <w:vertAlign w:val="superscript"/>
        </w:rPr>
        <w:t>st</w:t>
      </w:r>
      <w:r w:rsidR="00544819">
        <w:t xml:space="preserve"> customer is greater than 0:</w:t>
      </w:r>
    </w:p>
    <w:p w14:paraId="1003B884" w14:textId="784C4E3E" w:rsidR="00C122CB" w:rsidRDefault="00F16CD3" w:rsidP="00F16CD3">
      <w:pPr>
        <w:pStyle w:val="EquationNumber"/>
        <w:tabs>
          <w:tab w:val="clear" w:pos="2880"/>
          <w:tab w:val="center" w:pos="1080"/>
        </w:tabs>
      </w:pPr>
      <w:r w:rsidRPr="00F342E1">
        <w:rPr>
          <w:position w:val="-20"/>
        </w:rPr>
        <w:object w:dxaOrig="7140" w:dyaOrig="540" w14:anchorId="041B0C59">
          <v:shape id="_x0000_i1255" type="#_x0000_t75" style="width:396pt;height:34.65pt" o:ole="">
            <v:imagedata r:id="rId548" o:title=""/>
          </v:shape>
          <o:OLEObject Type="Embed" ProgID="Equation.DSMT4" ShapeID="_x0000_i1255" DrawAspect="Content" ObjectID="_1541829946" r:id="rId549"/>
        </w:object>
      </w:r>
      <w:r w:rsidR="00A73F80">
        <w:t>,</w:t>
      </w:r>
    </w:p>
    <w:p w14:paraId="43154F80" w14:textId="0AA4AC27" w:rsidR="00544819" w:rsidRDefault="00544819" w:rsidP="00544819">
      <w:pPr>
        <w:pStyle w:val="BodyText"/>
      </w:pPr>
      <w:r>
        <w:t xml:space="preserve">where </w:t>
      </w:r>
      <w:r w:rsidRPr="00F342E1">
        <w:rPr>
          <w:position w:val="-14"/>
        </w:rPr>
        <w:object w:dxaOrig="520" w:dyaOrig="360" w14:anchorId="6EFE991E">
          <v:shape id="_x0000_i1256" type="#_x0000_t75" style="width:26pt;height:18pt" o:ole="">
            <v:imagedata r:id="rId550" o:title=""/>
          </v:shape>
          <o:OLEObject Type="Embed" ProgID="Equation.DSMT4" ShapeID="_x0000_i1256" DrawAspect="Content" ObjectID="_1541829947" r:id="rId551"/>
        </w:object>
      </w:r>
      <w:r>
        <w:t>are the interarrival times</w:t>
      </w:r>
      <w:r w:rsidR="002B4EF5">
        <w:t xml:space="preserve">, </w:t>
      </w:r>
      <w:r w:rsidR="002B4EF5" w:rsidRPr="00F342E1">
        <w:rPr>
          <w:position w:val="-14"/>
        </w:rPr>
        <w:object w:dxaOrig="500" w:dyaOrig="360" w14:anchorId="4D8D3DEE">
          <v:shape id="_x0000_i1257" type="#_x0000_t75" style="width:25.35pt;height:18pt" o:ole="">
            <v:imagedata r:id="rId552" o:title=""/>
          </v:shape>
          <o:OLEObject Type="Embed" ProgID="Equation.DSMT4" ShapeID="_x0000_i1257" DrawAspect="Content" ObjectID="_1541829948" r:id="rId553"/>
        </w:object>
      </w:r>
      <w:r w:rsidR="002B4EF5">
        <w:t xml:space="preserve">are the service times, </w:t>
      </w:r>
      <w:r>
        <w:t xml:space="preserve">and </w:t>
      </w:r>
      <w:r w:rsidRPr="00F342E1">
        <w:rPr>
          <w:position w:val="-10"/>
        </w:rPr>
        <w:object w:dxaOrig="540" w:dyaOrig="320" w14:anchorId="117363E2">
          <v:shape id="_x0000_i1258" type="#_x0000_t75" style="width:27.35pt;height:16pt" o:ole="">
            <v:imagedata r:id="rId554" o:title=""/>
          </v:shape>
          <o:OLEObject Type="Embed" ProgID="Equation.DSMT4" ShapeID="_x0000_i1258" DrawAspect="Content" ObjectID="_1541829949" r:id="rId555"/>
        </w:object>
      </w:r>
      <w:r>
        <w:t xml:space="preserve"> are the successive delays in queue.</w:t>
      </w:r>
      <w:r w:rsidR="00610634">
        <w:t xml:space="preserve"> Similarly, the expected delay in queue for the k+2</w:t>
      </w:r>
      <w:r w:rsidR="00610634" w:rsidRPr="00610634">
        <w:rPr>
          <w:vertAlign w:val="superscript"/>
        </w:rPr>
        <w:t>nd</w:t>
      </w:r>
      <w:r w:rsidR="00610634">
        <w:t xml:space="preserve"> customer is different, and so forth.</w:t>
      </w:r>
      <w:r w:rsidR="00237FC0">
        <w:t xml:space="preserve"> So the sequence of delays in queue </w:t>
      </w:r>
      <w:r w:rsidR="00237FC0" w:rsidRPr="00F342E1">
        <w:rPr>
          <w:position w:val="-10"/>
        </w:rPr>
        <w:object w:dxaOrig="540" w:dyaOrig="320" w14:anchorId="17FB2FAA">
          <v:shape id="_x0000_i1259" type="#_x0000_t75" style="width:27.35pt;height:16pt" o:ole="">
            <v:imagedata r:id="rId554" o:title=""/>
          </v:shape>
          <o:OLEObject Type="Embed" ProgID="Equation.DSMT4" ShapeID="_x0000_i1259" DrawAspect="Content" ObjectID="_1541829950" r:id="rId556"/>
        </w:object>
      </w:r>
      <w:r w:rsidR="00237FC0">
        <w:t>is not identically distributed.</w:t>
      </w:r>
      <w:r w:rsidR="00EA048A">
        <w:t xml:space="preserve"> If the system has a steady state and is run long enough, however, we expect that the distribution of successive delays in queue would be approximately the same.</w:t>
      </w:r>
    </w:p>
    <w:p w14:paraId="1D3A8ACB" w14:textId="2018EB3E" w:rsidR="00353DBC" w:rsidRDefault="00EA048A" w:rsidP="00544819">
      <w:pPr>
        <w:pStyle w:val="BodyText"/>
      </w:pPr>
      <w:r>
        <w:t xml:space="preserve">However, even in that case, successive delays in queue are not independent. To illustrate this, consider a delay in queue </w:t>
      </w:r>
      <w:r w:rsidRPr="00F342E1">
        <w:rPr>
          <w:position w:val="-10"/>
        </w:rPr>
        <w:object w:dxaOrig="320" w:dyaOrig="320" w14:anchorId="663EE490">
          <v:shape id="_x0000_i1260" type="#_x0000_t75" style="width:16pt;height:16pt" o:ole="">
            <v:imagedata r:id="rId557" o:title=""/>
          </v:shape>
          <o:OLEObject Type="Embed" ProgID="Equation.DSMT4" ShapeID="_x0000_i1260" DrawAspect="Content" ObjectID="_1541829951" r:id="rId558"/>
        </w:object>
      </w:r>
      <w:r>
        <w:t>that is longer than “average.”</w:t>
      </w:r>
      <w:r w:rsidR="00081466">
        <w:t xml:space="preserve"> The chances are that the next delay in queue </w:t>
      </w:r>
      <w:r w:rsidR="00081466" w:rsidRPr="00F342E1">
        <w:rPr>
          <w:position w:val="-10"/>
        </w:rPr>
        <w:object w:dxaOrig="460" w:dyaOrig="320" w14:anchorId="24F6670E">
          <v:shape id="_x0000_i1261" type="#_x0000_t75" style="width:23.35pt;height:16pt" o:ole="">
            <v:imagedata r:id="rId559" o:title=""/>
          </v:shape>
          <o:OLEObject Type="Embed" ProgID="Equation.DSMT4" ShapeID="_x0000_i1261" DrawAspect="Content" ObjectID="_1541829952" r:id="rId560"/>
        </w:object>
      </w:r>
      <w:r w:rsidR="00081466">
        <w:t>will also be larger than average, since customer n+1 will have spent some time waiting just behind customer n. Similarly, if customer n has a smaller than average delay in queue, the chances are that customer n+1 will also have a smaller than average delay in queue.</w:t>
      </w:r>
      <w:r w:rsidR="00D360C3">
        <w:t xml:space="preserve"> Thus, intuitively at least, the sequence of delays in queue </w:t>
      </w:r>
      <w:r w:rsidR="00D360C3" w:rsidRPr="00F342E1">
        <w:rPr>
          <w:position w:val="-10"/>
        </w:rPr>
        <w:object w:dxaOrig="540" w:dyaOrig="320" w14:anchorId="308F434A">
          <v:shape id="_x0000_i1262" type="#_x0000_t75" style="width:27.35pt;height:16pt" o:ole="">
            <v:imagedata r:id="rId554" o:title=""/>
          </v:shape>
          <o:OLEObject Type="Embed" ProgID="Equation.DSMT4" ShapeID="_x0000_i1262" DrawAspect="Content" ObjectID="_1541829953" r:id="rId561"/>
        </w:object>
      </w:r>
      <w:r w:rsidR="00D360C3">
        <w:t xml:space="preserve"> are correlated.</w:t>
      </w:r>
    </w:p>
    <w:p w14:paraId="110021F4" w14:textId="179CA181" w:rsidR="0064625F" w:rsidRDefault="0064625F" w:rsidP="0064625F">
      <w:pPr>
        <w:pStyle w:val="Heading2"/>
      </w:pPr>
      <w:bookmarkStart w:id="565" w:name="_Toc263579820"/>
      <w:r>
        <w:t xml:space="preserve">Terminating </w:t>
      </w:r>
      <w:r w:rsidR="00F917FE">
        <w:t>and Non-Terminating Simulations</w:t>
      </w:r>
      <w:bookmarkEnd w:id="565"/>
    </w:p>
    <w:p w14:paraId="6EEC94EC" w14:textId="77777777" w:rsidR="00F917FE" w:rsidRDefault="0064625F" w:rsidP="0064625F">
      <w:pPr>
        <w:pStyle w:val="BodyText"/>
      </w:pPr>
      <w:r>
        <w:t xml:space="preserve">For our purposes, there are two types of simulations: terminating and non-terminating. </w:t>
      </w:r>
    </w:p>
    <w:p w14:paraId="4D2352E0" w14:textId="190DC39F" w:rsidR="0064625F" w:rsidRDefault="0064625F" w:rsidP="0064625F">
      <w:pPr>
        <w:pStyle w:val="BodyText"/>
      </w:pPr>
      <w:r>
        <w:lastRenderedPageBreak/>
        <w:t>A terminating simulation is one in which there is a natural event or ending criterion for a replication.</w:t>
      </w:r>
      <w:r w:rsidR="00AE520F">
        <w:t xml:space="preserve"> One example is a combat model in which the first side to reach a certain casualty level is declared to have “lost” the battle. Another might be that an objective has been reached by a certain point in time. </w:t>
      </w:r>
      <w:r w:rsidR="00411E02">
        <w:t>A bank might open at 9:00 am and close at 5:00 pm each day.</w:t>
      </w:r>
      <w:r w:rsidR="00DA4D95">
        <w:t xml:space="preserve"> For each of these situations the terminating event is built into the situation. </w:t>
      </w:r>
      <w:r w:rsidR="006F32ED">
        <w:t>The terminating event might be an artificial one imposed by the analyst. For example, the measure of interest might be for the first 1000 customers arriving to the system.</w:t>
      </w:r>
    </w:p>
    <w:p w14:paraId="4B2DFF7B" w14:textId="22BD8273" w:rsidR="00CB5F7A" w:rsidRDefault="00CB5F7A" w:rsidP="0064625F">
      <w:pPr>
        <w:pStyle w:val="BodyText"/>
      </w:pPr>
      <w:r>
        <w:t xml:space="preserve">A key property of measures of terminating simulations is that the initial conditions influence the desired measures, sometimes dramatically. Even if the system in question could potentially reach steady state, the analysis </w:t>
      </w:r>
      <w:r w:rsidR="00FB41A5">
        <w:t xml:space="preserve">considers all the data from the beginning. </w:t>
      </w:r>
    </w:p>
    <w:p w14:paraId="29391802" w14:textId="0D96ACE1" w:rsidR="00CB5F7A" w:rsidRDefault="00CB5F7A" w:rsidP="0064625F">
      <w:pPr>
        <w:pStyle w:val="BodyText"/>
      </w:pPr>
      <w:r>
        <w:t xml:space="preserve">A non-terminating simulation is one </w:t>
      </w:r>
      <w:r w:rsidR="00D36F58">
        <w:t xml:space="preserve">for which there is no natural terminating event. </w:t>
      </w:r>
      <w:r w:rsidR="001B1134">
        <w:t>For non-terminating simulations, steady state measures are of interest. For example, the steady state expected delay in queue for a multiple server queueing system might be of interest.</w:t>
      </w:r>
    </w:p>
    <w:p w14:paraId="25D96A13" w14:textId="4CF4DEB7" w:rsidR="00491EE3" w:rsidRPr="0064625F" w:rsidRDefault="00491EE3" w:rsidP="0064625F">
      <w:pPr>
        <w:pStyle w:val="BodyText"/>
      </w:pPr>
      <w:r>
        <w:t xml:space="preserve">The distinguishing characteristic of a steady state measure is that the initial conditions do </w:t>
      </w:r>
      <w:r w:rsidRPr="00157BCC">
        <w:rPr>
          <w:i/>
        </w:rPr>
        <w:t>not</w:t>
      </w:r>
      <w:r>
        <w:t xml:space="preserve"> affect its value. Therefore, any </w:t>
      </w:r>
      <w:r w:rsidR="001727B3">
        <w:t xml:space="preserve">influence of the initial conditions will </w:t>
      </w:r>
      <w:r w:rsidR="005E6DF2">
        <w:t>bias</w:t>
      </w:r>
      <w:r w:rsidR="001727B3">
        <w:t xml:space="preserve"> the results, which is why this phenomenon is known as </w:t>
      </w:r>
      <w:r w:rsidR="001727B3" w:rsidRPr="001727B3">
        <w:rPr>
          <w:i/>
        </w:rPr>
        <w:t>initialization bias</w:t>
      </w:r>
      <w:r w:rsidR="001727B3">
        <w:t>.</w:t>
      </w:r>
    </w:p>
    <w:p w14:paraId="1B6CAFC7" w14:textId="3B63F23A" w:rsidR="00A73010" w:rsidRPr="00544819" w:rsidRDefault="00240132" w:rsidP="00240132">
      <w:pPr>
        <w:pStyle w:val="Heading2"/>
      </w:pPr>
      <w:bookmarkStart w:id="566" w:name="_Toc263579821"/>
      <w:r>
        <w:t>Estimating a Mean Measure for a Terminating Simulation</w:t>
      </w:r>
      <w:bookmarkStart w:id="567" w:name="_GoBack"/>
      <w:bookmarkEnd w:id="566"/>
      <w:bookmarkEnd w:id="567"/>
    </w:p>
    <w:sectPr w:rsidR="00A73010" w:rsidRPr="00544819" w:rsidSect="00640834">
      <w:type w:val="continuous"/>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67686" w14:textId="77777777" w:rsidR="003E25FA" w:rsidRDefault="003E25FA">
      <w:r>
        <w:separator/>
      </w:r>
    </w:p>
  </w:endnote>
  <w:endnote w:type="continuationSeparator" w:id="0">
    <w:p w14:paraId="24902AEC" w14:textId="77777777" w:rsidR="003E25FA" w:rsidRDefault="003E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4BD25" w14:textId="77777777" w:rsidR="004B3E8E" w:rsidRDefault="004B3E8E">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8B91D" w14:textId="77777777" w:rsidR="004B3E8E" w:rsidRDefault="004B3E8E">
    <w:pPr>
      <w:pStyle w:val="Footer"/>
      <w:jc w:val="center"/>
    </w:pPr>
    <w:r>
      <w:fldChar w:fldCharType="begin"/>
    </w:r>
    <w:r>
      <w:instrText xml:space="preserve"> PAGE   \* MERGEFORMAT </w:instrText>
    </w:r>
    <w:r>
      <w:fldChar w:fldCharType="separate"/>
    </w:r>
    <w:r w:rsidR="005D52E8">
      <w:rPr>
        <w:noProof/>
      </w:rPr>
      <w:t>8-1</w:t>
    </w:r>
    <w:r>
      <w:fldChar w:fldCharType="end"/>
    </w:r>
  </w:p>
  <w:p w14:paraId="15F23E2B" w14:textId="77777777" w:rsidR="004B3E8E" w:rsidRPr="00DC61C0" w:rsidRDefault="004B3E8E" w:rsidP="00165069">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4BAC" w14:textId="77777777" w:rsidR="004B3E8E" w:rsidRDefault="004B3E8E">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112FD" w14:textId="77777777" w:rsidR="004B3E8E" w:rsidRDefault="004B3E8E">
    <w:pPr>
      <w:pStyle w:val="Footer"/>
      <w:jc w:val="center"/>
    </w:pPr>
    <w:r>
      <w:fldChar w:fldCharType="begin"/>
    </w:r>
    <w:r>
      <w:instrText xml:space="preserve"> PAGE   \* MERGEFORMAT </w:instrText>
    </w:r>
    <w:r>
      <w:fldChar w:fldCharType="separate"/>
    </w:r>
    <w:r w:rsidR="005D52E8">
      <w:rPr>
        <w:noProof/>
      </w:rPr>
      <w:t>9-21</w:t>
    </w:r>
    <w:r>
      <w:fldChar w:fldCharType="end"/>
    </w:r>
  </w:p>
  <w:p w14:paraId="21C28114" w14:textId="77777777" w:rsidR="004B3E8E" w:rsidRDefault="004B3E8E">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E5036" w14:textId="77777777" w:rsidR="004B3E8E" w:rsidRDefault="004B3E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5E154" w14:textId="77777777" w:rsidR="004B3E8E" w:rsidRDefault="004B3E8E">
    <w:pPr>
      <w:pStyle w:val="Footer"/>
      <w:jc w:val="center"/>
    </w:pPr>
    <w:r>
      <w:fldChar w:fldCharType="begin"/>
    </w:r>
    <w:r>
      <w:instrText xml:space="preserve"> PAGE   \* MERGEFORMAT </w:instrText>
    </w:r>
    <w:r>
      <w:fldChar w:fldCharType="separate"/>
    </w:r>
    <w:r>
      <w:rPr>
        <w:noProof/>
      </w:rPr>
      <w:t>1-4</w:t>
    </w:r>
    <w:r>
      <w:fldChar w:fldCharType="end"/>
    </w:r>
  </w:p>
  <w:p w14:paraId="3CA22843" w14:textId="77777777" w:rsidR="004B3E8E" w:rsidRDefault="004B3E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737C1" w14:textId="22BE4931" w:rsidR="004B3E8E" w:rsidRDefault="004B3E8E">
    <w:pPr>
      <w:pStyle w:val="Footer"/>
    </w:pPr>
    <w:r>
      <w:t>© 2014 Arnold Buss – updated from previous versions</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1BDE5" w14:textId="77777777" w:rsidR="004B3E8E" w:rsidRDefault="004B3E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A3B93" w14:textId="77777777" w:rsidR="004B3E8E" w:rsidRDefault="004B3E8E">
    <w:pPr>
      <w:pStyle w:val="Footer"/>
      <w:jc w:val="center"/>
    </w:pPr>
    <w:r>
      <w:fldChar w:fldCharType="begin"/>
    </w:r>
    <w:r>
      <w:instrText xml:space="preserve"> PAGE   \* MERGEFORMAT </w:instrText>
    </w:r>
    <w:r>
      <w:fldChar w:fldCharType="separate"/>
    </w:r>
    <w:r w:rsidR="005D52E8">
      <w:rPr>
        <w:noProof/>
      </w:rPr>
      <w:t>1-15</w:t>
    </w:r>
    <w:r>
      <w:fldChar w:fldCharType="end"/>
    </w:r>
  </w:p>
  <w:p w14:paraId="1DDC55DD" w14:textId="77777777" w:rsidR="004B3E8E" w:rsidRDefault="004B3E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0595A" w14:textId="77777777" w:rsidR="004B3E8E" w:rsidRDefault="004B3E8E">
    <w:pPr>
      <w:pStyle w:val="Footer"/>
      <w:jc w:val="center"/>
    </w:pPr>
    <w:r>
      <w:fldChar w:fldCharType="begin"/>
    </w:r>
    <w:r>
      <w:instrText xml:space="preserve"> PAGE   \* MERGEFORMAT </w:instrText>
    </w:r>
    <w:r>
      <w:fldChar w:fldCharType="separate"/>
    </w:r>
    <w:r w:rsidR="005D52E8">
      <w:rPr>
        <w:noProof/>
      </w:rPr>
      <w:t>3-14</w:t>
    </w:r>
    <w:r>
      <w:fldChar w:fldCharType="end"/>
    </w:r>
  </w:p>
  <w:p w14:paraId="0CA0BC06" w14:textId="77777777" w:rsidR="004B3E8E" w:rsidRDefault="004B3E8E">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55A3A" w14:textId="77777777" w:rsidR="004B3E8E" w:rsidRDefault="004B3E8E" w:rsidP="00165069">
    <w:pPr>
      <w:pStyle w:val="Footer"/>
      <w:jc w:val="center"/>
    </w:pPr>
    <w:r>
      <w:rPr>
        <w:rStyle w:val="PageNumber"/>
      </w:rPr>
      <w:fldChar w:fldCharType="begin"/>
    </w:r>
    <w:r>
      <w:rPr>
        <w:rStyle w:val="PageNumber"/>
      </w:rPr>
      <w:instrText xml:space="preserve"> PAGE </w:instrText>
    </w:r>
    <w:r>
      <w:rPr>
        <w:rStyle w:val="PageNumber"/>
      </w:rPr>
      <w:fldChar w:fldCharType="separate"/>
    </w:r>
    <w:r w:rsidR="005D52E8">
      <w:rPr>
        <w:rStyle w:val="PageNumber"/>
        <w:noProof/>
      </w:rPr>
      <w:t>5-13</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96063" w14:textId="772B14E3" w:rsidR="004B3E8E" w:rsidRDefault="004B3E8E" w:rsidP="00165069">
    <w:pPr>
      <w:pStyle w:val="Footer"/>
      <w:jc w:val="center"/>
    </w:pPr>
    <w:r>
      <w:rPr>
        <w:rStyle w:val="PageNumber"/>
      </w:rPr>
      <w:fldChar w:fldCharType="begin"/>
    </w:r>
    <w:r>
      <w:rPr>
        <w:rStyle w:val="PageNumber"/>
      </w:rPr>
      <w:instrText xml:space="preserve"> PAGE </w:instrText>
    </w:r>
    <w:r>
      <w:rPr>
        <w:rStyle w:val="PageNumber"/>
      </w:rPr>
      <w:fldChar w:fldCharType="separate"/>
    </w:r>
    <w:r w:rsidR="005D52E8">
      <w:rPr>
        <w:rStyle w:val="PageNumber"/>
        <w:noProof/>
      </w:rPr>
      <w:t>6-4</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8DB9" w14:textId="77777777" w:rsidR="004B3E8E" w:rsidRDefault="004B3E8E">
    <w:pPr>
      <w:pStyle w:val="Footer"/>
      <w:jc w:val="center"/>
    </w:pPr>
    <w:r>
      <w:rPr>
        <w:rStyle w:val="PageNumber"/>
      </w:rPr>
      <w:fldChar w:fldCharType="begin"/>
    </w:r>
    <w:r>
      <w:rPr>
        <w:rStyle w:val="PageNumber"/>
      </w:rPr>
      <w:instrText xml:space="preserve"> PAGE </w:instrText>
    </w:r>
    <w:r>
      <w:rPr>
        <w:rStyle w:val="PageNumber"/>
      </w:rPr>
      <w:fldChar w:fldCharType="separate"/>
    </w:r>
    <w:r w:rsidR="005D52E8">
      <w:rPr>
        <w:rStyle w:val="PageNumber"/>
        <w:noProof/>
      </w:rPr>
      <w:t>8-15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A8B7C" w14:textId="77777777" w:rsidR="003E25FA" w:rsidRDefault="003E25FA">
      <w:r>
        <w:separator/>
      </w:r>
    </w:p>
  </w:footnote>
  <w:footnote w:type="continuationSeparator" w:id="0">
    <w:p w14:paraId="5595198E" w14:textId="77777777" w:rsidR="003E25FA" w:rsidRDefault="003E25FA">
      <w:r>
        <w:continuationSeparator/>
      </w:r>
    </w:p>
  </w:footnote>
  <w:footnote w:id="1">
    <w:p w14:paraId="0DD0827C" w14:textId="77777777" w:rsidR="004B3E8E" w:rsidRDefault="004B3E8E" w:rsidP="00165069">
      <w:pPr>
        <w:pStyle w:val="FootnoteText"/>
      </w:pPr>
      <w:r>
        <w:rPr>
          <w:rStyle w:val="FootnoteReference"/>
        </w:rPr>
        <w:footnoteRef/>
      </w:r>
      <w:r>
        <w:t xml:space="preserve"> If we are indeed interested in the exact location of the ball we can model that in DES as well, as it turns out.</w:t>
      </w:r>
    </w:p>
  </w:footnote>
  <w:footnote w:id="2">
    <w:p w14:paraId="132A8DB1" w14:textId="77777777" w:rsidR="004B3E8E" w:rsidRDefault="004B3E8E" w:rsidP="00165069">
      <w:pPr>
        <w:pStyle w:val="FootnoteText"/>
      </w:pPr>
      <w:r>
        <w:rPr>
          <w:rStyle w:val="FootnoteReference"/>
        </w:rPr>
        <w:footnoteRef/>
      </w:r>
      <w:r>
        <w:t xml:space="preserve"> Note that when </w:t>
      </w:r>
      <w:r w:rsidRPr="006C5BAA">
        <w:rPr>
          <w:rStyle w:val="Event"/>
        </w:rPr>
        <w:t>Arrival</w:t>
      </w:r>
      <w:r w:rsidRPr="006C5BAA">
        <w:rPr>
          <w:sz w:val="18"/>
        </w:rPr>
        <w:t xml:space="preserve"> </w:t>
      </w:r>
      <w:r>
        <w:t xml:space="preserve">schedules a </w:t>
      </w:r>
      <w:r w:rsidRPr="006C5BAA">
        <w:rPr>
          <w:rStyle w:val="Event"/>
        </w:rPr>
        <w:t>StartService</w:t>
      </w:r>
      <w:r w:rsidRPr="006C5BAA">
        <w:rPr>
          <w:sz w:val="18"/>
        </w:rPr>
        <w:t xml:space="preserve"> </w:t>
      </w:r>
      <w:r>
        <w:t>they may occur at the same time, but they are never on the Event List at the same time.</w:t>
      </w:r>
    </w:p>
  </w:footnote>
  <w:footnote w:id="3">
    <w:p w14:paraId="628A6D15" w14:textId="77777777" w:rsidR="004B3E8E" w:rsidRDefault="004B3E8E" w:rsidP="00165069">
      <w:pPr>
        <w:pStyle w:val="FootnoteText"/>
      </w:pPr>
      <w:r>
        <w:rPr>
          <w:rStyle w:val="FootnoteReference"/>
        </w:rPr>
        <w:footnoteRef/>
      </w:r>
      <w:r>
        <w:t xml:space="preserve"> However, an </w:t>
      </w:r>
      <w:r w:rsidRPr="00376D16">
        <w:rPr>
          <w:rStyle w:val="Event"/>
        </w:rPr>
        <w:t>Arrival</w:t>
      </w:r>
      <w:r w:rsidRPr="00376D16">
        <w:rPr>
          <w:sz w:val="18"/>
        </w:rPr>
        <w:t xml:space="preserve"> </w:t>
      </w:r>
      <w:r>
        <w:t>Event will not be heard, because it itself has been heard from the ArrivalProcess.</w:t>
      </w:r>
    </w:p>
  </w:footnote>
  <w:footnote w:id="4">
    <w:p w14:paraId="738797CA" w14:textId="77777777" w:rsidR="004B3E8E" w:rsidRDefault="004B3E8E" w:rsidP="00165069">
      <w:pPr>
        <w:pStyle w:val="FootnoteText"/>
      </w:pPr>
      <w:r>
        <w:rPr>
          <w:rStyle w:val="FootnoteReference"/>
        </w:rPr>
        <w:footnoteRef/>
      </w:r>
      <w:r>
        <w:t xml:space="preserve"> Recall that </w:t>
      </w:r>
      <w:r w:rsidRPr="0086653E">
        <w:rPr>
          <w:position w:val="-6"/>
        </w:rPr>
        <w:object w:dxaOrig="560" w:dyaOrig="279" w14:anchorId="44F5E5EC">
          <v:shape id="_x0000_i1263" type="#_x0000_t75" style="width:28pt;height:14pt" o:ole="">
            <v:imagedata r:id="rId1" o:title=""/>
          </v:shape>
          <o:OLEObject Type="Embed" ProgID="Equation.3" ShapeID="_x0000_i1263" DrawAspect="Content" ObjectID="_1541829954" r:id="rId2"/>
        </w:object>
      </w:r>
      <w:r>
        <w:t xml:space="preserve">is the minimum value of </w:t>
      </w:r>
      <w:r w:rsidRPr="0086653E">
        <w:rPr>
          <w:rStyle w:val="Emphasis"/>
        </w:rPr>
        <w:t>a</w:t>
      </w:r>
      <w:r>
        <w:t xml:space="preserve"> and </w:t>
      </w:r>
      <w:r w:rsidRPr="0086653E">
        <w:rPr>
          <w:rStyle w:val="Emphasis"/>
        </w:rPr>
        <w:t>b</w:t>
      </w:r>
      <w:r>
        <w:t xml:space="preserve"> and that </w:t>
      </w:r>
      <w:r w:rsidRPr="0086653E">
        <w:rPr>
          <w:position w:val="-6"/>
        </w:rPr>
        <w:object w:dxaOrig="560" w:dyaOrig="279" w14:anchorId="288273BD">
          <v:shape id="_x0000_i1264" type="#_x0000_t75" style="width:28pt;height:14pt" o:ole="">
            <v:imagedata r:id="rId3" o:title=""/>
          </v:shape>
          <o:OLEObject Type="Embed" ProgID="Equation.3" ShapeID="_x0000_i1264" DrawAspect="Content" ObjectID="_1541829955" r:id="rId4"/>
        </w:object>
      </w:r>
      <w:r>
        <w:t xml:space="preserve">is the maximum value of </w:t>
      </w:r>
      <w:r w:rsidRPr="0086653E">
        <w:rPr>
          <w:rStyle w:val="Emphasis"/>
        </w:rPr>
        <w:t>a</w:t>
      </w:r>
      <w:r>
        <w:t xml:space="preserve"> and </w:t>
      </w:r>
      <w:r w:rsidRPr="0086653E">
        <w:rPr>
          <w:rStyle w:val="Emphasis"/>
        </w:rPr>
        <w:t>b</w:t>
      </w:r>
      <w:r>
        <w:t>.</w:t>
      </w:r>
    </w:p>
  </w:footnote>
  <w:footnote w:id="5">
    <w:p w14:paraId="33D7266E" w14:textId="77777777" w:rsidR="004B3E8E" w:rsidRDefault="004B3E8E" w:rsidP="00165069">
      <w:pPr>
        <w:pStyle w:val="FootnoteText"/>
      </w:pPr>
      <w:r>
        <w:rPr>
          <w:rStyle w:val="FootnoteReference"/>
        </w:rPr>
        <w:footnoteRef/>
      </w:r>
      <w:r>
        <w:t xml:space="preserve"> Technically the “min” should be “inf” (or </w:t>
      </w:r>
      <w:r w:rsidRPr="00D142A4">
        <w:rPr>
          <w:i/>
        </w:rPr>
        <w:t>infimum</w:t>
      </w:r>
      <w:r>
        <w:t>).</w:t>
      </w:r>
    </w:p>
  </w:footnote>
  <w:footnote w:id="6">
    <w:p w14:paraId="5FEA2226" w14:textId="77777777" w:rsidR="004B3E8E" w:rsidRDefault="004B3E8E" w:rsidP="00165069">
      <w:pPr>
        <w:pStyle w:val="FootnoteText"/>
      </w:pPr>
      <w:r>
        <w:rPr>
          <w:rStyle w:val="FootnoteReference"/>
        </w:rPr>
        <w:footnoteRef/>
      </w:r>
      <w:r>
        <w:t xml:space="preserve"> </w:t>
      </w:r>
      <w:r w:rsidRPr="000B1FEC">
        <w:rPr>
          <w:i/>
        </w:rPr>
        <w:t>U</w:t>
      </w:r>
      <w:r>
        <w:t xml:space="preserve"> and </w:t>
      </w:r>
      <w:r w:rsidRPr="000B1FEC">
        <w:rPr>
          <w:i/>
        </w:rPr>
        <w:t>V</w:t>
      </w:r>
      <w:r>
        <w:t xml:space="preserve"> are independently generated.</w:t>
      </w:r>
    </w:p>
  </w:footnote>
  <w:footnote w:id="7">
    <w:p w14:paraId="342D03FE" w14:textId="77777777" w:rsidR="004B3E8E" w:rsidRDefault="004B3E8E" w:rsidP="00165069">
      <w:pPr>
        <w:pStyle w:val="FootnoteText"/>
      </w:pPr>
      <w:r>
        <w:rPr>
          <w:rStyle w:val="FootnoteReference"/>
        </w:rPr>
        <w:footnoteRef/>
      </w:r>
      <w:r>
        <w:t xml:space="preserve"> The parameter </w:t>
      </w:r>
      <w:r w:rsidRPr="00535C03">
        <w:rPr>
          <w:i/>
        </w:rPr>
        <w:t>h</w:t>
      </w:r>
      <w:r>
        <w:t xml:space="preserve"> is the height of the short side.</w:t>
      </w:r>
    </w:p>
  </w:footnote>
  <w:footnote w:id="8">
    <w:p w14:paraId="3DFEE83D" w14:textId="77777777" w:rsidR="004B3E8E" w:rsidRDefault="004B3E8E" w:rsidP="00165069">
      <w:pPr>
        <w:pStyle w:val="FootnoteText"/>
      </w:pPr>
      <w:r>
        <w:rPr>
          <w:rStyle w:val="FootnoteReference"/>
        </w:rPr>
        <w:footnoteRef/>
      </w:r>
      <w:r>
        <w:t xml:space="preserve"> Note that only the heavy line is the actual pdf; the thin lines are just for clarity. Note also that </w:t>
      </w:r>
      <w:r w:rsidRPr="006574E0">
        <w:rPr>
          <w:i/>
        </w:rPr>
        <w:t>h &lt; 1/(b-a)</w:t>
      </w:r>
      <w:r>
        <w:t xml:space="preserve"> in order for </w:t>
      </w:r>
      <w:r>
        <w:fldChar w:fldCharType="begin"/>
      </w:r>
      <w:r>
        <w:instrText xml:space="preserve"> REF _Ref223768275 \h </w:instrText>
      </w:r>
      <w:r>
        <w:fldChar w:fldCharType="separate"/>
      </w:r>
      <w:r>
        <w:t xml:space="preserve">Figure </w:t>
      </w:r>
      <w:r>
        <w:rPr>
          <w:noProof/>
        </w:rPr>
        <w:t>9</w:t>
      </w:r>
      <w:r>
        <w:noBreakHyphen/>
      </w:r>
      <w:r>
        <w:rPr>
          <w:noProof/>
        </w:rPr>
        <w:t>4</w:t>
      </w:r>
      <w:r>
        <w:fldChar w:fldCharType="end"/>
      </w:r>
      <w:r>
        <w:t xml:space="preserve"> to be an accurate depiction of the pdf.</w:t>
      </w:r>
    </w:p>
  </w:footnote>
  <w:footnote w:id="9">
    <w:p w14:paraId="77203224" w14:textId="77777777" w:rsidR="004B3E8E" w:rsidRDefault="004B3E8E" w:rsidP="00165069">
      <w:pPr>
        <w:pStyle w:val="FootnoteText"/>
      </w:pPr>
      <w:r>
        <w:rPr>
          <w:rStyle w:val="FootnoteReference"/>
        </w:rPr>
        <w:footnoteRef/>
      </w:r>
      <w:r>
        <w:t xml:space="preserve"> Or 1-</w:t>
      </w:r>
      <w:r w:rsidRPr="000954BD">
        <w:rPr>
          <w:i/>
        </w:rPr>
        <w:t>U</w:t>
      </w:r>
      <w:r>
        <w:t xml:space="preserve"> could be used instead.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9E19" w14:textId="77777777" w:rsidR="004B3E8E" w:rsidRDefault="004B3E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25C93" w14:textId="77777777" w:rsidR="004B3E8E" w:rsidRDefault="004B3E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17387" w14:textId="77777777" w:rsidR="004B3E8E" w:rsidRDefault="004B3E8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53A9C" w14:textId="77777777" w:rsidR="004B3E8E" w:rsidRPr="00190A0A" w:rsidRDefault="004B3E8E" w:rsidP="0016506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1763" w14:textId="77777777" w:rsidR="004B3E8E" w:rsidRDefault="004B3E8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39F1F" w14:textId="77777777" w:rsidR="004B3E8E" w:rsidRDefault="004B3E8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3AFBB" w14:textId="77777777" w:rsidR="004B3E8E" w:rsidRDefault="004B3E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80C2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62DCB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A180F5C"/>
    <w:lvl w:ilvl="0">
      <w:start w:val="1"/>
      <w:numFmt w:val="lowerRoman"/>
      <w:pStyle w:val="ListNumber4"/>
      <w:lvlText w:val="%1."/>
      <w:lvlJc w:val="left"/>
      <w:pPr>
        <w:tabs>
          <w:tab w:val="num" w:pos="1440"/>
        </w:tabs>
        <w:ind w:left="1440" w:hanging="360"/>
      </w:pPr>
      <w:rPr>
        <w:rFonts w:hint="default"/>
      </w:rPr>
    </w:lvl>
  </w:abstractNum>
  <w:abstractNum w:abstractNumId="3">
    <w:nsid w:val="FFFFFF7E"/>
    <w:multiLevelType w:val="singleLevel"/>
    <w:tmpl w:val="374CDB00"/>
    <w:lvl w:ilvl="0">
      <w:start w:val="1"/>
      <w:numFmt w:val="decimal"/>
      <w:lvlText w:val="%1."/>
      <w:lvlJc w:val="left"/>
      <w:pPr>
        <w:tabs>
          <w:tab w:val="num" w:pos="1080"/>
        </w:tabs>
        <w:ind w:left="1080" w:hanging="360"/>
      </w:pPr>
    </w:lvl>
  </w:abstractNum>
  <w:abstractNum w:abstractNumId="4">
    <w:nsid w:val="FFFFFF7F"/>
    <w:multiLevelType w:val="singleLevel"/>
    <w:tmpl w:val="8C589CC0"/>
    <w:lvl w:ilvl="0">
      <w:start w:val="1"/>
      <w:numFmt w:val="decimal"/>
      <w:lvlText w:val="%1."/>
      <w:lvlJc w:val="left"/>
      <w:pPr>
        <w:tabs>
          <w:tab w:val="num" w:pos="720"/>
        </w:tabs>
        <w:ind w:left="720" w:hanging="360"/>
      </w:pPr>
    </w:lvl>
  </w:abstractNum>
  <w:abstractNum w:abstractNumId="5">
    <w:nsid w:val="FFFFFF80"/>
    <w:multiLevelType w:val="singleLevel"/>
    <w:tmpl w:val="5B52DFB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DECC4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3D2ECB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1EA63EC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856ABBA4"/>
    <w:lvl w:ilvl="0">
      <w:start w:val="1"/>
      <w:numFmt w:val="decimal"/>
      <w:lvlText w:val="%1."/>
      <w:lvlJc w:val="left"/>
      <w:pPr>
        <w:tabs>
          <w:tab w:val="num" w:pos="360"/>
        </w:tabs>
        <w:ind w:left="360" w:hanging="360"/>
      </w:pPr>
      <w:rPr>
        <w:rFonts w:hint="default"/>
      </w:rPr>
    </w:lvl>
  </w:abstractNum>
  <w:abstractNum w:abstractNumId="10">
    <w:nsid w:val="032E1C72"/>
    <w:multiLevelType w:val="hybridMultilevel"/>
    <w:tmpl w:val="E84EA918"/>
    <w:lvl w:ilvl="0" w:tplc="BC90597A">
      <w:start w:val="1"/>
      <w:numFmt w:val="decimal"/>
      <w:pStyle w:val="EquationNumber"/>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3C12B82"/>
    <w:multiLevelType w:val="hybridMultilevel"/>
    <w:tmpl w:val="A0265716"/>
    <w:lvl w:ilvl="0" w:tplc="E1644D18">
      <w:start w:val="1"/>
      <w:numFmt w:val="decimal"/>
      <w:pStyle w:val="StyleListNumberBold"/>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870A0"/>
    <w:multiLevelType w:val="hybridMultilevel"/>
    <w:tmpl w:val="0DFE1CC4"/>
    <w:lvl w:ilvl="0" w:tplc="951E0780">
      <w:start w:val="1"/>
      <w:numFmt w:val="decimal"/>
      <w:pStyle w:val="ReferenceItem"/>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275068"/>
    <w:multiLevelType w:val="hybridMultilevel"/>
    <w:tmpl w:val="EE501782"/>
    <w:lvl w:ilvl="0" w:tplc="951E0780">
      <w:start w:val="1"/>
      <w:numFmt w:val="decimal"/>
      <w:pStyle w:val="ListNumber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EC785A"/>
    <w:multiLevelType w:val="hybridMultilevel"/>
    <w:tmpl w:val="C7DE075E"/>
    <w:lvl w:ilvl="0" w:tplc="70E0A4DC">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6F6FF7"/>
    <w:multiLevelType w:val="hybridMultilevel"/>
    <w:tmpl w:val="B6320A0E"/>
    <w:lvl w:ilvl="0" w:tplc="F940BD02">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A879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317E5A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28108D"/>
    <w:multiLevelType w:val="hybridMultilevel"/>
    <w:tmpl w:val="47AAB324"/>
    <w:lvl w:ilvl="0" w:tplc="C0E8F688">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733DD3"/>
    <w:multiLevelType w:val="hybridMultilevel"/>
    <w:tmpl w:val="4198E380"/>
    <w:lvl w:ilvl="0" w:tplc="14681EC4">
      <w:start w:val="5"/>
      <w:numFmt w:val="decimal"/>
      <w:lvlText w:val="%1."/>
      <w:lvlJc w:val="left"/>
      <w:pPr>
        <w:ind w:left="720" w:hanging="360"/>
      </w:pPr>
      <w:rPr>
        <w:rFonts w:hint="default"/>
      </w:rPr>
    </w:lvl>
    <w:lvl w:ilvl="1" w:tplc="3558D9D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32866"/>
    <w:multiLevelType w:val="multilevel"/>
    <w:tmpl w:val="200A990A"/>
    <w:lvl w:ilvl="0">
      <w:start w:val="1"/>
      <w:numFmt w:val="upperLetter"/>
      <w:pStyle w:val="Appendix"/>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4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5C53F68"/>
    <w:multiLevelType w:val="hybridMultilevel"/>
    <w:tmpl w:val="891C5C84"/>
    <w:lvl w:ilvl="0" w:tplc="BCC8F9F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926602"/>
    <w:multiLevelType w:val="multilevel"/>
    <w:tmpl w:val="2BD4BB40"/>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288"/>
        </w:tabs>
        <w:ind w:left="-288" w:hanging="432"/>
      </w:pPr>
      <w:rPr>
        <w:rFonts w:hint="default"/>
      </w:rPr>
    </w:lvl>
    <w:lvl w:ilvl="2">
      <w:start w:val="1"/>
      <w:numFmt w:val="decimal"/>
      <w:pStyle w:val="Heading3"/>
      <w:lvlText w:val="%1.%2.%3."/>
      <w:lvlJc w:val="left"/>
      <w:pPr>
        <w:tabs>
          <w:tab w:val="num" w:pos="144"/>
        </w:tabs>
        <w:ind w:left="144" w:hanging="504"/>
      </w:pPr>
      <w:rPr>
        <w:rFonts w:hint="default"/>
      </w:rPr>
    </w:lvl>
    <w:lvl w:ilvl="3">
      <w:start w:val="1"/>
      <w:numFmt w:val="decimal"/>
      <w:pStyle w:val="Heading4"/>
      <w:lvlText w:val="%1.%2.%3.%4."/>
      <w:lvlJc w:val="left"/>
      <w:pPr>
        <w:tabs>
          <w:tab w:val="num" w:pos="720"/>
        </w:tabs>
        <w:ind w:left="360" w:hanging="360"/>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nsid w:val="7B98526F"/>
    <w:multiLevelType w:val="hybridMultilevel"/>
    <w:tmpl w:val="62BAE314"/>
    <w:lvl w:ilvl="0" w:tplc="54A246F0">
      <w:start w:val="1"/>
      <w:numFmt w:val="decimal"/>
      <w:pStyle w:val="CoverPageListNumber"/>
      <w:lvlText w:val="%1."/>
      <w:lvlJc w:val="left"/>
      <w:pPr>
        <w:tabs>
          <w:tab w:val="num" w:pos="720"/>
        </w:tabs>
        <w:ind w:left="720" w:hanging="360"/>
      </w:pPr>
      <w:rPr>
        <w:rFonts w:hint="default"/>
        <w:b/>
        <w:i w:val="0"/>
      </w:rPr>
    </w:lvl>
    <w:lvl w:ilvl="1" w:tplc="CC241128" w:tentative="1">
      <w:start w:val="1"/>
      <w:numFmt w:val="lowerLetter"/>
      <w:lvlText w:val="%2."/>
      <w:lvlJc w:val="left"/>
      <w:pPr>
        <w:tabs>
          <w:tab w:val="num" w:pos="1440"/>
        </w:tabs>
        <w:ind w:left="1440" w:hanging="360"/>
      </w:pPr>
    </w:lvl>
    <w:lvl w:ilvl="2" w:tplc="7036409A" w:tentative="1">
      <w:start w:val="1"/>
      <w:numFmt w:val="lowerRoman"/>
      <w:lvlText w:val="%3."/>
      <w:lvlJc w:val="right"/>
      <w:pPr>
        <w:tabs>
          <w:tab w:val="num" w:pos="2160"/>
        </w:tabs>
        <w:ind w:left="2160" w:hanging="180"/>
      </w:pPr>
    </w:lvl>
    <w:lvl w:ilvl="3" w:tplc="A8CE80AA" w:tentative="1">
      <w:start w:val="1"/>
      <w:numFmt w:val="decimal"/>
      <w:lvlText w:val="%4."/>
      <w:lvlJc w:val="left"/>
      <w:pPr>
        <w:tabs>
          <w:tab w:val="num" w:pos="2880"/>
        </w:tabs>
        <w:ind w:left="2880" w:hanging="360"/>
      </w:pPr>
    </w:lvl>
    <w:lvl w:ilvl="4" w:tplc="730C2164" w:tentative="1">
      <w:start w:val="1"/>
      <w:numFmt w:val="lowerLetter"/>
      <w:lvlText w:val="%5."/>
      <w:lvlJc w:val="left"/>
      <w:pPr>
        <w:tabs>
          <w:tab w:val="num" w:pos="3600"/>
        </w:tabs>
        <w:ind w:left="3600" w:hanging="360"/>
      </w:pPr>
    </w:lvl>
    <w:lvl w:ilvl="5" w:tplc="5B8C7336" w:tentative="1">
      <w:start w:val="1"/>
      <w:numFmt w:val="lowerRoman"/>
      <w:lvlText w:val="%6."/>
      <w:lvlJc w:val="right"/>
      <w:pPr>
        <w:tabs>
          <w:tab w:val="num" w:pos="4320"/>
        </w:tabs>
        <w:ind w:left="4320" w:hanging="180"/>
      </w:pPr>
    </w:lvl>
    <w:lvl w:ilvl="6" w:tplc="62888E30" w:tentative="1">
      <w:start w:val="1"/>
      <w:numFmt w:val="decimal"/>
      <w:lvlText w:val="%7."/>
      <w:lvlJc w:val="left"/>
      <w:pPr>
        <w:tabs>
          <w:tab w:val="num" w:pos="5040"/>
        </w:tabs>
        <w:ind w:left="5040" w:hanging="360"/>
      </w:pPr>
    </w:lvl>
    <w:lvl w:ilvl="7" w:tplc="2CB0C756" w:tentative="1">
      <w:start w:val="1"/>
      <w:numFmt w:val="lowerLetter"/>
      <w:lvlText w:val="%8."/>
      <w:lvlJc w:val="left"/>
      <w:pPr>
        <w:tabs>
          <w:tab w:val="num" w:pos="5760"/>
        </w:tabs>
        <w:ind w:left="5760" w:hanging="360"/>
      </w:pPr>
    </w:lvl>
    <w:lvl w:ilvl="8" w:tplc="A058CAF6"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7"/>
  </w:num>
  <w:num w:numId="4">
    <w:abstractNumId w:val="2"/>
  </w:num>
  <w:num w:numId="5">
    <w:abstractNumId w:val="1"/>
  </w:num>
  <w:num w:numId="6">
    <w:abstractNumId w:val="18"/>
  </w:num>
  <w:num w:numId="7">
    <w:abstractNumId w:val="9"/>
  </w:num>
  <w:num w:numId="8">
    <w:abstractNumId w:val="8"/>
  </w:num>
  <w:num w:numId="9">
    <w:abstractNumId w:val="12"/>
  </w:num>
  <w:num w:numId="10">
    <w:abstractNumId w:val="14"/>
  </w:num>
  <w:num w:numId="11">
    <w:abstractNumId w:val="4"/>
  </w:num>
  <w:num w:numId="12">
    <w:abstractNumId w:val="11"/>
  </w:num>
  <w:num w:numId="13">
    <w:abstractNumId w:val="21"/>
  </w:num>
  <w:num w:numId="14">
    <w:abstractNumId w:val="16"/>
  </w:num>
  <w:num w:numId="15">
    <w:abstractNumId w:val="20"/>
  </w:num>
  <w:num w:numId="16">
    <w:abstractNumId w:val="10"/>
  </w:num>
  <w:num w:numId="17">
    <w:abstractNumId w:val="13"/>
  </w:num>
  <w:num w:numId="18">
    <w:abstractNumId w:val="15"/>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3"/>
  </w:num>
  <w:num w:numId="25">
    <w:abstractNumId w:val="5"/>
  </w:num>
  <w:num w:numId="26">
    <w:abstractNumId w:val="6"/>
  </w:num>
  <w:num w:numId="27">
    <w:abstractNumId w:val="19"/>
  </w:num>
  <w:num w:numId="28">
    <w:abstractNumId w:val="17"/>
  </w:num>
  <w:num w:numId="29">
    <w:abstractNumId w:val="0"/>
  </w:num>
  <w:num w:numId="30">
    <w:abstractNumId w:val="15"/>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1D"/>
    <w:rsid w:val="00010C7F"/>
    <w:rsid w:val="00016E92"/>
    <w:rsid w:val="000321D1"/>
    <w:rsid w:val="00042D97"/>
    <w:rsid w:val="000647D4"/>
    <w:rsid w:val="000705D9"/>
    <w:rsid w:val="00081466"/>
    <w:rsid w:val="000E5495"/>
    <w:rsid w:val="00120DEE"/>
    <w:rsid w:val="00130CD3"/>
    <w:rsid w:val="00130D6B"/>
    <w:rsid w:val="00152D64"/>
    <w:rsid w:val="00157BCC"/>
    <w:rsid w:val="00165069"/>
    <w:rsid w:val="001727B3"/>
    <w:rsid w:val="00192432"/>
    <w:rsid w:val="001974F7"/>
    <w:rsid w:val="001A6920"/>
    <w:rsid w:val="001B1134"/>
    <w:rsid w:val="001E5382"/>
    <w:rsid w:val="001F5405"/>
    <w:rsid w:val="002144C1"/>
    <w:rsid w:val="00214A02"/>
    <w:rsid w:val="00237FC0"/>
    <w:rsid w:val="00240132"/>
    <w:rsid w:val="00277C02"/>
    <w:rsid w:val="00287969"/>
    <w:rsid w:val="00291131"/>
    <w:rsid w:val="002A56E7"/>
    <w:rsid w:val="002B4EF5"/>
    <w:rsid w:val="002C551B"/>
    <w:rsid w:val="00321EBD"/>
    <w:rsid w:val="00327617"/>
    <w:rsid w:val="003377E9"/>
    <w:rsid w:val="00353DBC"/>
    <w:rsid w:val="0035458C"/>
    <w:rsid w:val="00363A3D"/>
    <w:rsid w:val="003D28E4"/>
    <w:rsid w:val="003D547C"/>
    <w:rsid w:val="003E25FA"/>
    <w:rsid w:val="003F0463"/>
    <w:rsid w:val="003F658E"/>
    <w:rsid w:val="00411E02"/>
    <w:rsid w:val="00461F04"/>
    <w:rsid w:val="00491EE3"/>
    <w:rsid w:val="004B2B8A"/>
    <w:rsid w:val="004B3E8E"/>
    <w:rsid w:val="004B4CC0"/>
    <w:rsid w:val="004B680B"/>
    <w:rsid w:val="004B7393"/>
    <w:rsid w:val="004F215D"/>
    <w:rsid w:val="00535420"/>
    <w:rsid w:val="00544819"/>
    <w:rsid w:val="0055133B"/>
    <w:rsid w:val="005571EF"/>
    <w:rsid w:val="005723F2"/>
    <w:rsid w:val="005954B8"/>
    <w:rsid w:val="005D52E8"/>
    <w:rsid w:val="005D6809"/>
    <w:rsid w:val="005E6DF2"/>
    <w:rsid w:val="00610634"/>
    <w:rsid w:val="00640834"/>
    <w:rsid w:val="0064625F"/>
    <w:rsid w:val="00656B1C"/>
    <w:rsid w:val="00667A5C"/>
    <w:rsid w:val="00676387"/>
    <w:rsid w:val="006B3E11"/>
    <w:rsid w:val="006C1DC4"/>
    <w:rsid w:val="006F19B5"/>
    <w:rsid w:val="006F32ED"/>
    <w:rsid w:val="00703B08"/>
    <w:rsid w:val="00722C44"/>
    <w:rsid w:val="00774398"/>
    <w:rsid w:val="007A4EF2"/>
    <w:rsid w:val="007C1B6D"/>
    <w:rsid w:val="007D02DF"/>
    <w:rsid w:val="007E5F46"/>
    <w:rsid w:val="007E733D"/>
    <w:rsid w:val="007F32ED"/>
    <w:rsid w:val="00816A61"/>
    <w:rsid w:val="00824F4D"/>
    <w:rsid w:val="00835D04"/>
    <w:rsid w:val="00846D03"/>
    <w:rsid w:val="00851E7C"/>
    <w:rsid w:val="00866750"/>
    <w:rsid w:val="00872070"/>
    <w:rsid w:val="0088355C"/>
    <w:rsid w:val="008C786F"/>
    <w:rsid w:val="008D0B91"/>
    <w:rsid w:val="008F6CDF"/>
    <w:rsid w:val="00933B7E"/>
    <w:rsid w:val="009441F1"/>
    <w:rsid w:val="00950604"/>
    <w:rsid w:val="009662DC"/>
    <w:rsid w:val="009764D2"/>
    <w:rsid w:val="009A2643"/>
    <w:rsid w:val="009B74E5"/>
    <w:rsid w:val="009C6C81"/>
    <w:rsid w:val="009E17AB"/>
    <w:rsid w:val="00A00185"/>
    <w:rsid w:val="00A0036E"/>
    <w:rsid w:val="00A131AD"/>
    <w:rsid w:val="00A164BE"/>
    <w:rsid w:val="00A54F47"/>
    <w:rsid w:val="00A73010"/>
    <w:rsid w:val="00A73F80"/>
    <w:rsid w:val="00A82B90"/>
    <w:rsid w:val="00AB1B80"/>
    <w:rsid w:val="00AC1FE6"/>
    <w:rsid w:val="00AE520F"/>
    <w:rsid w:val="00B12F71"/>
    <w:rsid w:val="00B17C39"/>
    <w:rsid w:val="00B30955"/>
    <w:rsid w:val="00B46159"/>
    <w:rsid w:val="00B62059"/>
    <w:rsid w:val="00BF0FBE"/>
    <w:rsid w:val="00BF2B05"/>
    <w:rsid w:val="00C122CB"/>
    <w:rsid w:val="00C53BD9"/>
    <w:rsid w:val="00C54FB0"/>
    <w:rsid w:val="00C5568C"/>
    <w:rsid w:val="00C61ED6"/>
    <w:rsid w:val="00C6662D"/>
    <w:rsid w:val="00C7003B"/>
    <w:rsid w:val="00C87C07"/>
    <w:rsid w:val="00C90EAA"/>
    <w:rsid w:val="00CA7397"/>
    <w:rsid w:val="00CB5F7A"/>
    <w:rsid w:val="00CC070F"/>
    <w:rsid w:val="00CC6A31"/>
    <w:rsid w:val="00CD227B"/>
    <w:rsid w:val="00CD564B"/>
    <w:rsid w:val="00CD655F"/>
    <w:rsid w:val="00CF0453"/>
    <w:rsid w:val="00CF26BF"/>
    <w:rsid w:val="00D11F1B"/>
    <w:rsid w:val="00D155A8"/>
    <w:rsid w:val="00D360C3"/>
    <w:rsid w:val="00D36F58"/>
    <w:rsid w:val="00D86B8D"/>
    <w:rsid w:val="00DA2726"/>
    <w:rsid w:val="00DA4D95"/>
    <w:rsid w:val="00DC5378"/>
    <w:rsid w:val="00DE4C3A"/>
    <w:rsid w:val="00E07E3B"/>
    <w:rsid w:val="00E127FA"/>
    <w:rsid w:val="00E15CB4"/>
    <w:rsid w:val="00E8000B"/>
    <w:rsid w:val="00EA048A"/>
    <w:rsid w:val="00EB2BA7"/>
    <w:rsid w:val="00EB74C4"/>
    <w:rsid w:val="00EC78B1"/>
    <w:rsid w:val="00EC7C89"/>
    <w:rsid w:val="00ED79F8"/>
    <w:rsid w:val="00F01F0B"/>
    <w:rsid w:val="00F16C1D"/>
    <w:rsid w:val="00F16CD3"/>
    <w:rsid w:val="00F4587A"/>
    <w:rsid w:val="00F541D8"/>
    <w:rsid w:val="00F67C58"/>
    <w:rsid w:val="00F822B6"/>
    <w:rsid w:val="00F85530"/>
    <w:rsid w:val="00F917FE"/>
    <w:rsid w:val="00FB41A5"/>
    <w:rsid w:val="00FD1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15D0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Number 2" w:uiPriority="99"/>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8F"/>
    <w:rPr>
      <w:sz w:val="24"/>
      <w:szCs w:val="24"/>
    </w:rPr>
  </w:style>
  <w:style w:type="paragraph" w:styleId="Heading1">
    <w:name w:val="heading 1"/>
    <w:basedOn w:val="Normal"/>
    <w:next w:val="BodyText"/>
    <w:autoRedefine/>
    <w:qFormat/>
    <w:rsid w:val="00790C86"/>
    <w:pPr>
      <w:keepNext/>
      <w:pageBreakBefore/>
      <w:numPr>
        <w:numId w:val="2"/>
      </w:numPr>
      <w:spacing w:before="240" w:after="240"/>
      <w:ind w:left="720" w:hanging="720"/>
      <w:outlineLvl w:val="0"/>
    </w:pPr>
    <w:rPr>
      <w:rFonts w:cs="Arial"/>
      <w:b/>
      <w:bCs/>
      <w:kern w:val="32"/>
      <w:sz w:val="28"/>
      <w:szCs w:val="32"/>
    </w:rPr>
  </w:style>
  <w:style w:type="paragraph" w:styleId="Heading2">
    <w:name w:val="heading 2"/>
    <w:basedOn w:val="Heading1"/>
    <w:next w:val="BodyText"/>
    <w:autoRedefine/>
    <w:qFormat/>
    <w:rsid w:val="00790C86"/>
    <w:pPr>
      <w:pageBreakBefore w:val="0"/>
      <w:numPr>
        <w:ilvl w:val="1"/>
      </w:numPr>
      <w:tabs>
        <w:tab w:val="clear" w:pos="-288"/>
      </w:tabs>
      <w:ind w:left="720" w:hanging="720"/>
      <w:outlineLvl w:val="1"/>
    </w:pPr>
    <w:rPr>
      <w:bCs w:val="0"/>
      <w:iCs/>
      <w:szCs w:val="28"/>
    </w:rPr>
  </w:style>
  <w:style w:type="paragraph" w:styleId="Heading3">
    <w:name w:val="heading 3"/>
    <w:basedOn w:val="Heading2"/>
    <w:next w:val="BodyText"/>
    <w:autoRedefine/>
    <w:qFormat/>
    <w:rsid w:val="006C3A81"/>
    <w:pPr>
      <w:numPr>
        <w:ilvl w:val="2"/>
      </w:numPr>
      <w:tabs>
        <w:tab w:val="clear" w:pos="144"/>
      </w:tabs>
      <w:ind w:left="504"/>
      <w:outlineLvl w:val="2"/>
    </w:pPr>
    <w:rPr>
      <w:bCs/>
      <w:sz w:val="26"/>
      <w:szCs w:val="26"/>
    </w:rPr>
  </w:style>
  <w:style w:type="paragraph" w:styleId="Heading4">
    <w:name w:val="heading 4"/>
    <w:basedOn w:val="Heading3"/>
    <w:next w:val="BodyText"/>
    <w:autoRedefine/>
    <w:qFormat/>
    <w:rsid w:val="0001383C"/>
    <w:pPr>
      <w:numPr>
        <w:ilvl w:val="3"/>
      </w:num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ListNumber">
    <w:name w:val="CoverPageListNumber"/>
    <w:basedOn w:val="ListNumber"/>
    <w:autoRedefine/>
    <w:rsid w:val="009C55A1"/>
    <w:pPr>
      <w:numPr>
        <w:numId w:val="1"/>
      </w:numPr>
      <w:tabs>
        <w:tab w:val="left" w:pos="3240"/>
        <w:tab w:val="left" w:pos="3870"/>
      </w:tabs>
    </w:pPr>
    <w:rPr>
      <w:sz w:val="22"/>
      <w:szCs w:val="20"/>
    </w:rPr>
  </w:style>
  <w:style w:type="paragraph" w:styleId="ListNumber">
    <w:name w:val="List Number"/>
    <w:basedOn w:val="Normal"/>
    <w:autoRedefine/>
    <w:rsid w:val="00422AF5"/>
    <w:pPr>
      <w:numPr>
        <w:numId w:val="18"/>
      </w:numPr>
      <w:spacing w:after="120"/>
    </w:pPr>
  </w:style>
  <w:style w:type="paragraph" w:styleId="Title">
    <w:name w:val="Title"/>
    <w:basedOn w:val="Normal"/>
    <w:qFormat/>
    <w:rsid w:val="00B5247B"/>
    <w:pPr>
      <w:spacing w:before="240" w:after="240"/>
      <w:jc w:val="center"/>
      <w:outlineLvl w:val="0"/>
    </w:pPr>
    <w:rPr>
      <w:rFonts w:cs="Arial"/>
      <w:b/>
      <w:bCs/>
      <w:kern w:val="28"/>
      <w:sz w:val="32"/>
      <w:szCs w:val="32"/>
    </w:rPr>
  </w:style>
  <w:style w:type="paragraph" w:styleId="BodyText">
    <w:name w:val="Body Text"/>
    <w:basedOn w:val="Normal"/>
    <w:link w:val="BodyTextChar"/>
    <w:qFormat/>
    <w:rsid w:val="00B5247B"/>
    <w:pPr>
      <w:spacing w:before="120" w:after="120"/>
      <w:ind w:firstLine="720"/>
    </w:pPr>
  </w:style>
  <w:style w:type="paragraph" w:customStyle="1" w:styleId="StyleVerbatimAfter6pt">
    <w:name w:val="Style Verbatim + After:  6 pt"/>
    <w:basedOn w:val="Normal"/>
    <w:autoRedefine/>
    <w:rsid w:val="001C3755"/>
    <w:rPr>
      <w:rFonts w:ascii="Courier New" w:hAnsi="Courier New"/>
      <w:sz w:val="20"/>
      <w:szCs w:val="20"/>
    </w:rPr>
  </w:style>
  <w:style w:type="paragraph" w:styleId="ListBullet">
    <w:name w:val="List Bullet"/>
    <w:basedOn w:val="Normal"/>
    <w:autoRedefine/>
    <w:rsid w:val="00856F1E"/>
    <w:pPr>
      <w:numPr>
        <w:numId w:val="6"/>
      </w:numPr>
      <w:tabs>
        <w:tab w:val="left" w:pos="360"/>
      </w:tabs>
    </w:pPr>
  </w:style>
  <w:style w:type="paragraph" w:styleId="Header">
    <w:name w:val="header"/>
    <w:basedOn w:val="Normal"/>
    <w:link w:val="HeaderChar"/>
    <w:rsid w:val="00FA09C4"/>
    <w:pPr>
      <w:tabs>
        <w:tab w:val="center" w:pos="4320"/>
        <w:tab w:val="right" w:pos="8640"/>
      </w:tabs>
    </w:pPr>
  </w:style>
  <w:style w:type="paragraph" w:styleId="Footer">
    <w:name w:val="footer"/>
    <w:basedOn w:val="Normal"/>
    <w:link w:val="FooterChar"/>
    <w:uiPriority w:val="99"/>
    <w:rsid w:val="00FA09C4"/>
    <w:pPr>
      <w:tabs>
        <w:tab w:val="center" w:pos="4320"/>
        <w:tab w:val="right" w:pos="8640"/>
      </w:tabs>
    </w:pPr>
  </w:style>
  <w:style w:type="paragraph" w:customStyle="1" w:styleId="Author">
    <w:name w:val="Author"/>
    <w:basedOn w:val="BlockText"/>
    <w:rsid w:val="005E403A"/>
    <w:pPr>
      <w:spacing w:before="240" w:after="240"/>
      <w:jc w:val="center"/>
    </w:pPr>
  </w:style>
  <w:style w:type="character" w:styleId="Hyperlink">
    <w:name w:val="Hyperlink"/>
    <w:uiPriority w:val="99"/>
    <w:rsid w:val="005E403A"/>
    <w:rPr>
      <w:color w:val="0000FF"/>
      <w:u w:val="single"/>
    </w:rPr>
  </w:style>
  <w:style w:type="paragraph" w:styleId="BlockText">
    <w:name w:val="Block Text"/>
    <w:basedOn w:val="Normal"/>
    <w:rsid w:val="005E403A"/>
    <w:pPr>
      <w:spacing w:after="120"/>
      <w:ind w:left="1440" w:right="1440"/>
    </w:pPr>
  </w:style>
  <w:style w:type="paragraph" w:styleId="Caption">
    <w:name w:val="caption"/>
    <w:basedOn w:val="BodyText"/>
    <w:next w:val="BodyText"/>
    <w:link w:val="CaptionChar"/>
    <w:qFormat/>
    <w:rsid w:val="005E26D6"/>
    <w:pPr>
      <w:ind w:firstLine="0"/>
      <w:jc w:val="center"/>
    </w:pPr>
    <w:rPr>
      <w:b/>
      <w:bCs/>
      <w:szCs w:val="20"/>
    </w:rPr>
  </w:style>
  <w:style w:type="paragraph" w:styleId="ListBullet2">
    <w:name w:val="List Bullet 2"/>
    <w:basedOn w:val="Normal"/>
    <w:autoRedefine/>
    <w:rsid w:val="00140496"/>
    <w:pPr>
      <w:numPr>
        <w:numId w:val="8"/>
      </w:numPr>
      <w:ind w:left="1080"/>
    </w:pPr>
  </w:style>
  <w:style w:type="paragraph" w:styleId="NormalWeb">
    <w:name w:val="Normal (Web)"/>
    <w:basedOn w:val="Normal"/>
    <w:rsid w:val="00140496"/>
  </w:style>
  <w:style w:type="paragraph" w:styleId="ListNumber5">
    <w:name w:val="List Number 5"/>
    <w:basedOn w:val="Normal"/>
    <w:rsid w:val="00B64804"/>
    <w:pPr>
      <w:numPr>
        <w:numId w:val="5"/>
      </w:numPr>
    </w:pPr>
  </w:style>
  <w:style w:type="paragraph" w:styleId="ListNumber4">
    <w:name w:val="List Number 4"/>
    <w:basedOn w:val="Normal"/>
    <w:rsid w:val="00B64804"/>
    <w:pPr>
      <w:numPr>
        <w:numId w:val="4"/>
      </w:numPr>
    </w:pPr>
  </w:style>
  <w:style w:type="paragraph" w:styleId="ListBullet3">
    <w:name w:val="List Bullet 3"/>
    <w:basedOn w:val="Normal"/>
    <w:autoRedefine/>
    <w:rsid w:val="004B3E8E"/>
    <w:pPr>
      <w:numPr>
        <w:numId w:val="3"/>
      </w:numPr>
      <w:ind w:left="1440"/>
    </w:pPr>
  </w:style>
  <w:style w:type="paragraph" w:customStyle="1" w:styleId="Verbatim">
    <w:name w:val="Verbatim"/>
    <w:basedOn w:val="BodyText2"/>
    <w:link w:val="VerbatimChar"/>
    <w:rsid w:val="00B5247B"/>
    <w:pPr>
      <w:spacing w:after="0" w:line="240" w:lineRule="auto"/>
    </w:pPr>
    <w:rPr>
      <w:rFonts w:ascii="Courier New" w:hAnsi="Courier New"/>
      <w:sz w:val="20"/>
    </w:rPr>
  </w:style>
  <w:style w:type="character" w:customStyle="1" w:styleId="Event">
    <w:name w:val="Event"/>
    <w:uiPriority w:val="1"/>
    <w:qFormat/>
    <w:rsid w:val="00B5247B"/>
    <w:rPr>
      <w:rFonts w:ascii="Arial" w:hAnsi="Arial"/>
      <w:sz w:val="22"/>
    </w:rPr>
  </w:style>
  <w:style w:type="paragraph" w:customStyle="1" w:styleId="BodyTextCentered">
    <w:name w:val="Body Text Centered"/>
    <w:basedOn w:val="BodyText"/>
    <w:qFormat/>
    <w:rsid w:val="00964F5E"/>
    <w:pPr>
      <w:keepNext/>
      <w:ind w:firstLine="0"/>
      <w:jc w:val="center"/>
    </w:pPr>
  </w:style>
  <w:style w:type="character" w:customStyle="1" w:styleId="FooterChar">
    <w:name w:val="Footer Char"/>
    <w:link w:val="Footer"/>
    <w:uiPriority w:val="99"/>
    <w:rsid w:val="00B5247B"/>
    <w:rPr>
      <w:sz w:val="24"/>
      <w:szCs w:val="24"/>
    </w:rPr>
  </w:style>
  <w:style w:type="paragraph" w:styleId="ListNumber2">
    <w:name w:val="List Number 2"/>
    <w:basedOn w:val="Normal"/>
    <w:uiPriority w:val="99"/>
    <w:unhideWhenUsed/>
    <w:rsid w:val="00D10A3A"/>
    <w:pPr>
      <w:numPr>
        <w:numId w:val="10"/>
      </w:numPr>
      <w:spacing w:before="120" w:after="120"/>
      <w:contextualSpacing/>
    </w:pPr>
  </w:style>
  <w:style w:type="character" w:customStyle="1" w:styleId="BodyTextChar">
    <w:name w:val="Body Text Char"/>
    <w:link w:val="BodyText"/>
    <w:rsid w:val="00B5247B"/>
    <w:rPr>
      <w:sz w:val="24"/>
      <w:szCs w:val="24"/>
    </w:rPr>
  </w:style>
  <w:style w:type="paragraph" w:customStyle="1" w:styleId="FigureCentered">
    <w:name w:val="Figure Centered"/>
    <w:basedOn w:val="BodyText"/>
    <w:next w:val="Caption"/>
    <w:qFormat/>
    <w:rsid w:val="00F1744A"/>
    <w:pPr>
      <w:keepNext/>
      <w:ind w:firstLine="0"/>
      <w:jc w:val="center"/>
    </w:pPr>
  </w:style>
  <w:style w:type="paragraph" w:customStyle="1" w:styleId="ReferenceItem">
    <w:name w:val="Reference Item"/>
    <w:basedOn w:val="List"/>
    <w:qFormat/>
    <w:rsid w:val="00B5247B"/>
    <w:pPr>
      <w:numPr>
        <w:numId w:val="9"/>
      </w:numPr>
      <w:ind w:left="360"/>
    </w:pPr>
  </w:style>
  <w:style w:type="paragraph" w:styleId="FootnoteText">
    <w:name w:val="footnote text"/>
    <w:basedOn w:val="Normal"/>
    <w:link w:val="FootnoteTextChar"/>
    <w:unhideWhenUsed/>
    <w:rsid w:val="00B5247B"/>
    <w:rPr>
      <w:sz w:val="20"/>
      <w:szCs w:val="20"/>
    </w:rPr>
  </w:style>
  <w:style w:type="character" w:customStyle="1" w:styleId="FootnoteTextChar">
    <w:name w:val="Footnote Text Char"/>
    <w:basedOn w:val="DefaultParagraphFont"/>
    <w:link w:val="FootnoteText"/>
    <w:rsid w:val="00B5247B"/>
  </w:style>
  <w:style w:type="character" w:styleId="FootnoteReference">
    <w:name w:val="footnote reference"/>
    <w:unhideWhenUsed/>
    <w:rsid w:val="00B5247B"/>
    <w:rPr>
      <w:vertAlign w:val="superscript"/>
    </w:rPr>
  </w:style>
  <w:style w:type="paragraph" w:styleId="BodyText2">
    <w:name w:val="Body Text 2"/>
    <w:basedOn w:val="Normal"/>
    <w:link w:val="BodyText2Char"/>
    <w:uiPriority w:val="99"/>
    <w:unhideWhenUsed/>
    <w:rsid w:val="00B5247B"/>
    <w:pPr>
      <w:spacing w:after="120" w:line="480" w:lineRule="auto"/>
    </w:pPr>
  </w:style>
  <w:style w:type="character" w:customStyle="1" w:styleId="BodyText2Char">
    <w:name w:val="Body Text 2 Char"/>
    <w:link w:val="BodyText2"/>
    <w:uiPriority w:val="99"/>
    <w:rsid w:val="00B5247B"/>
    <w:rPr>
      <w:sz w:val="24"/>
      <w:szCs w:val="24"/>
    </w:rPr>
  </w:style>
  <w:style w:type="paragraph" w:styleId="List">
    <w:name w:val="List"/>
    <w:basedOn w:val="Normal"/>
    <w:uiPriority w:val="99"/>
    <w:semiHidden/>
    <w:unhideWhenUsed/>
    <w:rsid w:val="00B5247B"/>
    <w:pPr>
      <w:ind w:left="360" w:hanging="360"/>
      <w:contextualSpacing/>
    </w:pPr>
  </w:style>
  <w:style w:type="paragraph" w:styleId="BalloonText">
    <w:name w:val="Balloon Text"/>
    <w:basedOn w:val="Normal"/>
    <w:link w:val="BalloonTextChar"/>
    <w:uiPriority w:val="99"/>
    <w:semiHidden/>
    <w:unhideWhenUsed/>
    <w:rsid w:val="00B5247B"/>
    <w:rPr>
      <w:rFonts w:ascii="Tahoma" w:hAnsi="Tahoma" w:cs="Tahoma"/>
      <w:sz w:val="16"/>
      <w:szCs w:val="16"/>
    </w:rPr>
  </w:style>
  <w:style w:type="character" w:customStyle="1" w:styleId="BalloonTextChar">
    <w:name w:val="Balloon Text Char"/>
    <w:link w:val="BalloonText"/>
    <w:uiPriority w:val="99"/>
    <w:semiHidden/>
    <w:rsid w:val="00B5247B"/>
    <w:rPr>
      <w:rFonts w:ascii="Tahoma" w:hAnsi="Tahoma" w:cs="Tahoma"/>
      <w:sz w:val="16"/>
      <w:szCs w:val="16"/>
    </w:rPr>
  </w:style>
  <w:style w:type="paragraph" w:styleId="ListContinue5">
    <w:name w:val="List Continue 5"/>
    <w:basedOn w:val="Normal"/>
    <w:uiPriority w:val="99"/>
    <w:unhideWhenUsed/>
    <w:rsid w:val="00700261"/>
    <w:pPr>
      <w:spacing w:after="120"/>
      <w:ind w:left="1800"/>
      <w:contextualSpacing/>
    </w:pPr>
  </w:style>
  <w:style w:type="table" w:styleId="TableGrid">
    <w:name w:val="Table Grid"/>
    <w:basedOn w:val="TableNormal"/>
    <w:uiPriority w:val="59"/>
    <w:rsid w:val="003A44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Continue">
    <w:name w:val="List Continue"/>
    <w:basedOn w:val="Normal"/>
    <w:unhideWhenUsed/>
    <w:rsid w:val="0037481A"/>
    <w:pPr>
      <w:spacing w:after="120"/>
      <w:ind w:left="360"/>
      <w:contextualSpacing/>
    </w:pPr>
  </w:style>
  <w:style w:type="paragraph" w:customStyle="1" w:styleId="StyleListNumberBold">
    <w:name w:val="Style List Number + Bold"/>
    <w:basedOn w:val="ListNumber"/>
    <w:rsid w:val="007D330B"/>
    <w:pPr>
      <w:numPr>
        <w:numId w:val="12"/>
      </w:numPr>
    </w:pPr>
    <w:rPr>
      <w:b/>
      <w:bCs/>
    </w:rPr>
  </w:style>
  <w:style w:type="character" w:customStyle="1" w:styleId="VerbatimChar">
    <w:name w:val="Verbatim Char"/>
    <w:link w:val="Verbatim"/>
    <w:rsid w:val="00997E64"/>
    <w:rPr>
      <w:rFonts w:ascii="Courier New" w:hAnsi="Courier New"/>
      <w:szCs w:val="24"/>
    </w:rPr>
  </w:style>
  <w:style w:type="character" w:customStyle="1" w:styleId="CaptionChar">
    <w:name w:val="Caption Char"/>
    <w:link w:val="Caption"/>
    <w:rsid w:val="00997E64"/>
    <w:rPr>
      <w:b/>
      <w:bCs/>
      <w:sz w:val="24"/>
    </w:rPr>
  </w:style>
  <w:style w:type="character" w:customStyle="1" w:styleId="HeaderChar">
    <w:name w:val="Header Char"/>
    <w:link w:val="Header"/>
    <w:rsid w:val="00285529"/>
    <w:rPr>
      <w:sz w:val="24"/>
      <w:szCs w:val="24"/>
    </w:rPr>
  </w:style>
  <w:style w:type="paragraph" w:styleId="DocumentMap">
    <w:name w:val="Document Map"/>
    <w:basedOn w:val="Normal"/>
    <w:link w:val="DocumentMapChar"/>
    <w:uiPriority w:val="99"/>
    <w:unhideWhenUsed/>
    <w:rsid w:val="007E4E06"/>
    <w:rPr>
      <w:rFonts w:ascii="Tahoma" w:hAnsi="Tahoma" w:cs="Tahoma"/>
      <w:sz w:val="16"/>
      <w:szCs w:val="16"/>
    </w:rPr>
  </w:style>
  <w:style w:type="character" w:customStyle="1" w:styleId="DocumentMapChar">
    <w:name w:val="Document Map Char"/>
    <w:link w:val="DocumentMap"/>
    <w:uiPriority w:val="99"/>
    <w:rsid w:val="007E4E06"/>
    <w:rPr>
      <w:rFonts w:ascii="Tahoma" w:hAnsi="Tahoma" w:cs="Tahoma"/>
      <w:sz w:val="16"/>
      <w:szCs w:val="16"/>
    </w:rPr>
  </w:style>
  <w:style w:type="paragraph" w:customStyle="1" w:styleId="ListBold">
    <w:name w:val="List Bold"/>
    <w:basedOn w:val="List"/>
    <w:qFormat/>
    <w:rsid w:val="007E4E06"/>
    <w:pPr>
      <w:keepNext/>
      <w:spacing w:before="120" w:after="120"/>
      <w:ind w:left="1080"/>
    </w:pPr>
    <w:rPr>
      <w:b/>
    </w:rPr>
  </w:style>
  <w:style w:type="character" w:styleId="PageNumber">
    <w:name w:val="page number"/>
    <w:basedOn w:val="DefaultParagraphFont"/>
    <w:rsid w:val="003A70D4"/>
  </w:style>
  <w:style w:type="paragraph" w:customStyle="1" w:styleId="Heading4NoNumber">
    <w:name w:val="Heading 4 No Number"/>
    <w:basedOn w:val="Heading4"/>
    <w:next w:val="BodyText"/>
    <w:qFormat/>
    <w:rsid w:val="003A70D4"/>
    <w:pPr>
      <w:numPr>
        <w:ilvl w:val="0"/>
        <w:numId w:val="0"/>
      </w:numPr>
    </w:pPr>
  </w:style>
  <w:style w:type="character" w:styleId="Emphasis">
    <w:name w:val="Emphasis"/>
    <w:uiPriority w:val="20"/>
    <w:qFormat/>
    <w:rsid w:val="003A70D4"/>
    <w:rPr>
      <w:i/>
      <w:iCs/>
    </w:rPr>
  </w:style>
  <w:style w:type="paragraph" w:customStyle="1" w:styleId="Code">
    <w:name w:val="Code"/>
    <w:basedOn w:val="Normal"/>
    <w:link w:val="CodeChar"/>
    <w:qFormat/>
    <w:rsid w:val="003A70D4"/>
    <w:pPr>
      <w:ind w:firstLine="720"/>
    </w:pPr>
    <w:rPr>
      <w:rFonts w:ascii="Courier New" w:hAnsi="Courier New"/>
      <w:sz w:val="18"/>
      <w:szCs w:val="20"/>
    </w:rPr>
  </w:style>
  <w:style w:type="character" w:customStyle="1" w:styleId="CodeChar">
    <w:name w:val="Code Char"/>
    <w:link w:val="Code"/>
    <w:rsid w:val="003A70D4"/>
    <w:rPr>
      <w:rFonts w:ascii="Courier New" w:hAnsi="Courier New"/>
      <w:sz w:val="18"/>
    </w:rPr>
  </w:style>
  <w:style w:type="paragraph" w:customStyle="1" w:styleId="Appendix">
    <w:name w:val="Appendix"/>
    <w:basedOn w:val="BodyText"/>
    <w:rsid w:val="008730FC"/>
    <w:pPr>
      <w:numPr>
        <w:numId w:val="15"/>
      </w:numPr>
      <w:spacing w:before="0"/>
    </w:pPr>
  </w:style>
  <w:style w:type="paragraph" w:customStyle="1" w:styleId="TablePlain">
    <w:name w:val="Table Plain"/>
    <w:basedOn w:val="BodyText"/>
    <w:autoRedefine/>
    <w:rsid w:val="008730FC"/>
    <w:pPr>
      <w:spacing w:before="0" w:after="0"/>
    </w:pPr>
    <w:rPr>
      <w:b/>
      <w:bCs/>
    </w:rPr>
  </w:style>
  <w:style w:type="paragraph" w:customStyle="1" w:styleId="EquationNumber">
    <w:name w:val="Equation Number"/>
    <w:basedOn w:val="Caption"/>
    <w:next w:val="BodyText"/>
    <w:link w:val="EquationNumberChar"/>
    <w:rsid w:val="008730FC"/>
    <w:pPr>
      <w:numPr>
        <w:numId w:val="16"/>
      </w:numPr>
      <w:tabs>
        <w:tab w:val="clear" w:pos="720"/>
        <w:tab w:val="center" w:pos="2880"/>
      </w:tabs>
      <w:ind w:left="360" w:firstLine="0"/>
      <w:jc w:val="left"/>
    </w:pPr>
    <w:rPr>
      <w:b w:val="0"/>
    </w:rPr>
  </w:style>
  <w:style w:type="character" w:customStyle="1" w:styleId="EquationNumberChar">
    <w:name w:val="Equation Number Char"/>
    <w:basedOn w:val="CaptionChar"/>
    <w:link w:val="EquationNumber"/>
    <w:rsid w:val="008730FC"/>
    <w:rPr>
      <w:b/>
      <w:bCs/>
      <w:sz w:val="24"/>
    </w:rPr>
  </w:style>
  <w:style w:type="paragraph" w:customStyle="1" w:styleId="Equation">
    <w:name w:val="Equation"/>
    <w:basedOn w:val="BodyText"/>
    <w:autoRedefine/>
    <w:rsid w:val="008730FC"/>
    <w:pPr>
      <w:tabs>
        <w:tab w:val="center" w:pos="4680"/>
        <w:tab w:val="right" w:pos="9360"/>
      </w:tabs>
      <w:spacing w:before="0"/>
      <w:jc w:val="center"/>
    </w:pPr>
    <w:rPr>
      <w:position w:val="-10"/>
    </w:rPr>
  </w:style>
  <w:style w:type="paragraph" w:customStyle="1" w:styleId="Method">
    <w:name w:val="Method"/>
    <w:basedOn w:val="BodyText"/>
    <w:rsid w:val="008730FC"/>
    <w:pPr>
      <w:tabs>
        <w:tab w:val="left" w:pos="2880"/>
      </w:tabs>
      <w:spacing w:before="0" w:after="0"/>
    </w:pPr>
  </w:style>
  <w:style w:type="character" w:styleId="FollowedHyperlink">
    <w:name w:val="FollowedHyperlink"/>
    <w:rsid w:val="008730FC"/>
    <w:rPr>
      <w:color w:val="800080"/>
      <w:u w:val="single"/>
    </w:rPr>
  </w:style>
  <w:style w:type="paragraph" w:customStyle="1" w:styleId="ListNumberBold">
    <w:name w:val="List Number Bold"/>
    <w:basedOn w:val="ListNumber"/>
    <w:next w:val="BodyText"/>
    <w:qFormat/>
    <w:rsid w:val="008730FC"/>
    <w:pPr>
      <w:keepNext/>
      <w:numPr>
        <w:numId w:val="17"/>
      </w:numPr>
    </w:pPr>
    <w:rPr>
      <w:b/>
    </w:rPr>
  </w:style>
  <w:style w:type="paragraph" w:customStyle="1" w:styleId="TOCHeading1">
    <w:name w:val="TOC Heading1"/>
    <w:basedOn w:val="Heading1"/>
    <w:next w:val="Normal"/>
    <w:uiPriority w:val="39"/>
    <w:unhideWhenUsed/>
    <w:qFormat/>
    <w:rsid w:val="00397698"/>
    <w:pPr>
      <w:keepLines/>
      <w:numPr>
        <w:numId w:val="0"/>
      </w:numPr>
      <w:spacing w:before="480" w:after="0" w:line="276" w:lineRule="auto"/>
      <w:outlineLvl w:val="9"/>
    </w:pPr>
    <w:rPr>
      <w:rFonts w:ascii="Cambria" w:hAnsi="Cambria" w:cs="Times New Roman"/>
      <w:color w:val="365F91"/>
      <w:kern w:val="0"/>
      <w:szCs w:val="28"/>
    </w:rPr>
  </w:style>
  <w:style w:type="paragraph" w:styleId="TOC1">
    <w:name w:val="toc 1"/>
    <w:basedOn w:val="Normal"/>
    <w:next w:val="Normal"/>
    <w:autoRedefine/>
    <w:uiPriority w:val="39"/>
    <w:unhideWhenUsed/>
    <w:rsid w:val="00397698"/>
    <w:pPr>
      <w:spacing w:before="120"/>
    </w:pPr>
    <w:rPr>
      <w:rFonts w:ascii="Cambria" w:hAnsi="Cambria"/>
      <w:b/>
    </w:rPr>
  </w:style>
  <w:style w:type="paragraph" w:styleId="TOC2">
    <w:name w:val="toc 2"/>
    <w:basedOn w:val="Normal"/>
    <w:next w:val="Normal"/>
    <w:autoRedefine/>
    <w:uiPriority w:val="39"/>
    <w:unhideWhenUsed/>
    <w:rsid w:val="00397698"/>
    <w:pPr>
      <w:ind w:left="240"/>
    </w:pPr>
    <w:rPr>
      <w:rFonts w:ascii="Cambria" w:hAnsi="Cambria"/>
      <w:b/>
      <w:sz w:val="22"/>
      <w:szCs w:val="22"/>
    </w:rPr>
  </w:style>
  <w:style w:type="paragraph" w:styleId="TOC3">
    <w:name w:val="toc 3"/>
    <w:basedOn w:val="Normal"/>
    <w:next w:val="Normal"/>
    <w:autoRedefine/>
    <w:uiPriority w:val="39"/>
    <w:unhideWhenUsed/>
    <w:rsid w:val="00397698"/>
    <w:pPr>
      <w:ind w:left="480"/>
    </w:pPr>
    <w:rPr>
      <w:rFonts w:ascii="Cambria" w:hAnsi="Cambria"/>
      <w:sz w:val="22"/>
      <w:szCs w:val="22"/>
    </w:rPr>
  </w:style>
  <w:style w:type="paragraph" w:styleId="TOC4">
    <w:name w:val="toc 4"/>
    <w:basedOn w:val="Normal"/>
    <w:next w:val="Normal"/>
    <w:autoRedefine/>
    <w:uiPriority w:val="39"/>
    <w:unhideWhenUsed/>
    <w:rsid w:val="00397698"/>
    <w:pPr>
      <w:ind w:left="720"/>
    </w:pPr>
    <w:rPr>
      <w:rFonts w:ascii="Cambria" w:hAnsi="Cambria"/>
      <w:sz w:val="20"/>
      <w:szCs w:val="20"/>
    </w:rPr>
  </w:style>
  <w:style w:type="paragraph" w:styleId="TOC5">
    <w:name w:val="toc 5"/>
    <w:basedOn w:val="Normal"/>
    <w:next w:val="Normal"/>
    <w:autoRedefine/>
    <w:uiPriority w:val="39"/>
    <w:unhideWhenUsed/>
    <w:rsid w:val="00397698"/>
    <w:pPr>
      <w:ind w:left="960"/>
    </w:pPr>
    <w:rPr>
      <w:rFonts w:ascii="Cambria" w:hAnsi="Cambria"/>
      <w:sz w:val="20"/>
      <w:szCs w:val="20"/>
    </w:rPr>
  </w:style>
  <w:style w:type="paragraph" w:styleId="TOC6">
    <w:name w:val="toc 6"/>
    <w:basedOn w:val="Normal"/>
    <w:next w:val="Normal"/>
    <w:autoRedefine/>
    <w:uiPriority w:val="39"/>
    <w:unhideWhenUsed/>
    <w:rsid w:val="00397698"/>
    <w:pPr>
      <w:ind w:left="1200"/>
    </w:pPr>
    <w:rPr>
      <w:rFonts w:ascii="Cambria" w:hAnsi="Cambria"/>
      <w:sz w:val="20"/>
      <w:szCs w:val="20"/>
    </w:rPr>
  </w:style>
  <w:style w:type="paragraph" w:styleId="TOC7">
    <w:name w:val="toc 7"/>
    <w:basedOn w:val="Normal"/>
    <w:next w:val="Normal"/>
    <w:autoRedefine/>
    <w:uiPriority w:val="39"/>
    <w:unhideWhenUsed/>
    <w:rsid w:val="00397698"/>
    <w:pPr>
      <w:ind w:left="1440"/>
    </w:pPr>
    <w:rPr>
      <w:rFonts w:ascii="Cambria" w:hAnsi="Cambria"/>
      <w:sz w:val="20"/>
      <w:szCs w:val="20"/>
    </w:rPr>
  </w:style>
  <w:style w:type="paragraph" w:styleId="TOC8">
    <w:name w:val="toc 8"/>
    <w:basedOn w:val="Normal"/>
    <w:next w:val="Normal"/>
    <w:autoRedefine/>
    <w:uiPriority w:val="39"/>
    <w:unhideWhenUsed/>
    <w:rsid w:val="00397698"/>
    <w:pPr>
      <w:ind w:left="1680"/>
    </w:pPr>
    <w:rPr>
      <w:rFonts w:ascii="Cambria" w:hAnsi="Cambria"/>
      <w:sz w:val="20"/>
      <w:szCs w:val="20"/>
    </w:rPr>
  </w:style>
  <w:style w:type="paragraph" w:styleId="TOC9">
    <w:name w:val="toc 9"/>
    <w:basedOn w:val="Normal"/>
    <w:next w:val="Normal"/>
    <w:autoRedefine/>
    <w:uiPriority w:val="39"/>
    <w:unhideWhenUsed/>
    <w:rsid w:val="00397698"/>
    <w:pPr>
      <w:ind w:left="1920"/>
    </w:pPr>
    <w:rPr>
      <w:rFonts w:ascii="Cambria" w:hAnsi="Cambria"/>
      <w:sz w:val="20"/>
      <w:szCs w:val="20"/>
    </w:rPr>
  </w:style>
  <w:style w:type="paragraph" w:styleId="TableofFigures">
    <w:name w:val="table of figures"/>
    <w:basedOn w:val="Normal"/>
    <w:next w:val="Normal"/>
    <w:uiPriority w:val="99"/>
    <w:unhideWhenUsed/>
    <w:rsid w:val="00C94F4D"/>
  </w:style>
  <w:style w:type="paragraph" w:styleId="Closing">
    <w:name w:val="Closing"/>
    <w:basedOn w:val="Normal"/>
    <w:link w:val="ClosingChar"/>
    <w:rsid w:val="00EC78B1"/>
    <w:pPr>
      <w:ind w:left="4320"/>
    </w:pPr>
  </w:style>
  <w:style w:type="character" w:customStyle="1" w:styleId="ClosingChar">
    <w:name w:val="Closing Char"/>
    <w:basedOn w:val="DefaultParagraphFont"/>
    <w:link w:val="Closing"/>
    <w:rsid w:val="00EC78B1"/>
    <w:rPr>
      <w:sz w:val="24"/>
      <w:szCs w:val="24"/>
    </w:rPr>
  </w:style>
  <w:style w:type="character" w:styleId="PlaceholderText">
    <w:name w:val="Placeholder Text"/>
    <w:basedOn w:val="DefaultParagraphFont"/>
    <w:rsid w:val="00C122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oleObject" Target="embeddings/oleObject196.bin"/><Relationship Id="rId510" Type="http://schemas.openxmlformats.org/officeDocument/2006/relationships/oleObject" Target="embeddings/oleObject218.bin"/><Relationship Id="rId511" Type="http://schemas.openxmlformats.org/officeDocument/2006/relationships/image" Target="media/image276.wmf"/><Relationship Id="rId512" Type="http://schemas.openxmlformats.org/officeDocument/2006/relationships/oleObject" Target="embeddings/oleObject219.bin"/><Relationship Id="rId20" Type="http://schemas.openxmlformats.org/officeDocument/2006/relationships/image" Target="media/image5.wmf"/><Relationship Id="rId21" Type="http://schemas.openxmlformats.org/officeDocument/2006/relationships/oleObject" Target="embeddings/oleObject2.bin"/><Relationship Id="rId22" Type="http://schemas.openxmlformats.org/officeDocument/2006/relationships/image" Target="media/image6.emf"/><Relationship Id="rId23" Type="http://schemas.openxmlformats.org/officeDocument/2006/relationships/oleObject" Target="embeddings/oleObject3.bin"/><Relationship Id="rId24" Type="http://schemas.openxmlformats.org/officeDocument/2006/relationships/image" Target="media/image7.wmf"/><Relationship Id="rId25" Type="http://schemas.openxmlformats.org/officeDocument/2006/relationships/oleObject" Target="embeddings/oleObject4.bin"/><Relationship Id="rId26" Type="http://schemas.openxmlformats.org/officeDocument/2006/relationships/image" Target="media/image8.emf"/><Relationship Id="rId27" Type="http://schemas.openxmlformats.org/officeDocument/2006/relationships/image" Target="media/image9.emf"/><Relationship Id="rId28" Type="http://schemas.openxmlformats.org/officeDocument/2006/relationships/oleObject" Target="embeddings/oleObject5.bin"/><Relationship Id="rId29" Type="http://schemas.openxmlformats.org/officeDocument/2006/relationships/image" Target="media/image10.emf"/><Relationship Id="rId513" Type="http://schemas.openxmlformats.org/officeDocument/2006/relationships/image" Target="media/image277.wmf"/><Relationship Id="rId514" Type="http://schemas.openxmlformats.org/officeDocument/2006/relationships/oleObject" Target="embeddings/oleObject220.bin"/><Relationship Id="rId515" Type="http://schemas.openxmlformats.org/officeDocument/2006/relationships/image" Target="media/image278.wmf"/><Relationship Id="rId516" Type="http://schemas.openxmlformats.org/officeDocument/2006/relationships/oleObject" Target="embeddings/oleObject221.bin"/><Relationship Id="rId517" Type="http://schemas.openxmlformats.org/officeDocument/2006/relationships/image" Target="media/image279.emf"/><Relationship Id="rId518" Type="http://schemas.openxmlformats.org/officeDocument/2006/relationships/image" Target="media/image280.wmf"/><Relationship Id="rId519" Type="http://schemas.openxmlformats.org/officeDocument/2006/relationships/oleObject" Target="embeddings/oleObject222.bin"/><Relationship Id="rId170" Type="http://schemas.openxmlformats.org/officeDocument/2006/relationships/image" Target="media/image93.emf"/><Relationship Id="rId171" Type="http://schemas.openxmlformats.org/officeDocument/2006/relationships/image" Target="media/image94.emf"/><Relationship Id="rId172" Type="http://schemas.openxmlformats.org/officeDocument/2006/relationships/footer" Target="footer8.xml"/><Relationship Id="rId173" Type="http://schemas.openxmlformats.org/officeDocument/2006/relationships/image" Target="media/image95.wmf"/><Relationship Id="rId174" Type="http://schemas.openxmlformats.org/officeDocument/2006/relationships/oleObject" Target="embeddings/oleObject65.bin"/><Relationship Id="rId175" Type="http://schemas.openxmlformats.org/officeDocument/2006/relationships/image" Target="media/image96.wmf"/><Relationship Id="rId176" Type="http://schemas.openxmlformats.org/officeDocument/2006/relationships/oleObject" Target="embeddings/oleObject66.bin"/><Relationship Id="rId177" Type="http://schemas.openxmlformats.org/officeDocument/2006/relationships/image" Target="media/image97.wmf"/><Relationship Id="rId178" Type="http://schemas.openxmlformats.org/officeDocument/2006/relationships/oleObject" Target="embeddings/oleObject67.bin"/><Relationship Id="rId179" Type="http://schemas.openxmlformats.org/officeDocument/2006/relationships/image" Target="media/image98.wmf"/><Relationship Id="rId230" Type="http://schemas.openxmlformats.org/officeDocument/2006/relationships/image" Target="media/image131.wmf"/><Relationship Id="rId231" Type="http://schemas.openxmlformats.org/officeDocument/2006/relationships/oleObject" Target="embeddings/oleObject83.bin"/><Relationship Id="rId232" Type="http://schemas.openxmlformats.org/officeDocument/2006/relationships/image" Target="media/image132.wmf"/><Relationship Id="rId233" Type="http://schemas.openxmlformats.org/officeDocument/2006/relationships/oleObject" Target="embeddings/oleObject84.bin"/><Relationship Id="rId234" Type="http://schemas.openxmlformats.org/officeDocument/2006/relationships/image" Target="media/image133.wmf"/><Relationship Id="rId235" Type="http://schemas.openxmlformats.org/officeDocument/2006/relationships/oleObject" Target="embeddings/oleObject85.bin"/><Relationship Id="rId236" Type="http://schemas.openxmlformats.org/officeDocument/2006/relationships/image" Target="media/image134.wmf"/><Relationship Id="rId237" Type="http://schemas.openxmlformats.org/officeDocument/2006/relationships/oleObject" Target="embeddings/oleObject86.bin"/><Relationship Id="rId238" Type="http://schemas.openxmlformats.org/officeDocument/2006/relationships/image" Target="media/image135.wmf"/><Relationship Id="rId239" Type="http://schemas.openxmlformats.org/officeDocument/2006/relationships/oleObject" Target="embeddings/oleObject87.bin"/><Relationship Id="rId460" Type="http://schemas.openxmlformats.org/officeDocument/2006/relationships/image" Target="media/image247.wmf"/><Relationship Id="rId461" Type="http://schemas.openxmlformats.org/officeDocument/2006/relationships/oleObject" Target="embeddings/oleObject197.bin"/><Relationship Id="rId462" Type="http://schemas.openxmlformats.org/officeDocument/2006/relationships/image" Target="media/image248.wmf"/><Relationship Id="rId463" Type="http://schemas.openxmlformats.org/officeDocument/2006/relationships/oleObject" Target="embeddings/oleObject198.bin"/><Relationship Id="rId464" Type="http://schemas.openxmlformats.org/officeDocument/2006/relationships/image" Target="media/image249.wmf"/><Relationship Id="rId465" Type="http://schemas.openxmlformats.org/officeDocument/2006/relationships/oleObject" Target="embeddings/oleObject199.bin"/><Relationship Id="rId466" Type="http://schemas.openxmlformats.org/officeDocument/2006/relationships/image" Target="media/image250.wmf"/><Relationship Id="rId467" Type="http://schemas.openxmlformats.org/officeDocument/2006/relationships/oleObject" Target="embeddings/oleObject200.bin"/><Relationship Id="rId468" Type="http://schemas.openxmlformats.org/officeDocument/2006/relationships/image" Target="media/image251.wmf"/><Relationship Id="rId469" Type="http://schemas.openxmlformats.org/officeDocument/2006/relationships/oleObject" Target="embeddings/oleObject201.bin"/><Relationship Id="rId520" Type="http://schemas.openxmlformats.org/officeDocument/2006/relationships/image" Target="media/image281.wmf"/><Relationship Id="rId521" Type="http://schemas.openxmlformats.org/officeDocument/2006/relationships/oleObject" Target="embeddings/oleObject223.bin"/><Relationship Id="rId522" Type="http://schemas.openxmlformats.org/officeDocument/2006/relationships/image" Target="media/image282.wmf"/><Relationship Id="rId30" Type="http://schemas.openxmlformats.org/officeDocument/2006/relationships/image" Target="media/image11.emf"/><Relationship Id="rId31" Type="http://schemas.openxmlformats.org/officeDocument/2006/relationships/image" Target="media/image12.emf"/><Relationship Id="rId32" Type="http://schemas.openxmlformats.org/officeDocument/2006/relationships/image" Target="media/image13.emf"/><Relationship Id="rId33" Type="http://schemas.openxmlformats.org/officeDocument/2006/relationships/image" Target="media/image14.emf"/><Relationship Id="rId34" Type="http://schemas.openxmlformats.org/officeDocument/2006/relationships/image" Target="media/image15.wmf"/><Relationship Id="rId35" Type="http://schemas.openxmlformats.org/officeDocument/2006/relationships/oleObject" Target="embeddings/oleObject6.bin"/><Relationship Id="rId36" Type="http://schemas.openxmlformats.org/officeDocument/2006/relationships/image" Target="media/image16.wmf"/><Relationship Id="rId37" Type="http://schemas.openxmlformats.org/officeDocument/2006/relationships/oleObject" Target="embeddings/oleObject7.bin"/><Relationship Id="rId38" Type="http://schemas.openxmlformats.org/officeDocument/2006/relationships/image" Target="media/image17.wmf"/><Relationship Id="rId39" Type="http://schemas.openxmlformats.org/officeDocument/2006/relationships/oleObject" Target="embeddings/oleObject8.bin"/><Relationship Id="rId523" Type="http://schemas.openxmlformats.org/officeDocument/2006/relationships/oleObject" Target="embeddings/oleObject224.bin"/><Relationship Id="rId524" Type="http://schemas.openxmlformats.org/officeDocument/2006/relationships/image" Target="media/image283.wmf"/><Relationship Id="rId525" Type="http://schemas.openxmlformats.org/officeDocument/2006/relationships/oleObject" Target="embeddings/oleObject225.bin"/><Relationship Id="rId526" Type="http://schemas.openxmlformats.org/officeDocument/2006/relationships/image" Target="media/image284.wmf"/><Relationship Id="rId527" Type="http://schemas.openxmlformats.org/officeDocument/2006/relationships/oleObject" Target="embeddings/oleObject226.bin"/><Relationship Id="rId528" Type="http://schemas.openxmlformats.org/officeDocument/2006/relationships/image" Target="media/image285.wmf"/><Relationship Id="rId529" Type="http://schemas.openxmlformats.org/officeDocument/2006/relationships/oleObject" Target="embeddings/oleObject227.bin"/><Relationship Id="rId180" Type="http://schemas.openxmlformats.org/officeDocument/2006/relationships/oleObject" Target="embeddings/oleObject68.bin"/><Relationship Id="rId181" Type="http://schemas.openxmlformats.org/officeDocument/2006/relationships/image" Target="media/image99.wmf"/><Relationship Id="rId182" Type="http://schemas.openxmlformats.org/officeDocument/2006/relationships/oleObject" Target="embeddings/oleObject69.bin"/><Relationship Id="rId183" Type="http://schemas.openxmlformats.org/officeDocument/2006/relationships/image" Target="media/image100.wmf"/><Relationship Id="rId184" Type="http://schemas.openxmlformats.org/officeDocument/2006/relationships/oleObject" Target="embeddings/oleObject70.bin"/><Relationship Id="rId185" Type="http://schemas.openxmlformats.org/officeDocument/2006/relationships/image" Target="media/image101.wmf"/><Relationship Id="rId186" Type="http://schemas.openxmlformats.org/officeDocument/2006/relationships/oleObject" Target="embeddings/oleObject71.bin"/><Relationship Id="rId187" Type="http://schemas.openxmlformats.org/officeDocument/2006/relationships/image" Target="media/image102.wmf"/><Relationship Id="rId188" Type="http://schemas.openxmlformats.org/officeDocument/2006/relationships/oleObject" Target="embeddings/oleObject72.bin"/><Relationship Id="rId189" Type="http://schemas.openxmlformats.org/officeDocument/2006/relationships/footer" Target="footer9.xml"/><Relationship Id="rId240" Type="http://schemas.openxmlformats.org/officeDocument/2006/relationships/image" Target="media/image136.wmf"/><Relationship Id="rId241" Type="http://schemas.openxmlformats.org/officeDocument/2006/relationships/oleObject" Target="embeddings/oleObject88.bin"/><Relationship Id="rId242" Type="http://schemas.openxmlformats.org/officeDocument/2006/relationships/image" Target="media/image137.wmf"/><Relationship Id="rId243" Type="http://schemas.openxmlformats.org/officeDocument/2006/relationships/oleObject" Target="embeddings/oleObject89.bin"/><Relationship Id="rId244" Type="http://schemas.openxmlformats.org/officeDocument/2006/relationships/image" Target="media/image138.wmf"/><Relationship Id="rId245" Type="http://schemas.openxmlformats.org/officeDocument/2006/relationships/oleObject" Target="embeddings/oleObject90.bin"/><Relationship Id="rId246" Type="http://schemas.openxmlformats.org/officeDocument/2006/relationships/image" Target="media/image139.wmf"/><Relationship Id="rId247" Type="http://schemas.openxmlformats.org/officeDocument/2006/relationships/oleObject" Target="embeddings/oleObject91.bin"/><Relationship Id="rId248" Type="http://schemas.openxmlformats.org/officeDocument/2006/relationships/image" Target="media/image140.wmf"/><Relationship Id="rId249" Type="http://schemas.openxmlformats.org/officeDocument/2006/relationships/oleObject" Target="embeddings/oleObject92.bin"/><Relationship Id="rId300" Type="http://schemas.openxmlformats.org/officeDocument/2006/relationships/oleObject" Target="embeddings/oleObject117.bin"/><Relationship Id="rId301" Type="http://schemas.openxmlformats.org/officeDocument/2006/relationships/image" Target="media/image167.wmf"/><Relationship Id="rId302" Type="http://schemas.openxmlformats.org/officeDocument/2006/relationships/oleObject" Target="embeddings/oleObject118.bin"/><Relationship Id="rId303" Type="http://schemas.openxmlformats.org/officeDocument/2006/relationships/image" Target="media/image168.wmf"/><Relationship Id="rId304" Type="http://schemas.openxmlformats.org/officeDocument/2006/relationships/oleObject" Target="embeddings/oleObject119.bin"/><Relationship Id="rId305" Type="http://schemas.openxmlformats.org/officeDocument/2006/relationships/image" Target="media/image169.wmf"/><Relationship Id="rId306" Type="http://schemas.openxmlformats.org/officeDocument/2006/relationships/oleObject" Target="embeddings/oleObject120.bin"/><Relationship Id="rId307" Type="http://schemas.openxmlformats.org/officeDocument/2006/relationships/image" Target="media/image170.wmf"/><Relationship Id="rId308" Type="http://schemas.openxmlformats.org/officeDocument/2006/relationships/oleObject" Target="embeddings/oleObject121.bin"/><Relationship Id="rId309" Type="http://schemas.openxmlformats.org/officeDocument/2006/relationships/image" Target="media/image171.wmf"/><Relationship Id="rId470" Type="http://schemas.openxmlformats.org/officeDocument/2006/relationships/image" Target="media/image252.emf"/><Relationship Id="rId471" Type="http://schemas.openxmlformats.org/officeDocument/2006/relationships/image" Target="media/image253.wmf"/><Relationship Id="rId472" Type="http://schemas.openxmlformats.org/officeDocument/2006/relationships/oleObject" Target="embeddings/oleObject202.bin"/><Relationship Id="rId473" Type="http://schemas.openxmlformats.org/officeDocument/2006/relationships/image" Target="media/image254.wmf"/><Relationship Id="rId474" Type="http://schemas.openxmlformats.org/officeDocument/2006/relationships/oleObject" Target="embeddings/oleObject203.bin"/><Relationship Id="rId475" Type="http://schemas.openxmlformats.org/officeDocument/2006/relationships/image" Target="media/image255.emf"/><Relationship Id="rId476" Type="http://schemas.openxmlformats.org/officeDocument/2006/relationships/image" Target="media/image256.wmf"/><Relationship Id="rId477" Type="http://schemas.openxmlformats.org/officeDocument/2006/relationships/oleObject" Target="embeddings/oleObject204.bin"/><Relationship Id="rId478" Type="http://schemas.openxmlformats.org/officeDocument/2006/relationships/image" Target="media/image257.wmf"/><Relationship Id="rId479" Type="http://schemas.openxmlformats.org/officeDocument/2006/relationships/oleObject" Target="embeddings/oleObject205.bin"/><Relationship Id="rId530" Type="http://schemas.openxmlformats.org/officeDocument/2006/relationships/image" Target="media/image286.emf"/><Relationship Id="rId531" Type="http://schemas.openxmlformats.org/officeDocument/2006/relationships/image" Target="media/image287.wmf"/><Relationship Id="rId532" Type="http://schemas.openxmlformats.org/officeDocument/2006/relationships/oleObject" Target="embeddings/oleObject228.bin"/><Relationship Id="rId40" Type="http://schemas.openxmlformats.org/officeDocument/2006/relationships/image" Target="media/image18.wmf"/><Relationship Id="rId41" Type="http://schemas.openxmlformats.org/officeDocument/2006/relationships/oleObject" Target="embeddings/oleObject9.bin"/><Relationship Id="rId42" Type="http://schemas.openxmlformats.org/officeDocument/2006/relationships/image" Target="media/image19.wmf"/><Relationship Id="rId43" Type="http://schemas.openxmlformats.org/officeDocument/2006/relationships/oleObject" Target="embeddings/oleObject10.bin"/><Relationship Id="rId44" Type="http://schemas.openxmlformats.org/officeDocument/2006/relationships/oleObject" Target="embeddings/oleObject11.bin"/><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33" Type="http://schemas.openxmlformats.org/officeDocument/2006/relationships/image" Target="media/image288.wmf"/><Relationship Id="rId534" Type="http://schemas.openxmlformats.org/officeDocument/2006/relationships/oleObject" Target="embeddings/oleObject22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90" Type="http://schemas.openxmlformats.org/officeDocument/2006/relationships/header" Target="header4.xml"/><Relationship Id="rId191" Type="http://schemas.openxmlformats.org/officeDocument/2006/relationships/footer" Target="footer10.xml"/><Relationship Id="rId192" Type="http://schemas.openxmlformats.org/officeDocument/2006/relationships/image" Target="media/image103.emf"/><Relationship Id="rId193" Type="http://schemas.openxmlformats.org/officeDocument/2006/relationships/image" Target="media/image104.emf"/><Relationship Id="rId194" Type="http://schemas.openxmlformats.org/officeDocument/2006/relationships/image" Target="media/image105.emf"/><Relationship Id="rId195" Type="http://schemas.openxmlformats.org/officeDocument/2006/relationships/image" Target="media/image106.emf"/><Relationship Id="rId196" Type="http://schemas.openxmlformats.org/officeDocument/2006/relationships/image" Target="media/image107.emf"/><Relationship Id="rId197" Type="http://schemas.openxmlformats.org/officeDocument/2006/relationships/image" Target="media/image108.emf"/><Relationship Id="rId198" Type="http://schemas.openxmlformats.org/officeDocument/2006/relationships/image" Target="media/image109.emf"/><Relationship Id="rId199" Type="http://schemas.openxmlformats.org/officeDocument/2006/relationships/image" Target="media/image110.emf"/><Relationship Id="rId535" Type="http://schemas.openxmlformats.org/officeDocument/2006/relationships/image" Target="media/image289.wmf"/><Relationship Id="rId250" Type="http://schemas.openxmlformats.org/officeDocument/2006/relationships/image" Target="media/image141.wmf"/><Relationship Id="rId251" Type="http://schemas.openxmlformats.org/officeDocument/2006/relationships/oleObject" Target="embeddings/oleObject93.bin"/><Relationship Id="rId252" Type="http://schemas.openxmlformats.org/officeDocument/2006/relationships/image" Target="media/image142.wmf"/><Relationship Id="rId253" Type="http://schemas.openxmlformats.org/officeDocument/2006/relationships/oleObject" Target="embeddings/oleObject94.bin"/><Relationship Id="rId254" Type="http://schemas.openxmlformats.org/officeDocument/2006/relationships/image" Target="media/image143.wmf"/><Relationship Id="rId255" Type="http://schemas.openxmlformats.org/officeDocument/2006/relationships/oleObject" Target="embeddings/oleObject95.bin"/><Relationship Id="rId256" Type="http://schemas.openxmlformats.org/officeDocument/2006/relationships/image" Target="media/image144.wmf"/><Relationship Id="rId257" Type="http://schemas.openxmlformats.org/officeDocument/2006/relationships/oleObject" Target="embeddings/oleObject96.bin"/><Relationship Id="rId258" Type="http://schemas.openxmlformats.org/officeDocument/2006/relationships/image" Target="media/image145.wmf"/><Relationship Id="rId259" Type="http://schemas.openxmlformats.org/officeDocument/2006/relationships/oleObject" Target="embeddings/oleObject97.bin"/><Relationship Id="rId536" Type="http://schemas.openxmlformats.org/officeDocument/2006/relationships/oleObject" Target="embeddings/oleObject230.bin"/><Relationship Id="rId537" Type="http://schemas.openxmlformats.org/officeDocument/2006/relationships/image" Target="media/image290.wmf"/><Relationship Id="rId538" Type="http://schemas.openxmlformats.org/officeDocument/2006/relationships/oleObject" Target="embeddings/oleObject231.bin"/><Relationship Id="rId539" Type="http://schemas.openxmlformats.org/officeDocument/2006/relationships/image" Target="media/image291.wmf"/><Relationship Id="rId310" Type="http://schemas.openxmlformats.org/officeDocument/2006/relationships/oleObject" Target="embeddings/oleObject122.bin"/><Relationship Id="rId311" Type="http://schemas.openxmlformats.org/officeDocument/2006/relationships/image" Target="media/image172.wmf"/><Relationship Id="rId312" Type="http://schemas.openxmlformats.org/officeDocument/2006/relationships/oleObject" Target="embeddings/oleObject123.bin"/><Relationship Id="rId313" Type="http://schemas.openxmlformats.org/officeDocument/2006/relationships/image" Target="media/image173.wmf"/><Relationship Id="rId314" Type="http://schemas.openxmlformats.org/officeDocument/2006/relationships/oleObject" Target="embeddings/oleObject124.bin"/><Relationship Id="rId315" Type="http://schemas.openxmlformats.org/officeDocument/2006/relationships/image" Target="media/image174.wmf"/><Relationship Id="rId316" Type="http://schemas.openxmlformats.org/officeDocument/2006/relationships/oleObject" Target="embeddings/oleObject125.bin"/><Relationship Id="rId317" Type="http://schemas.openxmlformats.org/officeDocument/2006/relationships/image" Target="media/image175.wmf"/><Relationship Id="rId318" Type="http://schemas.openxmlformats.org/officeDocument/2006/relationships/oleObject" Target="embeddings/oleObject126.bin"/><Relationship Id="rId319" Type="http://schemas.openxmlformats.org/officeDocument/2006/relationships/image" Target="media/image176.wmf"/><Relationship Id="rId480" Type="http://schemas.openxmlformats.org/officeDocument/2006/relationships/image" Target="media/image258.wmf"/><Relationship Id="rId481" Type="http://schemas.openxmlformats.org/officeDocument/2006/relationships/oleObject" Target="embeddings/oleObject206.bin"/><Relationship Id="rId482" Type="http://schemas.openxmlformats.org/officeDocument/2006/relationships/image" Target="media/image259.wmf"/><Relationship Id="rId483" Type="http://schemas.openxmlformats.org/officeDocument/2006/relationships/oleObject" Target="embeddings/oleObject207.bin"/><Relationship Id="rId484" Type="http://schemas.openxmlformats.org/officeDocument/2006/relationships/image" Target="media/image260.emf"/><Relationship Id="rId485" Type="http://schemas.openxmlformats.org/officeDocument/2006/relationships/image" Target="media/image261.wmf"/><Relationship Id="rId486" Type="http://schemas.openxmlformats.org/officeDocument/2006/relationships/oleObject" Target="embeddings/oleObject208.bin"/><Relationship Id="rId487" Type="http://schemas.openxmlformats.org/officeDocument/2006/relationships/image" Target="media/image262.wmf"/><Relationship Id="rId488" Type="http://schemas.openxmlformats.org/officeDocument/2006/relationships/oleObject" Target="embeddings/oleObject209.bin"/><Relationship Id="rId489" Type="http://schemas.openxmlformats.org/officeDocument/2006/relationships/image" Target="media/image263.wmf"/><Relationship Id="rId540" Type="http://schemas.openxmlformats.org/officeDocument/2006/relationships/oleObject" Target="embeddings/oleObject232.bin"/><Relationship Id="rId541" Type="http://schemas.openxmlformats.org/officeDocument/2006/relationships/header" Target="header5.xml"/><Relationship Id="rId542" Type="http://schemas.openxmlformats.org/officeDocument/2006/relationships/header" Target="header6.xml"/><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oleObject" Target="embeddings/oleObject18.bin"/><Relationship Id="rId57" Type="http://schemas.openxmlformats.org/officeDocument/2006/relationships/image" Target="media/image25.wmf"/><Relationship Id="rId58" Type="http://schemas.openxmlformats.org/officeDocument/2006/relationships/oleObject" Target="embeddings/oleObject19.bin"/><Relationship Id="rId59" Type="http://schemas.openxmlformats.org/officeDocument/2006/relationships/image" Target="media/image26.wmf"/><Relationship Id="rId543" Type="http://schemas.openxmlformats.org/officeDocument/2006/relationships/footer" Target="footer11.xml"/><Relationship Id="rId544" Type="http://schemas.openxmlformats.org/officeDocument/2006/relationships/footer" Target="footer12.xml"/><Relationship Id="rId545" Type="http://schemas.openxmlformats.org/officeDocument/2006/relationships/header" Target="header7.xml"/><Relationship Id="rId546" Type="http://schemas.openxmlformats.org/officeDocument/2006/relationships/footer" Target="footer13.xml"/><Relationship Id="rId547" Type="http://schemas.openxmlformats.org/officeDocument/2006/relationships/image" Target="media/image292.emf"/><Relationship Id="rId548" Type="http://schemas.openxmlformats.org/officeDocument/2006/relationships/image" Target="media/image293.emf"/><Relationship Id="rId549" Type="http://schemas.openxmlformats.org/officeDocument/2006/relationships/oleObject" Target="embeddings/oleObject233.bin"/><Relationship Id="rId260" Type="http://schemas.openxmlformats.org/officeDocument/2006/relationships/image" Target="media/image146.wmf"/><Relationship Id="rId261" Type="http://schemas.openxmlformats.org/officeDocument/2006/relationships/oleObject" Target="embeddings/oleObject98.bin"/><Relationship Id="rId262" Type="http://schemas.openxmlformats.org/officeDocument/2006/relationships/image" Target="media/image147.wmf"/><Relationship Id="rId263" Type="http://schemas.openxmlformats.org/officeDocument/2006/relationships/oleObject" Target="embeddings/oleObject99.bin"/><Relationship Id="rId264" Type="http://schemas.openxmlformats.org/officeDocument/2006/relationships/image" Target="media/image148.emf"/><Relationship Id="rId265" Type="http://schemas.openxmlformats.org/officeDocument/2006/relationships/image" Target="media/image149.wmf"/><Relationship Id="rId266" Type="http://schemas.openxmlformats.org/officeDocument/2006/relationships/oleObject" Target="embeddings/oleObject100.bin"/><Relationship Id="rId267" Type="http://schemas.openxmlformats.org/officeDocument/2006/relationships/image" Target="media/image150.wmf"/><Relationship Id="rId268" Type="http://schemas.openxmlformats.org/officeDocument/2006/relationships/oleObject" Target="embeddings/oleObject101.bin"/><Relationship Id="rId269" Type="http://schemas.openxmlformats.org/officeDocument/2006/relationships/image" Target="media/image151.wmf"/><Relationship Id="rId320" Type="http://schemas.openxmlformats.org/officeDocument/2006/relationships/oleObject" Target="embeddings/oleObject127.bin"/><Relationship Id="rId321" Type="http://schemas.openxmlformats.org/officeDocument/2006/relationships/image" Target="media/image177.wmf"/><Relationship Id="rId322" Type="http://schemas.openxmlformats.org/officeDocument/2006/relationships/oleObject" Target="embeddings/oleObject128.bin"/><Relationship Id="rId323" Type="http://schemas.openxmlformats.org/officeDocument/2006/relationships/oleObject" Target="embeddings/oleObject129.bin"/><Relationship Id="rId324" Type="http://schemas.openxmlformats.org/officeDocument/2006/relationships/image" Target="media/image178.wmf"/><Relationship Id="rId325" Type="http://schemas.openxmlformats.org/officeDocument/2006/relationships/oleObject" Target="embeddings/oleObject130.bin"/><Relationship Id="rId326" Type="http://schemas.openxmlformats.org/officeDocument/2006/relationships/image" Target="media/image179.wmf"/><Relationship Id="rId327" Type="http://schemas.openxmlformats.org/officeDocument/2006/relationships/oleObject" Target="embeddings/oleObject131.bin"/><Relationship Id="rId328" Type="http://schemas.openxmlformats.org/officeDocument/2006/relationships/image" Target="media/image180.wmf"/><Relationship Id="rId329" Type="http://schemas.openxmlformats.org/officeDocument/2006/relationships/oleObject" Target="embeddings/oleObject132.bin"/><Relationship Id="rId490" Type="http://schemas.openxmlformats.org/officeDocument/2006/relationships/oleObject" Target="embeddings/oleObject210.bin"/><Relationship Id="rId491" Type="http://schemas.openxmlformats.org/officeDocument/2006/relationships/image" Target="media/image264.wmf"/><Relationship Id="rId492" Type="http://schemas.openxmlformats.org/officeDocument/2006/relationships/oleObject" Target="embeddings/oleObject211.bin"/><Relationship Id="rId493" Type="http://schemas.openxmlformats.org/officeDocument/2006/relationships/image" Target="media/image265.emf"/><Relationship Id="rId494" Type="http://schemas.openxmlformats.org/officeDocument/2006/relationships/image" Target="media/image266.wmf"/><Relationship Id="rId495" Type="http://schemas.openxmlformats.org/officeDocument/2006/relationships/oleObject" Target="embeddings/oleObject212.bin"/><Relationship Id="rId496" Type="http://schemas.openxmlformats.org/officeDocument/2006/relationships/image" Target="media/image267.wmf"/><Relationship Id="rId497" Type="http://schemas.openxmlformats.org/officeDocument/2006/relationships/oleObject" Target="embeddings/oleObject213.bin"/><Relationship Id="rId498" Type="http://schemas.openxmlformats.org/officeDocument/2006/relationships/image" Target="media/image268.emf"/><Relationship Id="rId499" Type="http://schemas.openxmlformats.org/officeDocument/2006/relationships/image" Target="media/image269.wmf"/><Relationship Id="rId100" Type="http://schemas.openxmlformats.org/officeDocument/2006/relationships/oleObject" Target="embeddings/oleObject35.bin"/><Relationship Id="rId101" Type="http://schemas.openxmlformats.org/officeDocument/2006/relationships/oleObject" Target="embeddings/oleObject36.bin"/><Relationship Id="rId102" Type="http://schemas.openxmlformats.org/officeDocument/2006/relationships/image" Target="media/image51.wmf"/><Relationship Id="rId103" Type="http://schemas.openxmlformats.org/officeDocument/2006/relationships/oleObject" Target="embeddings/oleObject37.bin"/><Relationship Id="rId104" Type="http://schemas.openxmlformats.org/officeDocument/2006/relationships/oleObject" Target="embeddings/oleObject38.bin"/><Relationship Id="rId105" Type="http://schemas.openxmlformats.org/officeDocument/2006/relationships/image" Target="media/image52.wmf"/><Relationship Id="rId106" Type="http://schemas.openxmlformats.org/officeDocument/2006/relationships/oleObject" Target="embeddings/oleObject39.bin"/><Relationship Id="rId107" Type="http://schemas.openxmlformats.org/officeDocument/2006/relationships/oleObject" Target="embeddings/oleObject40.bin"/><Relationship Id="rId108" Type="http://schemas.openxmlformats.org/officeDocument/2006/relationships/image" Target="media/image53.emf"/><Relationship Id="rId109" Type="http://schemas.openxmlformats.org/officeDocument/2006/relationships/oleObject" Target="embeddings/oleObject41.bin"/><Relationship Id="rId60" Type="http://schemas.openxmlformats.org/officeDocument/2006/relationships/oleObject" Target="embeddings/oleObject20.bin"/><Relationship Id="rId61" Type="http://schemas.openxmlformats.org/officeDocument/2006/relationships/image" Target="media/image27.wmf"/><Relationship Id="rId62" Type="http://schemas.openxmlformats.org/officeDocument/2006/relationships/oleObject" Target="embeddings/oleObject21.bin"/><Relationship Id="rId63" Type="http://schemas.openxmlformats.org/officeDocument/2006/relationships/image" Target="media/image28.wmf"/><Relationship Id="rId64" Type="http://schemas.openxmlformats.org/officeDocument/2006/relationships/oleObject" Target="embeddings/oleObject22.bin"/><Relationship Id="rId65" Type="http://schemas.openxmlformats.org/officeDocument/2006/relationships/image" Target="media/image29.wmf"/><Relationship Id="rId66" Type="http://schemas.openxmlformats.org/officeDocument/2006/relationships/oleObject" Target="embeddings/oleObject23.bin"/><Relationship Id="rId67" Type="http://schemas.openxmlformats.org/officeDocument/2006/relationships/footer" Target="footer5.xml"/><Relationship Id="rId68" Type="http://schemas.openxmlformats.org/officeDocument/2006/relationships/image" Target="media/image30.emf"/><Relationship Id="rId69" Type="http://schemas.openxmlformats.org/officeDocument/2006/relationships/image" Target="media/image31.emf"/><Relationship Id="rId550" Type="http://schemas.openxmlformats.org/officeDocument/2006/relationships/image" Target="media/image294.emf"/><Relationship Id="rId551" Type="http://schemas.openxmlformats.org/officeDocument/2006/relationships/oleObject" Target="embeddings/oleObject234.bin"/><Relationship Id="rId552" Type="http://schemas.openxmlformats.org/officeDocument/2006/relationships/image" Target="media/image295.emf"/><Relationship Id="rId553" Type="http://schemas.openxmlformats.org/officeDocument/2006/relationships/oleObject" Target="embeddings/oleObject235.bin"/><Relationship Id="rId554" Type="http://schemas.openxmlformats.org/officeDocument/2006/relationships/image" Target="media/image296.emf"/><Relationship Id="rId555" Type="http://schemas.openxmlformats.org/officeDocument/2006/relationships/oleObject" Target="embeddings/oleObject236.bin"/><Relationship Id="rId556" Type="http://schemas.openxmlformats.org/officeDocument/2006/relationships/oleObject" Target="embeddings/oleObject237.bin"/><Relationship Id="rId557" Type="http://schemas.openxmlformats.org/officeDocument/2006/relationships/image" Target="media/image297.emf"/><Relationship Id="rId558" Type="http://schemas.openxmlformats.org/officeDocument/2006/relationships/oleObject" Target="embeddings/oleObject238.bin"/><Relationship Id="rId559" Type="http://schemas.openxmlformats.org/officeDocument/2006/relationships/image" Target="media/image298.emf"/><Relationship Id="rId270" Type="http://schemas.openxmlformats.org/officeDocument/2006/relationships/oleObject" Target="embeddings/oleObject102.bin"/><Relationship Id="rId271" Type="http://schemas.openxmlformats.org/officeDocument/2006/relationships/image" Target="media/image152.wmf"/><Relationship Id="rId272" Type="http://schemas.openxmlformats.org/officeDocument/2006/relationships/oleObject" Target="embeddings/oleObject103.bin"/><Relationship Id="rId273" Type="http://schemas.openxmlformats.org/officeDocument/2006/relationships/image" Target="media/image153.wmf"/><Relationship Id="rId274" Type="http://schemas.openxmlformats.org/officeDocument/2006/relationships/oleObject" Target="embeddings/oleObject104.bin"/><Relationship Id="rId275" Type="http://schemas.openxmlformats.org/officeDocument/2006/relationships/image" Target="media/image154.wmf"/><Relationship Id="rId276" Type="http://schemas.openxmlformats.org/officeDocument/2006/relationships/oleObject" Target="embeddings/oleObject105.bin"/><Relationship Id="rId277" Type="http://schemas.openxmlformats.org/officeDocument/2006/relationships/image" Target="media/image155.wmf"/><Relationship Id="rId278" Type="http://schemas.openxmlformats.org/officeDocument/2006/relationships/oleObject" Target="embeddings/oleObject106.bin"/><Relationship Id="rId279" Type="http://schemas.openxmlformats.org/officeDocument/2006/relationships/image" Target="media/image156.wmf"/><Relationship Id="rId330" Type="http://schemas.openxmlformats.org/officeDocument/2006/relationships/image" Target="media/image181.wmf"/><Relationship Id="rId331" Type="http://schemas.openxmlformats.org/officeDocument/2006/relationships/oleObject" Target="embeddings/oleObject133.bin"/><Relationship Id="rId332" Type="http://schemas.openxmlformats.org/officeDocument/2006/relationships/image" Target="media/image182.png"/><Relationship Id="rId333" Type="http://schemas.openxmlformats.org/officeDocument/2006/relationships/oleObject" Target="embeddings/oleObject134.bin"/><Relationship Id="rId334" Type="http://schemas.openxmlformats.org/officeDocument/2006/relationships/image" Target="media/image183.wmf"/><Relationship Id="rId335" Type="http://schemas.openxmlformats.org/officeDocument/2006/relationships/oleObject" Target="embeddings/oleObject135.bin"/><Relationship Id="rId336" Type="http://schemas.openxmlformats.org/officeDocument/2006/relationships/image" Target="media/image184.wmf"/><Relationship Id="rId337" Type="http://schemas.openxmlformats.org/officeDocument/2006/relationships/oleObject" Target="embeddings/oleObject136.bin"/><Relationship Id="rId338" Type="http://schemas.openxmlformats.org/officeDocument/2006/relationships/image" Target="media/image185.wmf"/><Relationship Id="rId339" Type="http://schemas.openxmlformats.org/officeDocument/2006/relationships/oleObject" Target="embeddings/oleObject137.bin"/><Relationship Id="rId110" Type="http://schemas.openxmlformats.org/officeDocument/2006/relationships/oleObject" Target="embeddings/oleObject42.bin"/><Relationship Id="rId111" Type="http://schemas.openxmlformats.org/officeDocument/2006/relationships/image" Target="media/image54.wmf"/><Relationship Id="rId112" Type="http://schemas.openxmlformats.org/officeDocument/2006/relationships/oleObject" Target="embeddings/oleObject43.bin"/><Relationship Id="rId113" Type="http://schemas.openxmlformats.org/officeDocument/2006/relationships/image" Target="media/image55.wmf"/><Relationship Id="rId114" Type="http://schemas.openxmlformats.org/officeDocument/2006/relationships/oleObject" Target="embeddings/oleObject44.bin"/><Relationship Id="rId115" Type="http://schemas.openxmlformats.org/officeDocument/2006/relationships/image" Target="media/image56.emf"/><Relationship Id="rId70" Type="http://schemas.openxmlformats.org/officeDocument/2006/relationships/image" Target="media/image32.emf"/><Relationship Id="rId71" Type="http://schemas.openxmlformats.org/officeDocument/2006/relationships/oleObject" Target="embeddings/oleObject24.bin"/><Relationship Id="rId72" Type="http://schemas.openxmlformats.org/officeDocument/2006/relationships/image" Target="media/image33.emf"/><Relationship Id="rId73" Type="http://schemas.openxmlformats.org/officeDocument/2006/relationships/oleObject" Target="embeddings/oleObject25.bin"/><Relationship Id="rId74" Type="http://schemas.openxmlformats.org/officeDocument/2006/relationships/image" Target="media/image34.emf"/><Relationship Id="rId75" Type="http://schemas.openxmlformats.org/officeDocument/2006/relationships/oleObject" Target="embeddings/oleObject26.bin"/><Relationship Id="rId76" Type="http://schemas.openxmlformats.org/officeDocument/2006/relationships/image" Target="media/image35.emf"/><Relationship Id="rId77" Type="http://schemas.openxmlformats.org/officeDocument/2006/relationships/oleObject" Target="embeddings/oleObject27.bin"/><Relationship Id="rId78" Type="http://schemas.openxmlformats.org/officeDocument/2006/relationships/image" Target="media/image36.emf"/><Relationship Id="rId79" Type="http://schemas.openxmlformats.org/officeDocument/2006/relationships/image" Target="media/image37.emf"/><Relationship Id="rId116" Type="http://schemas.openxmlformats.org/officeDocument/2006/relationships/image" Target="media/image57.wmf"/><Relationship Id="rId117" Type="http://schemas.openxmlformats.org/officeDocument/2006/relationships/oleObject" Target="embeddings/oleObject45.bin"/><Relationship Id="rId118" Type="http://schemas.openxmlformats.org/officeDocument/2006/relationships/image" Target="media/image58.emf"/><Relationship Id="rId119" Type="http://schemas.openxmlformats.org/officeDocument/2006/relationships/oleObject" Target="embeddings/oleObject46.bin"/><Relationship Id="rId560" Type="http://schemas.openxmlformats.org/officeDocument/2006/relationships/oleObject" Target="embeddings/oleObject239.bin"/><Relationship Id="rId561" Type="http://schemas.openxmlformats.org/officeDocument/2006/relationships/oleObject" Target="embeddings/oleObject240.bin"/><Relationship Id="rId562" Type="http://schemas.openxmlformats.org/officeDocument/2006/relationships/fontTable" Target="fontTable.xml"/><Relationship Id="rId563" Type="http://schemas.openxmlformats.org/officeDocument/2006/relationships/theme" Target="theme/theme1.xml"/><Relationship Id="rId280" Type="http://schemas.openxmlformats.org/officeDocument/2006/relationships/oleObject" Target="embeddings/oleObject107.bin"/><Relationship Id="rId281" Type="http://schemas.openxmlformats.org/officeDocument/2006/relationships/image" Target="media/image157.wmf"/><Relationship Id="rId282" Type="http://schemas.openxmlformats.org/officeDocument/2006/relationships/oleObject" Target="embeddings/oleObject108.bin"/><Relationship Id="rId283" Type="http://schemas.openxmlformats.org/officeDocument/2006/relationships/image" Target="media/image158.wmf"/><Relationship Id="rId284" Type="http://schemas.openxmlformats.org/officeDocument/2006/relationships/oleObject" Target="embeddings/oleObject109.bin"/><Relationship Id="rId285" Type="http://schemas.openxmlformats.org/officeDocument/2006/relationships/image" Target="media/image159.wmf"/><Relationship Id="rId286" Type="http://schemas.openxmlformats.org/officeDocument/2006/relationships/oleObject" Target="embeddings/oleObject110.bin"/><Relationship Id="rId287" Type="http://schemas.openxmlformats.org/officeDocument/2006/relationships/image" Target="media/image160.wmf"/><Relationship Id="rId288" Type="http://schemas.openxmlformats.org/officeDocument/2006/relationships/oleObject" Target="embeddings/oleObject111.bin"/><Relationship Id="rId289" Type="http://schemas.openxmlformats.org/officeDocument/2006/relationships/image" Target="media/image161.wmf"/><Relationship Id="rId340" Type="http://schemas.openxmlformats.org/officeDocument/2006/relationships/image" Target="media/image186.wmf"/><Relationship Id="rId341" Type="http://schemas.openxmlformats.org/officeDocument/2006/relationships/oleObject" Target="embeddings/oleObject138.bin"/><Relationship Id="rId342" Type="http://schemas.openxmlformats.org/officeDocument/2006/relationships/image" Target="media/image187.wmf"/><Relationship Id="rId343" Type="http://schemas.openxmlformats.org/officeDocument/2006/relationships/oleObject" Target="embeddings/oleObject139.bin"/><Relationship Id="rId344" Type="http://schemas.openxmlformats.org/officeDocument/2006/relationships/image" Target="media/image188.wmf"/><Relationship Id="rId345" Type="http://schemas.openxmlformats.org/officeDocument/2006/relationships/oleObject" Target="embeddings/oleObject140.bin"/><Relationship Id="rId346" Type="http://schemas.openxmlformats.org/officeDocument/2006/relationships/image" Target="media/image189.wmf"/><Relationship Id="rId347" Type="http://schemas.openxmlformats.org/officeDocument/2006/relationships/oleObject" Target="embeddings/oleObject141.bin"/><Relationship Id="rId348" Type="http://schemas.openxmlformats.org/officeDocument/2006/relationships/image" Target="media/image190.wmf"/><Relationship Id="rId349" Type="http://schemas.openxmlformats.org/officeDocument/2006/relationships/oleObject" Target="embeddings/oleObject142.bin"/><Relationship Id="rId400" Type="http://schemas.openxmlformats.org/officeDocument/2006/relationships/image" Target="media/image216.wmf"/><Relationship Id="rId401" Type="http://schemas.openxmlformats.org/officeDocument/2006/relationships/oleObject" Target="embeddings/oleObject168.bin"/><Relationship Id="rId402" Type="http://schemas.openxmlformats.org/officeDocument/2006/relationships/image" Target="media/image217.wmf"/><Relationship Id="rId403" Type="http://schemas.openxmlformats.org/officeDocument/2006/relationships/oleObject" Target="embeddings/oleObject169.bin"/><Relationship Id="rId404" Type="http://schemas.openxmlformats.org/officeDocument/2006/relationships/image" Target="media/image218.wmf"/><Relationship Id="rId405" Type="http://schemas.openxmlformats.org/officeDocument/2006/relationships/oleObject" Target="embeddings/oleObject170.bin"/><Relationship Id="rId406" Type="http://schemas.openxmlformats.org/officeDocument/2006/relationships/image" Target="media/image219.wmf"/><Relationship Id="rId407" Type="http://schemas.openxmlformats.org/officeDocument/2006/relationships/oleObject" Target="embeddings/oleObject171.bin"/><Relationship Id="rId408" Type="http://schemas.openxmlformats.org/officeDocument/2006/relationships/image" Target="media/image220.wmf"/><Relationship Id="rId409" Type="http://schemas.openxmlformats.org/officeDocument/2006/relationships/oleObject" Target="embeddings/oleObject172.bin"/><Relationship Id="rId120" Type="http://schemas.openxmlformats.org/officeDocument/2006/relationships/oleObject" Target="embeddings/oleObject47.bin"/><Relationship Id="rId121" Type="http://schemas.openxmlformats.org/officeDocument/2006/relationships/image" Target="media/image59.wmf"/><Relationship Id="rId122" Type="http://schemas.openxmlformats.org/officeDocument/2006/relationships/oleObject" Target="embeddings/oleObject48.bin"/><Relationship Id="rId123" Type="http://schemas.openxmlformats.org/officeDocument/2006/relationships/image" Target="media/image60.wmf"/><Relationship Id="rId124" Type="http://schemas.openxmlformats.org/officeDocument/2006/relationships/oleObject" Target="embeddings/oleObject49.bin"/><Relationship Id="rId125" Type="http://schemas.openxmlformats.org/officeDocument/2006/relationships/image" Target="media/image61.emf"/><Relationship Id="rId80" Type="http://schemas.openxmlformats.org/officeDocument/2006/relationships/image" Target="media/image38.emf"/><Relationship Id="rId81" Type="http://schemas.openxmlformats.org/officeDocument/2006/relationships/image" Target="media/image39.emf"/><Relationship Id="rId82" Type="http://schemas.openxmlformats.org/officeDocument/2006/relationships/image" Target="media/image40.emf"/><Relationship Id="rId83" Type="http://schemas.openxmlformats.org/officeDocument/2006/relationships/image" Target="media/image41.wmf"/><Relationship Id="rId84" Type="http://schemas.openxmlformats.org/officeDocument/2006/relationships/oleObject" Target="embeddings/oleObject28.bin"/><Relationship Id="rId85" Type="http://schemas.openxmlformats.org/officeDocument/2006/relationships/image" Target="media/image42.emf"/><Relationship Id="rId86" Type="http://schemas.openxmlformats.org/officeDocument/2006/relationships/image" Target="media/image43.wmf"/><Relationship Id="rId87" Type="http://schemas.openxmlformats.org/officeDocument/2006/relationships/oleObject" Target="embeddings/oleObject29.bin"/><Relationship Id="rId88" Type="http://schemas.openxmlformats.org/officeDocument/2006/relationships/image" Target="media/image44.wmf"/><Relationship Id="rId89" Type="http://schemas.openxmlformats.org/officeDocument/2006/relationships/oleObject" Target="embeddings/oleObject30.bin"/><Relationship Id="rId126" Type="http://schemas.openxmlformats.org/officeDocument/2006/relationships/footer" Target="footer6.xml"/><Relationship Id="rId127" Type="http://schemas.openxmlformats.org/officeDocument/2006/relationships/image" Target="media/image62.emf"/><Relationship Id="rId128" Type="http://schemas.openxmlformats.org/officeDocument/2006/relationships/image" Target="media/image63.emf"/><Relationship Id="rId129" Type="http://schemas.openxmlformats.org/officeDocument/2006/relationships/image" Target="media/image64.emf"/><Relationship Id="rId290" Type="http://schemas.openxmlformats.org/officeDocument/2006/relationships/oleObject" Target="embeddings/oleObject112.bin"/><Relationship Id="rId291" Type="http://schemas.openxmlformats.org/officeDocument/2006/relationships/image" Target="media/image162.wmf"/><Relationship Id="rId292" Type="http://schemas.openxmlformats.org/officeDocument/2006/relationships/oleObject" Target="embeddings/oleObject113.bin"/><Relationship Id="rId293" Type="http://schemas.openxmlformats.org/officeDocument/2006/relationships/image" Target="media/image163.wmf"/><Relationship Id="rId294" Type="http://schemas.openxmlformats.org/officeDocument/2006/relationships/oleObject" Target="embeddings/oleObject114.bin"/><Relationship Id="rId295" Type="http://schemas.openxmlformats.org/officeDocument/2006/relationships/image" Target="media/image164.wmf"/><Relationship Id="rId296" Type="http://schemas.openxmlformats.org/officeDocument/2006/relationships/oleObject" Target="embeddings/oleObject115.bin"/><Relationship Id="rId297" Type="http://schemas.openxmlformats.org/officeDocument/2006/relationships/image" Target="media/image165.wmf"/><Relationship Id="rId298" Type="http://schemas.openxmlformats.org/officeDocument/2006/relationships/oleObject" Target="embeddings/oleObject116.bin"/><Relationship Id="rId299" Type="http://schemas.openxmlformats.org/officeDocument/2006/relationships/image" Target="media/image166.wmf"/><Relationship Id="rId350" Type="http://schemas.openxmlformats.org/officeDocument/2006/relationships/image" Target="media/image191.wmf"/><Relationship Id="rId351" Type="http://schemas.openxmlformats.org/officeDocument/2006/relationships/oleObject" Target="embeddings/oleObject143.bin"/><Relationship Id="rId352" Type="http://schemas.openxmlformats.org/officeDocument/2006/relationships/image" Target="media/image192.wmf"/><Relationship Id="rId353" Type="http://schemas.openxmlformats.org/officeDocument/2006/relationships/oleObject" Target="embeddings/oleObject144.bin"/><Relationship Id="rId354" Type="http://schemas.openxmlformats.org/officeDocument/2006/relationships/image" Target="media/image193.wmf"/><Relationship Id="rId355" Type="http://schemas.openxmlformats.org/officeDocument/2006/relationships/oleObject" Target="embeddings/oleObject145.bin"/><Relationship Id="rId356" Type="http://schemas.openxmlformats.org/officeDocument/2006/relationships/image" Target="media/image194.wmf"/><Relationship Id="rId357" Type="http://schemas.openxmlformats.org/officeDocument/2006/relationships/oleObject" Target="embeddings/oleObject146.bin"/><Relationship Id="rId358" Type="http://schemas.openxmlformats.org/officeDocument/2006/relationships/image" Target="media/image195.wmf"/><Relationship Id="rId359" Type="http://schemas.openxmlformats.org/officeDocument/2006/relationships/oleObject" Target="embeddings/oleObject147.bin"/><Relationship Id="rId410" Type="http://schemas.openxmlformats.org/officeDocument/2006/relationships/image" Target="media/image221.emf"/><Relationship Id="rId411" Type="http://schemas.openxmlformats.org/officeDocument/2006/relationships/image" Target="media/image222.wmf"/><Relationship Id="rId412" Type="http://schemas.openxmlformats.org/officeDocument/2006/relationships/oleObject" Target="embeddings/oleObject173.bin"/><Relationship Id="rId413" Type="http://schemas.openxmlformats.org/officeDocument/2006/relationships/image" Target="media/image223.wmf"/><Relationship Id="rId414" Type="http://schemas.openxmlformats.org/officeDocument/2006/relationships/oleObject" Target="embeddings/oleObject174.bin"/><Relationship Id="rId415" Type="http://schemas.openxmlformats.org/officeDocument/2006/relationships/image" Target="media/image224.wmf"/><Relationship Id="rId416" Type="http://schemas.openxmlformats.org/officeDocument/2006/relationships/oleObject" Target="embeddings/oleObject175.bin"/><Relationship Id="rId417" Type="http://schemas.openxmlformats.org/officeDocument/2006/relationships/image" Target="media/image225.emf"/><Relationship Id="rId418" Type="http://schemas.openxmlformats.org/officeDocument/2006/relationships/image" Target="media/image226.wmf"/><Relationship Id="rId419" Type="http://schemas.openxmlformats.org/officeDocument/2006/relationships/oleObject" Target="embeddings/oleObject176.bin"/><Relationship Id="rId130" Type="http://schemas.openxmlformats.org/officeDocument/2006/relationships/image" Target="media/image65.emf"/><Relationship Id="rId131" Type="http://schemas.openxmlformats.org/officeDocument/2006/relationships/image" Target="media/image66.emf"/><Relationship Id="rId132" Type="http://schemas.openxmlformats.org/officeDocument/2006/relationships/image" Target="media/image67.emf"/><Relationship Id="rId133" Type="http://schemas.openxmlformats.org/officeDocument/2006/relationships/image" Target="media/image68.emf"/><Relationship Id="rId134" Type="http://schemas.openxmlformats.org/officeDocument/2006/relationships/image" Target="media/image69.emf"/><Relationship Id="rId135" Type="http://schemas.openxmlformats.org/officeDocument/2006/relationships/image" Target="media/image70.emf"/><Relationship Id="rId90" Type="http://schemas.openxmlformats.org/officeDocument/2006/relationships/image" Target="media/image45.wmf"/><Relationship Id="rId91" Type="http://schemas.openxmlformats.org/officeDocument/2006/relationships/oleObject" Target="embeddings/oleObject31.bin"/><Relationship Id="rId92" Type="http://schemas.openxmlformats.org/officeDocument/2006/relationships/image" Target="media/image46.emf"/><Relationship Id="rId93" Type="http://schemas.openxmlformats.org/officeDocument/2006/relationships/image" Target="media/image47.wmf"/><Relationship Id="rId94" Type="http://schemas.openxmlformats.org/officeDocument/2006/relationships/oleObject" Target="embeddings/oleObject32.bin"/><Relationship Id="rId95" Type="http://schemas.openxmlformats.org/officeDocument/2006/relationships/image" Target="media/image48.wmf"/><Relationship Id="rId96" Type="http://schemas.openxmlformats.org/officeDocument/2006/relationships/oleObject" Target="embeddings/oleObject33.bin"/><Relationship Id="rId97" Type="http://schemas.openxmlformats.org/officeDocument/2006/relationships/image" Target="media/image49.wmf"/><Relationship Id="rId98" Type="http://schemas.openxmlformats.org/officeDocument/2006/relationships/oleObject" Target="embeddings/oleObject34.bin"/><Relationship Id="rId99" Type="http://schemas.openxmlformats.org/officeDocument/2006/relationships/image" Target="media/image50.wmf"/><Relationship Id="rId136" Type="http://schemas.openxmlformats.org/officeDocument/2006/relationships/image" Target="media/image71.emf"/><Relationship Id="rId137" Type="http://schemas.openxmlformats.org/officeDocument/2006/relationships/image" Target="media/image72.emf"/><Relationship Id="rId138" Type="http://schemas.openxmlformats.org/officeDocument/2006/relationships/image" Target="media/image73.emf"/><Relationship Id="rId139" Type="http://schemas.openxmlformats.org/officeDocument/2006/relationships/image" Target="media/image74.emf"/><Relationship Id="rId360" Type="http://schemas.openxmlformats.org/officeDocument/2006/relationships/image" Target="media/image196.wmf"/><Relationship Id="rId361" Type="http://schemas.openxmlformats.org/officeDocument/2006/relationships/oleObject" Target="embeddings/oleObject148.bin"/><Relationship Id="rId362" Type="http://schemas.openxmlformats.org/officeDocument/2006/relationships/image" Target="media/image197.wmf"/><Relationship Id="rId363" Type="http://schemas.openxmlformats.org/officeDocument/2006/relationships/oleObject" Target="embeddings/oleObject149.bin"/><Relationship Id="rId364" Type="http://schemas.openxmlformats.org/officeDocument/2006/relationships/image" Target="media/image198.wmf"/><Relationship Id="rId365" Type="http://schemas.openxmlformats.org/officeDocument/2006/relationships/oleObject" Target="embeddings/oleObject150.bin"/><Relationship Id="rId366" Type="http://schemas.openxmlformats.org/officeDocument/2006/relationships/image" Target="media/image199.wmf"/><Relationship Id="rId367" Type="http://schemas.openxmlformats.org/officeDocument/2006/relationships/oleObject" Target="embeddings/oleObject151.bin"/><Relationship Id="rId368" Type="http://schemas.openxmlformats.org/officeDocument/2006/relationships/image" Target="media/image200.wmf"/><Relationship Id="rId369" Type="http://schemas.openxmlformats.org/officeDocument/2006/relationships/oleObject" Target="embeddings/oleObject152.bin"/><Relationship Id="rId420" Type="http://schemas.openxmlformats.org/officeDocument/2006/relationships/image" Target="media/image227.emf"/><Relationship Id="rId421" Type="http://schemas.openxmlformats.org/officeDocument/2006/relationships/image" Target="media/image228.wmf"/><Relationship Id="rId422" Type="http://schemas.openxmlformats.org/officeDocument/2006/relationships/oleObject" Target="embeddings/oleObject177.bin"/><Relationship Id="rId423" Type="http://schemas.openxmlformats.org/officeDocument/2006/relationships/image" Target="media/image229.emf"/><Relationship Id="rId424" Type="http://schemas.openxmlformats.org/officeDocument/2006/relationships/image" Target="media/image230.emf"/><Relationship Id="rId425" Type="http://schemas.openxmlformats.org/officeDocument/2006/relationships/image" Target="media/image231.wmf"/><Relationship Id="rId426" Type="http://schemas.openxmlformats.org/officeDocument/2006/relationships/oleObject" Target="embeddings/oleObject178.bin"/><Relationship Id="rId427" Type="http://schemas.openxmlformats.org/officeDocument/2006/relationships/image" Target="media/image232.wmf"/><Relationship Id="rId428" Type="http://schemas.openxmlformats.org/officeDocument/2006/relationships/oleObject" Target="embeddings/oleObject179.bin"/><Relationship Id="rId429" Type="http://schemas.openxmlformats.org/officeDocument/2006/relationships/image" Target="media/image233.wmf"/><Relationship Id="rId140" Type="http://schemas.openxmlformats.org/officeDocument/2006/relationships/image" Target="media/image75.emf"/><Relationship Id="rId141" Type="http://schemas.openxmlformats.org/officeDocument/2006/relationships/image" Target="media/image76.wmf"/><Relationship Id="rId142" Type="http://schemas.openxmlformats.org/officeDocument/2006/relationships/oleObject" Target="embeddings/oleObject50.bin"/><Relationship Id="rId143" Type="http://schemas.openxmlformats.org/officeDocument/2006/relationships/image" Target="media/image77.wmf"/><Relationship Id="rId144" Type="http://schemas.openxmlformats.org/officeDocument/2006/relationships/oleObject" Target="embeddings/oleObject51.bin"/><Relationship Id="rId145" Type="http://schemas.openxmlformats.org/officeDocument/2006/relationships/image" Target="media/image80.wmf"/><Relationship Id="rId146" Type="http://schemas.openxmlformats.org/officeDocument/2006/relationships/oleObject" Target="embeddings/oleObject54.bin"/><Relationship Id="rId147" Type="http://schemas.openxmlformats.org/officeDocument/2006/relationships/image" Target="media/image81.wmf"/><Relationship Id="rId148" Type="http://schemas.openxmlformats.org/officeDocument/2006/relationships/oleObject" Target="embeddings/oleObject55.bin"/><Relationship Id="rId149" Type="http://schemas.openxmlformats.org/officeDocument/2006/relationships/image" Target="media/image82.wmf"/><Relationship Id="rId200" Type="http://schemas.openxmlformats.org/officeDocument/2006/relationships/image" Target="media/image111.emf"/><Relationship Id="rId201" Type="http://schemas.openxmlformats.org/officeDocument/2006/relationships/image" Target="media/image112.emf"/><Relationship Id="rId202" Type="http://schemas.openxmlformats.org/officeDocument/2006/relationships/image" Target="media/image113.wmf"/><Relationship Id="rId203" Type="http://schemas.openxmlformats.org/officeDocument/2006/relationships/oleObject" Target="embeddings/oleObject73.bin"/><Relationship Id="rId204" Type="http://schemas.openxmlformats.org/officeDocument/2006/relationships/image" Target="media/image114.emf"/><Relationship Id="rId205" Type="http://schemas.openxmlformats.org/officeDocument/2006/relationships/image" Target="media/image115.emf"/><Relationship Id="rId206" Type="http://schemas.openxmlformats.org/officeDocument/2006/relationships/image" Target="media/image116.emf"/><Relationship Id="rId207" Type="http://schemas.openxmlformats.org/officeDocument/2006/relationships/image" Target="media/image117.emf"/><Relationship Id="rId208" Type="http://schemas.openxmlformats.org/officeDocument/2006/relationships/image" Target="media/image118.emf"/><Relationship Id="rId209" Type="http://schemas.openxmlformats.org/officeDocument/2006/relationships/image" Target="media/image119.wmf"/><Relationship Id="rId370" Type="http://schemas.openxmlformats.org/officeDocument/2006/relationships/image" Target="media/image201.wmf"/><Relationship Id="rId371" Type="http://schemas.openxmlformats.org/officeDocument/2006/relationships/oleObject" Target="embeddings/oleObject153.bin"/><Relationship Id="rId372" Type="http://schemas.openxmlformats.org/officeDocument/2006/relationships/image" Target="media/image202.wmf"/><Relationship Id="rId373" Type="http://schemas.openxmlformats.org/officeDocument/2006/relationships/oleObject" Target="embeddings/oleObject154.bin"/><Relationship Id="rId374" Type="http://schemas.openxmlformats.org/officeDocument/2006/relationships/image" Target="media/image203.wmf"/><Relationship Id="rId375" Type="http://schemas.openxmlformats.org/officeDocument/2006/relationships/oleObject" Target="embeddings/oleObject155.bin"/><Relationship Id="rId376" Type="http://schemas.openxmlformats.org/officeDocument/2006/relationships/image" Target="media/image204.wmf"/><Relationship Id="rId377" Type="http://schemas.openxmlformats.org/officeDocument/2006/relationships/oleObject" Target="embeddings/oleObject156.bin"/><Relationship Id="rId378" Type="http://schemas.openxmlformats.org/officeDocument/2006/relationships/image" Target="media/image205.wmf"/><Relationship Id="rId379" Type="http://schemas.openxmlformats.org/officeDocument/2006/relationships/oleObject" Target="embeddings/oleObject157.bin"/><Relationship Id="rId430" Type="http://schemas.openxmlformats.org/officeDocument/2006/relationships/oleObject" Target="embeddings/oleObject180.bin"/><Relationship Id="rId431" Type="http://schemas.openxmlformats.org/officeDocument/2006/relationships/image" Target="media/image234.wmf"/><Relationship Id="rId432" Type="http://schemas.openxmlformats.org/officeDocument/2006/relationships/oleObject" Target="embeddings/oleObject181.bin"/><Relationship Id="rId433" Type="http://schemas.openxmlformats.org/officeDocument/2006/relationships/image" Target="media/image235.emf"/><Relationship Id="rId434" Type="http://schemas.openxmlformats.org/officeDocument/2006/relationships/image" Target="media/image236.wmf"/><Relationship Id="rId435" Type="http://schemas.openxmlformats.org/officeDocument/2006/relationships/oleObject" Target="embeddings/oleObject182.bin"/><Relationship Id="rId436" Type="http://schemas.openxmlformats.org/officeDocument/2006/relationships/image" Target="media/image237.wmf"/><Relationship Id="rId437" Type="http://schemas.openxmlformats.org/officeDocument/2006/relationships/oleObject" Target="embeddings/oleObject183.bin"/><Relationship Id="rId438" Type="http://schemas.openxmlformats.org/officeDocument/2006/relationships/image" Target="media/image238.wmf"/><Relationship Id="rId439" Type="http://schemas.openxmlformats.org/officeDocument/2006/relationships/oleObject" Target="embeddings/oleObject184.bin"/><Relationship Id="rId150" Type="http://schemas.openxmlformats.org/officeDocument/2006/relationships/oleObject" Target="embeddings/oleObject56.bin"/><Relationship Id="rId151" Type="http://schemas.openxmlformats.org/officeDocument/2006/relationships/oleObject" Target="embeddings/oleObject57.bin"/><Relationship Id="rId152" Type="http://schemas.openxmlformats.org/officeDocument/2006/relationships/image" Target="media/image83.wmf"/><Relationship Id="rId153" Type="http://schemas.openxmlformats.org/officeDocument/2006/relationships/oleObject" Target="embeddings/oleObject58.bin"/><Relationship Id="rId154" Type="http://schemas.openxmlformats.org/officeDocument/2006/relationships/image" Target="media/image84.wmf"/><Relationship Id="rId155" Type="http://schemas.openxmlformats.org/officeDocument/2006/relationships/oleObject" Target="embeddings/oleObject59.bin"/><Relationship Id="rId156" Type="http://schemas.openxmlformats.org/officeDocument/2006/relationships/image" Target="media/image85.wmf"/><Relationship Id="rId157" Type="http://schemas.openxmlformats.org/officeDocument/2006/relationships/oleObject" Target="embeddings/oleObject60.bin"/><Relationship Id="rId158" Type="http://schemas.openxmlformats.org/officeDocument/2006/relationships/image" Target="media/image86.wmf"/><Relationship Id="rId159" Type="http://schemas.openxmlformats.org/officeDocument/2006/relationships/oleObject" Target="embeddings/oleObject61.bin"/><Relationship Id="rId210" Type="http://schemas.openxmlformats.org/officeDocument/2006/relationships/oleObject" Target="embeddings/oleObject74.bin"/><Relationship Id="rId211" Type="http://schemas.openxmlformats.org/officeDocument/2006/relationships/image" Target="media/image120.emf"/><Relationship Id="rId212" Type="http://schemas.openxmlformats.org/officeDocument/2006/relationships/image" Target="media/image121.wmf"/><Relationship Id="rId213" Type="http://schemas.openxmlformats.org/officeDocument/2006/relationships/oleObject" Target="embeddings/oleObject75.bin"/><Relationship Id="rId214" Type="http://schemas.openxmlformats.org/officeDocument/2006/relationships/image" Target="media/image122.emf"/><Relationship Id="rId215" Type="http://schemas.openxmlformats.org/officeDocument/2006/relationships/image" Target="media/image123.emf"/><Relationship Id="rId216" Type="http://schemas.openxmlformats.org/officeDocument/2006/relationships/image" Target="media/image124.wmf"/><Relationship Id="rId217" Type="http://schemas.openxmlformats.org/officeDocument/2006/relationships/oleObject" Target="embeddings/oleObject76.bin"/><Relationship Id="rId218" Type="http://schemas.openxmlformats.org/officeDocument/2006/relationships/image" Target="media/image125.wmf"/><Relationship Id="rId219" Type="http://schemas.openxmlformats.org/officeDocument/2006/relationships/oleObject" Target="embeddings/oleObject77.bin"/><Relationship Id="rId380" Type="http://schemas.openxmlformats.org/officeDocument/2006/relationships/image" Target="media/image206.wmf"/><Relationship Id="rId381" Type="http://schemas.openxmlformats.org/officeDocument/2006/relationships/oleObject" Target="embeddings/oleObject158.bin"/><Relationship Id="rId382" Type="http://schemas.openxmlformats.org/officeDocument/2006/relationships/image" Target="media/image207.wmf"/><Relationship Id="rId383" Type="http://schemas.openxmlformats.org/officeDocument/2006/relationships/oleObject" Target="embeddings/oleObject159.bin"/><Relationship Id="rId384" Type="http://schemas.openxmlformats.org/officeDocument/2006/relationships/image" Target="media/image208.wmf"/><Relationship Id="rId385" Type="http://schemas.openxmlformats.org/officeDocument/2006/relationships/oleObject" Target="embeddings/oleObject160.bin"/><Relationship Id="rId386" Type="http://schemas.openxmlformats.org/officeDocument/2006/relationships/image" Target="media/image209.wmf"/><Relationship Id="rId387" Type="http://schemas.openxmlformats.org/officeDocument/2006/relationships/oleObject" Target="embeddings/oleObject161.bin"/><Relationship Id="rId388" Type="http://schemas.openxmlformats.org/officeDocument/2006/relationships/image" Target="media/image210.wmf"/><Relationship Id="rId389" Type="http://schemas.openxmlformats.org/officeDocument/2006/relationships/oleObject" Target="embeddings/oleObject162.bin"/><Relationship Id="rId440" Type="http://schemas.openxmlformats.org/officeDocument/2006/relationships/image" Target="media/image239.wmf"/><Relationship Id="rId441" Type="http://schemas.openxmlformats.org/officeDocument/2006/relationships/oleObject" Target="embeddings/oleObject185.bin"/><Relationship Id="rId442" Type="http://schemas.openxmlformats.org/officeDocument/2006/relationships/image" Target="media/image240.wmf"/><Relationship Id="rId443" Type="http://schemas.openxmlformats.org/officeDocument/2006/relationships/oleObject" Target="embeddings/oleObject186.bin"/><Relationship Id="rId444" Type="http://schemas.openxmlformats.org/officeDocument/2006/relationships/image" Target="media/image241.wmf"/><Relationship Id="rId445" Type="http://schemas.openxmlformats.org/officeDocument/2006/relationships/oleObject" Target="embeddings/oleObject187.bin"/><Relationship Id="rId446" Type="http://schemas.openxmlformats.org/officeDocument/2006/relationships/image" Target="media/image242.wmf"/><Relationship Id="rId447" Type="http://schemas.openxmlformats.org/officeDocument/2006/relationships/oleObject" Target="embeddings/oleObject188.bin"/><Relationship Id="rId448" Type="http://schemas.openxmlformats.org/officeDocument/2006/relationships/image" Target="media/image243.wmf"/><Relationship Id="rId449" Type="http://schemas.openxmlformats.org/officeDocument/2006/relationships/oleObject" Target="embeddings/oleObject189.bin"/><Relationship Id="rId500" Type="http://schemas.openxmlformats.org/officeDocument/2006/relationships/oleObject" Target="embeddings/oleObject214.bin"/><Relationship Id="rId501" Type="http://schemas.openxmlformats.org/officeDocument/2006/relationships/image" Target="media/image270.wmf"/><Relationship Id="rId502" Type="http://schemas.openxmlformats.org/officeDocument/2006/relationships/oleObject" Target="embeddings/oleObject215.bin"/><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wmf"/><Relationship Id="rId19" Type="http://schemas.openxmlformats.org/officeDocument/2006/relationships/oleObject" Target="embeddings/oleObject1.bin"/><Relationship Id="rId503" Type="http://schemas.openxmlformats.org/officeDocument/2006/relationships/image" Target="media/image271.emf"/><Relationship Id="rId504" Type="http://schemas.openxmlformats.org/officeDocument/2006/relationships/image" Target="media/image272.wmf"/><Relationship Id="rId505" Type="http://schemas.openxmlformats.org/officeDocument/2006/relationships/oleObject" Target="embeddings/oleObject216.bin"/><Relationship Id="rId506" Type="http://schemas.openxmlformats.org/officeDocument/2006/relationships/image" Target="media/image273.wmf"/><Relationship Id="rId507" Type="http://schemas.openxmlformats.org/officeDocument/2006/relationships/oleObject" Target="embeddings/oleObject217.bin"/><Relationship Id="rId508" Type="http://schemas.openxmlformats.org/officeDocument/2006/relationships/image" Target="media/image274.emf"/><Relationship Id="rId509" Type="http://schemas.openxmlformats.org/officeDocument/2006/relationships/image" Target="media/image275.wmf"/><Relationship Id="rId160" Type="http://schemas.openxmlformats.org/officeDocument/2006/relationships/image" Target="media/image87.wmf"/><Relationship Id="rId161" Type="http://schemas.openxmlformats.org/officeDocument/2006/relationships/oleObject" Target="embeddings/oleObject62.bin"/><Relationship Id="rId162" Type="http://schemas.openxmlformats.org/officeDocument/2006/relationships/image" Target="media/image88.wmf"/><Relationship Id="rId163" Type="http://schemas.openxmlformats.org/officeDocument/2006/relationships/oleObject" Target="embeddings/oleObject63.bin"/><Relationship Id="rId164" Type="http://schemas.openxmlformats.org/officeDocument/2006/relationships/footer" Target="footer7.xml"/><Relationship Id="rId165" Type="http://schemas.openxmlformats.org/officeDocument/2006/relationships/image" Target="media/image89.emf"/><Relationship Id="rId166" Type="http://schemas.openxmlformats.org/officeDocument/2006/relationships/image" Target="media/image90.emf"/><Relationship Id="rId167" Type="http://schemas.openxmlformats.org/officeDocument/2006/relationships/image" Target="media/image91.emf"/><Relationship Id="rId168" Type="http://schemas.openxmlformats.org/officeDocument/2006/relationships/image" Target="media/image92.wmf"/><Relationship Id="rId169" Type="http://schemas.openxmlformats.org/officeDocument/2006/relationships/oleObject" Target="embeddings/oleObject64.bin"/><Relationship Id="rId220" Type="http://schemas.openxmlformats.org/officeDocument/2006/relationships/image" Target="media/image126.wmf"/><Relationship Id="rId221" Type="http://schemas.openxmlformats.org/officeDocument/2006/relationships/oleObject" Target="embeddings/oleObject78.bin"/><Relationship Id="rId222" Type="http://schemas.openxmlformats.org/officeDocument/2006/relationships/image" Target="media/image127.wmf"/><Relationship Id="rId223" Type="http://schemas.openxmlformats.org/officeDocument/2006/relationships/oleObject" Target="embeddings/oleObject79.bin"/><Relationship Id="rId224" Type="http://schemas.openxmlformats.org/officeDocument/2006/relationships/image" Target="media/image128.wmf"/><Relationship Id="rId225" Type="http://schemas.openxmlformats.org/officeDocument/2006/relationships/oleObject" Target="embeddings/oleObject80.bin"/><Relationship Id="rId226" Type="http://schemas.openxmlformats.org/officeDocument/2006/relationships/image" Target="media/image129.wmf"/><Relationship Id="rId227" Type="http://schemas.openxmlformats.org/officeDocument/2006/relationships/oleObject" Target="embeddings/oleObject81.bin"/><Relationship Id="rId228" Type="http://schemas.openxmlformats.org/officeDocument/2006/relationships/image" Target="media/image130.wmf"/><Relationship Id="rId229" Type="http://schemas.openxmlformats.org/officeDocument/2006/relationships/oleObject" Target="embeddings/oleObject82.bin"/><Relationship Id="rId390" Type="http://schemas.openxmlformats.org/officeDocument/2006/relationships/image" Target="media/image211.wmf"/><Relationship Id="rId391" Type="http://schemas.openxmlformats.org/officeDocument/2006/relationships/oleObject" Target="embeddings/oleObject163.bin"/><Relationship Id="rId392" Type="http://schemas.openxmlformats.org/officeDocument/2006/relationships/image" Target="media/image212.wmf"/><Relationship Id="rId393" Type="http://schemas.openxmlformats.org/officeDocument/2006/relationships/oleObject" Target="embeddings/oleObject164.bin"/><Relationship Id="rId394" Type="http://schemas.openxmlformats.org/officeDocument/2006/relationships/image" Target="media/image213.wmf"/><Relationship Id="rId395" Type="http://schemas.openxmlformats.org/officeDocument/2006/relationships/oleObject" Target="embeddings/oleObject165.bin"/><Relationship Id="rId396" Type="http://schemas.openxmlformats.org/officeDocument/2006/relationships/image" Target="media/image214.wmf"/><Relationship Id="rId397" Type="http://schemas.openxmlformats.org/officeDocument/2006/relationships/oleObject" Target="embeddings/oleObject166.bin"/><Relationship Id="rId398" Type="http://schemas.openxmlformats.org/officeDocument/2006/relationships/image" Target="media/image215.wmf"/><Relationship Id="rId399" Type="http://schemas.openxmlformats.org/officeDocument/2006/relationships/oleObject" Target="embeddings/oleObject167.bin"/><Relationship Id="rId450" Type="http://schemas.openxmlformats.org/officeDocument/2006/relationships/oleObject" Target="embeddings/oleObject190.bin"/><Relationship Id="rId451" Type="http://schemas.openxmlformats.org/officeDocument/2006/relationships/image" Target="media/image244.wmf"/><Relationship Id="rId452" Type="http://schemas.openxmlformats.org/officeDocument/2006/relationships/oleObject" Target="embeddings/oleObject191.bin"/><Relationship Id="rId453" Type="http://schemas.openxmlformats.org/officeDocument/2006/relationships/oleObject" Target="embeddings/oleObject192.bin"/><Relationship Id="rId454" Type="http://schemas.openxmlformats.org/officeDocument/2006/relationships/image" Target="media/image245.wmf"/><Relationship Id="rId455" Type="http://schemas.openxmlformats.org/officeDocument/2006/relationships/oleObject" Target="embeddings/oleObject193.bin"/><Relationship Id="rId456" Type="http://schemas.openxmlformats.org/officeDocument/2006/relationships/image" Target="media/image246.wmf"/><Relationship Id="rId457" Type="http://schemas.openxmlformats.org/officeDocument/2006/relationships/oleObject" Target="embeddings/oleObject194.bin"/><Relationship Id="rId458" Type="http://schemas.openxmlformats.org/officeDocument/2006/relationships/oleObject" Target="embeddings/oleObject195.bin"/></Relationships>
</file>

<file path=word/_rels/footnotes.xml.rels><?xml version="1.0" encoding="UTF-8" standalone="yes"?>
<Relationships xmlns="http://schemas.openxmlformats.org/package/2006/relationships"><Relationship Id="rId3" Type="http://schemas.openxmlformats.org/officeDocument/2006/relationships/image" Target="media/image79.wmf"/><Relationship Id="rId4" Type="http://schemas.openxmlformats.org/officeDocument/2006/relationships/oleObject" Target="embeddings/oleObject53.bin"/><Relationship Id="rId1" Type="http://schemas.openxmlformats.org/officeDocument/2006/relationships/image" Target="media/image78.wmf"/><Relationship Id="rId2" Type="http://schemas.openxmlformats.org/officeDocument/2006/relationships/oleObject" Target="embeddings/oleObject5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buss\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1428-4F94-D24C-A329-F82DDACD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C:\Users\ahbuss\AppData\Roaming\Microsoft\Templates\Normal.dotx</Template>
  <TotalTime>1</TotalTime>
  <Pages>103</Pages>
  <Words>25791</Words>
  <Characters>147013</Characters>
  <Application>Microsoft Macintosh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172460</CharactersWithSpaces>
  <SharedDoc>false</SharedDoc>
  <HyperlinkBase/>
  <HLinks>
    <vt:vector size="678" baseType="variant">
      <vt:variant>
        <vt:i4>1966086</vt:i4>
      </vt:variant>
      <vt:variant>
        <vt:i4>674</vt:i4>
      </vt:variant>
      <vt:variant>
        <vt:i4>0</vt:i4>
      </vt:variant>
      <vt:variant>
        <vt:i4>5</vt:i4>
      </vt:variant>
      <vt:variant>
        <vt:lpwstr/>
      </vt:variant>
      <vt:variant>
        <vt:lpwstr>_Toc281831086</vt:lpwstr>
      </vt:variant>
      <vt:variant>
        <vt:i4>1966085</vt:i4>
      </vt:variant>
      <vt:variant>
        <vt:i4>668</vt:i4>
      </vt:variant>
      <vt:variant>
        <vt:i4>0</vt:i4>
      </vt:variant>
      <vt:variant>
        <vt:i4>5</vt:i4>
      </vt:variant>
      <vt:variant>
        <vt:lpwstr/>
      </vt:variant>
      <vt:variant>
        <vt:lpwstr>_Toc281831085</vt:lpwstr>
      </vt:variant>
      <vt:variant>
        <vt:i4>1966084</vt:i4>
      </vt:variant>
      <vt:variant>
        <vt:i4>662</vt:i4>
      </vt:variant>
      <vt:variant>
        <vt:i4>0</vt:i4>
      </vt:variant>
      <vt:variant>
        <vt:i4>5</vt:i4>
      </vt:variant>
      <vt:variant>
        <vt:lpwstr/>
      </vt:variant>
      <vt:variant>
        <vt:lpwstr>_Toc281831084</vt:lpwstr>
      </vt:variant>
      <vt:variant>
        <vt:i4>1966083</vt:i4>
      </vt:variant>
      <vt:variant>
        <vt:i4>656</vt:i4>
      </vt:variant>
      <vt:variant>
        <vt:i4>0</vt:i4>
      </vt:variant>
      <vt:variant>
        <vt:i4>5</vt:i4>
      </vt:variant>
      <vt:variant>
        <vt:lpwstr/>
      </vt:variant>
      <vt:variant>
        <vt:lpwstr>_Toc281831083</vt:lpwstr>
      </vt:variant>
      <vt:variant>
        <vt:i4>1966082</vt:i4>
      </vt:variant>
      <vt:variant>
        <vt:i4>650</vt:i4>
      </vt:variant>
      <vt:variant>
        <vt:i4>0</vt:i4>
      </vt:variant>
      <vt:variant>
        <vt:i4>5</vt:i4>
      </vt:variant>
      <vt:variant>
        <vt:lpwstr/>
      </vt:variant>
      <vt:variant>
        <vt:lpwstr>_Toc281831082</vt:lpwstr>
      </vt:variant>
      <vt:variant>
        <vt:i4>1966081</vt:i4>
      </vt:variant>
      <vt:variant>
        <vt:i4>644</vt:i4>
      </vt:variant>
      <vt:variant>
        <vt:i4>0</vt:i4>
      </vt:variant>
      <vt:variant>
        <vt:i4>5</vt:i4>
      </vt:variant>
      <vt:variant>
        <vt:lpwstr/>
      </vt:variant>
      <vt:variant>
        <vt:lpwstr>_Toc281831081</vt:lpwstr>
      </vt:variant>
      <vt:variant>
        <vt:i4>1966080</vt:i4>
      </vt:variant>
      <vt:variant>
        <vt:i4>638</vt:i4>
      </vt:variant>
      <vt:variant>
        <vt:i4>0</vt:i4>
      </vt:variant>
      <vt:variant>
        <vt:i4>5</vt:i4>
      </vt:variant>
      <vt:variant>
        <vt:lpwstr/>
      </vt:variant>
      <vt:variant>
        <vt:lpwstr>_Toc281831080</vt:lpwstr>
      </vt:variant>
      <vt:variant>
        <vt:i4>1114121</vt:i4>
      </vt:variant>
      <vt:variant>
        <vt:i4>632</vt:i4>
      </vt:variant>
      <vt:variant>
        <vt:i4>0</vt:i4>
      </vt:variant>
      <vt:variant>
        <vt:i4>5</vt:i4>
      </vt:variant>
      <vt:variant>
        <vt:lpwstr/>
      </vt:variant>
      <vt:variant>
        <vt:lpwstr>_Toc281831079</vt:lpwstr>
      </vt:variant>
      <vt:variant>
        <vt:i4>1114120</vt:i4>
      </vt:variant>
      <vt:variant>
        <vt:i4>626</vt:i4>
      </vt:variant>
      <vt:variant>
        <vt:i4>0</vt:i4>
      </vt:variant>
      <vt:variant>
        <vt:i4>5</vt:i4>
      </vt:variant>
      <vt:variant>
        <vt:lpwstr/>
      </vt:variant>
      <vt:variant>
        <vt:lpwstr>_Toc281831078</vt:lpwstr>
      </vt:variant>
      <vt:variant>
        <vt:i4>1114119</vt:i4>
      </vt:variant>
      <vt:variant>
        <vt:i4>620</vt:i4>
      </vt:variant>
      <vt:variant>
        <vt:i4>0</vt:i4>
      </vt:variant>
      <vt:variant>
        <vt:i4>5</vt:i4>
      </vt:variant>
      <vt:variant>
        <vt:lpwstr/>
      </vt:variant>
      <vt:variant>
        <vt:lpwstr>_Toc281831077</vt:lpwstr>
      </vt:variant>
      <vt:variant>
        <vt:i4>1114118</vt:i4>
      </vt:variant>
      <vt:variant>
        <vt:i4>614</vt:i4>
      </vt:variant>
      <vt:variant>
        <vt:i4>0</vt:i4>
      </vt:variant>
      <vt:variant>
        <vt:i4>5</vt:i4>
      </vt:variant>
      <vt:variant>
        <vt:lpwstr/>
      </vt:variant>
      <vt:variant>
        <vt:lpwstr>_Toc281831076</vt:lpwstr>
      </vt:variant>
      <vt:variant>
        <vt:i4>1114117</vt:i4>
      </vt:variant>
      <vt:variant>
        <vt:i4>608</vt:i4>
      </vt:variant>
      <vt:variant>
        <vt:i4>0</vt:i4>
      </vt:variant>
      <vt:variant>
        <vt:i4>5</vt:i4>
      </vt:variant>
      <vt:variant>
        <vt:lpwstr/>
      </vt:variant>
      <vt:variant>
        <vt:lpwstr>_Toc281831075</vt:lpwstr>
      </vt:variant>
      <vt:variant>
        <vt:i4>1114116</vt:i4>
      </vt:variant>
      <vt:variant>
        <vt:i4>602</vt:i4>
      </vt:variant>
      <vt:variant>
        <vt:i4>0</vt:i4>
      </vt:variant>
      <vt:variant>
        <vt:i4>5</vt:i4>
      </vt:variant>
      <vt:variant>
        <vt:lpwstr/>
      </vt:variant>
      <vt:variant>
        <vt:lpwstr>_Toc281831074</vt:lpwstr>
      </vt:variant>
      <vt:variant>
        <vt:i4>1114115</vt:i4>
      </vt:variant>
      <vt:variant>
        <vt:i4>596</vt:i4>
      </vt:variant>
      <vt:variant>
        <vt:i4>0</vt:i4>
      </vt:variant>
      <vt:variant>
        <vt:i4>5</vt:i4>
      </vt:variant>
      <vt:variant>
        <vt:lpwstr/>
      </vt:variant>
      <vt:variant>
        <vt:lpwstr>_Toc281831073</vt:lpwstr>
      </vt:variant>
      <vt:variant>
        <vt:i4>1114114</vt:i4>
      </vt:variant>
      <vt:variant>
        <vt:i4>590</vt:i4>
      </vt:variant>
      <vt:variant>
        <vt:i4>0</vt:i4>
      </vt:variant>
      <vt:variant>
        <vt:i4>5</vt:i4>
      </vt:variant>
      <vt:variant>
        <vt:lpwstr/>
      </vt:variant>
      <vt:variant>
        <vt:lpwstr>_Toc281831072</vt:lpwstr>
      </vt:variant>
      <vt:variant>
        <vt:i4>1114113</vt:i4>
      </vt:variant>
      <vt:variant>
        <vt:i4>584</vt:i4>
      </vt:variant>
      <vt:variant>
        <vt:i4>0</vt:i4>
      </vt:variant>
      <vt:variant>
        <vt:i4>5</vt:i4>
      </vt:variant>
      <vt:variant>
        <vt:lpwstr/>
      </vt:variant>
      <vt:variant>
        <vt:lpwstr>_Toc281831071</vt:lpwstr>
      </vt:variant>
      <vt:variant>
        <vt:i4>1114112</vt:i4>
      </vt:variant>
      <vt:variant>
        <vt:i4>578</vt:i4>
      </vt:variant>
      <vt:variant>
        <vt:i4>0</vt:i4>
      </vt:variant>
      <vt:variant>
        <vt:i4>5</vt:i4>
      </vt:variant>
      <vt:variant>
        <vt:lpwstr/>
      </vt:variant>
      <vt:variant>
        <vt:lpwstr>_Toc281831070</vt:lpwstr>
      </vt:variant>
      <vt:variant>
        <vt:i4>1048585</vt:i4>
      </vt:variant>
      <vt:variant>
        <vt:i4>572</vt:i4>
      </vt:variant>
      <vt:variant>
        <vt:i4>0</vt:i4>
      </vt:variant>
      <vt:variant>
        <vt:i4>5</vt:i4>
      </vt:variant>
      <vt:variant>
        <vt:lpwstr/>
      </vt:variant>
      <vt:variant>
        <vt:lpwstr>_Toc281831069</vt:lpwstr>
      </vt:variant>
      <vt:variant>
        <vt:i4>1048584</vt:i4>
      </vt:variant>
      <vt:variant>
        <vt:i4>566</vt:i4>
      </vt:variant>
      <vt:variant>
        <vt:i4>0</vt:i4>
      </vt:variant>
      <vt:variant>
        <vt:i4>5</vt:i4>
      </vt:variant>
      <vt:variant>
        <vt:lpwstr/>
      </vt:variant>
      <vt:variant>
        <vt:lpwstr>_Toc281831068</vt:lpwstr>
      </vt:variant>
      <vt:variant>
        <vt:i4>1048583</vt:i4>
      </vt:variant>
      <vt:variant>
        <vt:i4>560</vt:i4>
      </vt:variant>
      <vt:variant>
        <vt:i4>0</vt:i4>
      </vt:variant>
      <vt:variant>
        <vt:i4>5</vt:i4>
      </vt:variant>
      <vt:variant>
        <vt:lpwstr/>
      </vt:variant>
      <vt:variant>
        <vt:lpwstr>_Toc281831067</vt:lpwstr>
      </vt:variant>
      <vt:variant>
        <vt:i4>1048582</vt:i4>
      </vt:variant>
      <vt:variant>
        <vt:i4>554</vt:i4>
      </vt:variant>
      <vt:variant>
        <vt:i4>0</vt:i4>
      </vt:variant>
      <vt:variant>
        <vt:i4>5</vt:i4>
      </vt:variant>
      <vt:variant>
        <vt:lpwstr/>
      </vt:variant>
      <vt:variant>
        <vt:lpwstr>_Toc281831066</vt:lpwstr>
      </vt:variant>
      <vt:variant>
        <vt:i4>1048581</vt:i4>
      </vt:variant>
      <vt:variant>
        <vt:i4>548</vt:i4>
      </vt:variant>
      <vt:variant>
        <vt:i4>0</vt:i4>
      </vt:variant>
      <vt:variant>
        <vt:i4>5</vt:i4>
      </vt:variant>
      <vt:variant>
        <vt:lpwstr/>
      </vt:variant>
      <vt:variant>
        <vt:lpwstr>_Toc281831065</vt:lpwstr>
      </vt:variant>
      <vt:variant>
        <vt:i4>1048580</vt:i4>
      </vt:variant>
      <vt:variant>
        <vt:i4>542</vt:i4>
      </vt:variant>
      <vt:variant>
        <vt:i4>0</vt:i4>
      </vt:variant>
      <vt:variant>
        <vt:i4>5</vt:i4>
      </vt:variant>
      <vt:variant>
        <vt:lpwstr/>
      </vt:variant>
      <vt:variant>
        <vt:lpwstr>_Toc281831064</vt:lpwstr>
      </vt:variant>
      <vt:variant>
        <vt:i4>1048579</vt:i4>
      </vt:variant>
      <vt:variant>
        <vt:i4>536</vt:i4>
      </vt:variant>
      <vt:variant>
        <vt:i4>0</vt:i4>
      </vt:variant>
      <vt:variant>
        <vt:i4>5</vt:i4>
      </vt:variant>
      <vt:variant>
        <vt:lpwstr/>
      </vt:variant>
      <vt:variant>
        <vt:lpwstr>_Toc281831063</vt:lpwstr>
      </vt:variant>
      <vt:variant>
        <vt:i4>1048578</vt:i4>
      </vt:variant>
      <vt:variant>
        <vt:i4>530</vt:i4>
      </vt:variant>
      <vt:variant>
        <vt:i4>0</vt:i4>
      </vt:variant>
      <vt:variant>
        <vt:i4>5</vt:i4>
      </vt:variant>
      <vt:variant>
        <vt:lpwstr/>
      </vt:variant>
      <vt:variant>
        <vt:lpwstr>_Toc281831062</vt:lpwstr>
      </vt:variant>
      <vt:variant>
        <vt:i4>1048577</vt:i4>
      </vt:variant>
      <vt:variant>
        <vt:i4>524</vt:i4>
      </vt:variant>
      <vt:variant>
        <vt:i4>0</vt:i4>
      </vt:variant>
      <vt:variant>
        <vt:i4>5</vt:i4>
      </vt:variant>
      <vt:variant>
        <vt:lpwstr/>
      </vt:variant>
      <vt:variant>
        <vt:lpwstr>_Toc281831061</vt:lpwstr>
      </vt:variant>
      <vt:variant>
        <vt:i4>1048576</vt:i4>
      </vt:variant>
      <vt:variant>
        <vt:i4>518</vt:i4>
      </vt:variant>
      <vt:variant>
        <vt:i4>0</vt:i4>
      </vt:variant>
      <vt:variant>
        <vt:i4>5</vt:i4>
      </vt:variant>
      <vt:variant>
        <vt:lpwstr/>
      </vt:variant>
      <vt:variant>
        <vt:lpwstr>_Toc281831060</vt:lpwstr>
      </vt:variant>
      <vt:variant>
        <vt:i4>1245193</vt:i4>
      </vt:variant>
      <vt:variant>
        <vt:i4>512</vt:i4>
      </vt:variant>
      <vt:variant>
        <vt:i4>0</vt:i4>
      </vt:variant>
      <vt:variant>
        <vt:i4>5</vt:i4>
      </vt:variant>
      <vt:variant>
        <vt:lpwstr/>
      </vt:variant>
      <vt:variant>
        <vt:lpwstr>_Toc281831059</vt:lpwstr>
      </vt:variant>
      <vt:variant>
        <vt:i4>1245192</vt:i4>
      </vt:variant>
      <vt:variant>
        <vt:i4>506</vt:i4>
      </vt:variant>
      <vt:variant>
        <vt:i4>0</vt:i4>
      </vt:variant>
      <vt:variant>
        <vt:i4>5</vt:i4>
      </vt:variant>
      <vt:variant>
        <vt:lpwstr/>
      </vt:variant>
      <vt:variant>
        <vt:lpwstr>_Toc281831058</vt:lpwstr>
      </vt:variant>
      <vt:variant>
        <vt:i4>1245191</vt:i4>
      </vt:variant>
      <vt:variant>
        <vt:i4>500</vt:i4>
      </vt:variant>
      <vt:variant>
        <vt:i4>0</vt:i4>
      </vt:variant>
      <vt:variant>
        <vt:i4>5</vt:i4>
      </vt:variant>
      <vt:variant>
        <vt:lpwstr/>
      </vt:variant>
      <vt:variant>
        <vt:lpwstr>_Toc281831057</vt:lpwstr>
      </vt:variant>
      <vt:variant>
        <vt:i4>1245190</vt:i4>
      </vt:variant>
      <vt:variant>
        <vt:i4>494</vt:i4>
      </vt:variant>
      <vt:variant>
        <vt:i4>0</vt:i4>
      </vt:variant>
      <vt:variant>
        <vt:i4>5</vt:i4>
      </vt:variant>
      <vt:variant>
        <vt:lpwstr/>
      </vt:variant>
      <vt:variant>
        <vt:lpwstr>_Toc281831056</vt:lpwstr>
      </vt:variant>
      <vt:variant>
        <vt:i4>1245189</vt:i4>
      </vt:variant>
      <vt:variant>
        <vt:i4>488</vt:i4>
      </vt:variant>
      <vt:variant>
        <vt:i4>0</vt:i4>
      </vt:variant>
      <vt:variant>
        <vt:i4>5</vt:i4>
      </vt:variant>
      <vt:variant>
        <vt:lpwstr/>
      </vt:variant>
      <vt:variant>
        <vt:lpwstr>_Toc281831055</vt:lpwstr>
      </vt:variant>
      <vt:variant>
        <vt:i4>1245188</vt:i4>
      </vt:variant>
      <vt:variant>
        <vt:i4>482</vt:i4>
      </vt:variant>
      <vt:variant>
        <vt:i4>0</vt:i4>
      </vt:variant>
      <vt:variant>
        <vt:i4>5</vt:i4>
      </vt:variant>
      <vt:variant>
        <vt:lpwstr/>
      </vt:variant>
      <vt:variant>
        <vt:lpwstr>_Toc281831054</vt:lpwstr>
      </vt:variant>
      <vt:variant>
        <vt:i4>1245187</vt:i4>
      </vt:variant>
      <vt:variant>
        <vt:i4>476</vt:i4>
      </vt:variant>
      <vt:variant>
        <vt:i4>0</vt:i4>
      </vt:variant>
      <vt:variant>
        <vt:i4>5</vt:i4>
      </vt:variant>
      <vt:variant>
        <vt:lpwstr/>
      </vt:variant>
      <vt:variant>
        <vt:lpwstr>_Toc281831053</vt:lpwstr>
      </vt:variant>
      <vt:variant>
        <vt:i4>1245186</vt:i4>
      </vt:variant>
      <vt:variant>
        <vt:i4>470</vt:i4>
      </vt:variant>
      <vt:variant>
        <vt:i4>0</vt:i4>
      </vt:variant>
      <vt:variant>
        <vt:i4>5</vt:i4>
      </vt:variant>
      <vt:variant>
        <vt:lpwstr/>
      </vt:variant>
      <vt:variant>
        <vt:lpwstr>_Toc281831052</vt:lpwstr>
      </vt:variant>
      <vt:variant>
        <vt:i4>1245185</vt:i4>
      </vt:variant>
      <vt:variant>
        <vt:i4>464</vt:i4>
      </vt:variant>
      <vt:variant>
        <vt:i4>0</vt:i4>
      </vt:variant>
      <vt:variant>
        <vt:i4>5</vt:i4>
      </vt:variant>
      <vt:variant>
        <vt:lpwstr/>
      </vt:variant>
      <vt:variant>
        <vt:lpwstr>_Toc281831051</vt:lpwstr>
      </vt:variant>
      <vt:variant>
        <vt:i4>1245184</vt:i4>
      </vt:variant>
      <vt:variant>
        <vt:i4>458</vt:i4>
      </vt:variant>
      <vt:variant>
        <vt:i4>0</vt:i4>
      </vt:variant>
      <vt:variant>
        <vt:i4>5</vt:i4>
      </vt:variant>
      <vt:variant>
        <vt:lpwstr/>
      </vt:variant>
      <vt:variant>
        <vt:lpwstr>_Toc281831050</vt:lpwstr>
      </vt:variant>
      <vt:variant>
        <vt:i4>1179657</vt:i4>
      </vt:variant>
      <vt:variant>
        <vt:i4>452</vt:i4>
      </vt:variant>
      <vt:variant>
        <vt:i4>0</vt:i4>
      </vt:variant>
      <vt:variant>
        <vt:i4>5</vt:i4>
      </vt:variant>
      <vt:variant>
        <vt:lpwstr/>
      </vt:variant>
      <vt:variant>
        <vt:lpwstr>_Toc281831049</vt:lpwstr>
      </vt:variant>
      <vt:variant>
        <vt:i4>1179656</vt:i4>
      </vt:variant>
      <vt:variant>
        <vt:i4>446</vt:i4>
      </vt:variant>
      <vt:variant>
        <vt:i4>0</vt:i4>
      </vt:variant>
      <vt:variant>
        <vt:i4>5</vt:i4>
      </vt:variant>
      <vt:variant>
        <vt:lpwstr/>
      </vt:variant>
      <vt:variant>
        <vt:lpwstr>_Toc281831048</vt:lpwstr>
      </vt:variant>
      <vt:variant>
        <vt:i4>1179655</vt:i4>
      </vt:variant>
      <vt:variant>
        <vt:i4>440</vt:i4>
      </vt:variant>
      <vt:variant>
        <vt:i4>0</vt:i4>
      </vt:variant>
      <vt:variant>
        <vt:i4>5</vt:i4>
      </vt:variant>
      <vt:variant>
        <vt:lpwstr/>
      </vt:variant>
      <vt:variant>
        <vt:lpwstr>_Toc281831047</vt:lpwstr>
      </vt:variant>
      <vt:variant>
        <vt:i4>1179654</vt:i4>
      </vt:variant>
      <vt:variant>
        <vt:i4>434</vt:i4>
      </vt:variant>
      <vt:variant>
        <vt:i4>0</vt:i4>
      </vt:variant>
      <vt:variant>
        <vt:i4>5</vt:i4>
      </vt:variant>
      <vt:variant>
        <vt:lpwstr/>
      </vt:variant>
      <vt:variant>
        <vt:lpwstr>_Toc281831046</vt:lpwstr>
      </vt:variant>
      <vt:variant>
        <vt:i4>1179653</vt:i4>
      </vt:variant>
      <vt:variant>
        <vt:i4>428</vt:i4>
      </vt:variant>
      <vt:variant>
        <vt:i4>0</vt:i4>
      </vt:variant>
      <vt:variant>
        <vt:i4>5</vt:i4>
      </vt:variant>
      <vt:variant>
        <vt:lpwstr/>
      </vt:variant>
      <vt:variant>
        <vt:lpwstr>_Toc281831045</vt:lpwstr>
      </vt:variant>
      <vt:variant>
        <vt:i4>1179652</vt:i4>
      </vt:variant>
      <vt:variant>
        <vt:i4>422</vt:i4>
      </vt:variant>
      <vt:variant>
        <vt:i4>0</vt:i4>
      </vt:variant>
      <vt:variant>
        <vt:i4>5</vt:i4>
      </vt:variant>
      <vt:variant>
        <vt:lpwstr/>
      </vt:variant>
      <vt:variant>
        <vt:lpwstr>_Toc281831044</vt:lpwstr>
      </vt:variant>
      <vt:variant>
        <vt:i4>1179651</vt:i4>
      </vt:variant>
      <vt:variant>
        <vt:i4>416</vt:i4>
      </vt:variant>
      <vt:variant>
        <vt:i4>0</vt:i4>
      </vt:variant>
      <vt:variant>
        <vt:i4>5</vt:i4>
      </vt:variant>
      <vt:variant>
        <vt:lpwstr/>
      </vt:variant>
      <vt:variant>
        <vt:lpwstr>_Toc281831043</vt:lpwstr>
      </vt:variant>
      <vt:variant>
        <vt:i4>1179650</vt:i4>
      </vt:variant>
      <vt:variant>
        <vt:i4>410</vt:i4>
      </vt:variant>
      <vt:variant>
        <vt:i4>0</vt:i4>
      </vt:variant>
      <vt:variant>
        <vt:i4>5</vt:i4>
      </vt:variant>
      <vt:variant>
        <vt:lpwstr/>
      </vt:variant>
      <vt:variant>
        <vt:lpwstr>_Toc281831042</vt:lpwstr>
      </vt:variant>
      <vt:variant>
        <vt:i4>1179649</vt:i4>
      </vt:variant>
      <vt:variant>
        <vt:i4>404</vt:i4>
      </vt:variant>
      <vt:variant>
        <vt:i4>0</vt:i4>
      </vt:variant>
      <vt:variant>
        <vt:i4>5</vt:i4>
      </vt:variant>
      <vt:variant>
        <vt:lpwstr/>
      </vt:variant>
      <vt:variant>
        <vt:lpwstr>_Toc281831041</vt:lpwstr>
      </vt:variant>
      <vt:variant>
        <vt:i4>1179648</vt:i4>
      </vt:variant>
      <vt:variant>
        <vt:i4>398</vt:i4>
      </vt:variant>
      <vt:variant>
        <vt:i4>0</vt:i4>
      </vt:variant>
      <vt:variant>
        <vt:i4>5</vt:i4>
      </vt:variant>
      <vt:variant>
        <vt:lpwstr/>
      </vt:variant>
      <vt:variant>
        <vt:lpwstr>_Toc281831040</vt:lpwstr>
      </vt:variant>
      <vt:variant>
        <vt:i4>1376265</vt:i4>
      </vt:variant>
      <vt:variant>
        <vt:i4>392</vt:i4>
      </vt:variant>
      <vt:variant>
        <vt:i4>0</vt:i4>
      </vt:variant>
      <vt:variant>
        <vt:i4>5</vt:i4>
      </vt:variant>
      <vt:variant>
        <vt:lpwstr/>
      </vt:variant>
      <vt:variant>
        <vt:lpwstr>_Toc281831039</vt:lpwstr>
      </vt:variant>
      <vt:variant>
        <vt:i4>1376264</vt:i4>
      </vt:variant>
      <vt:variant>
        <vt:i4>386</vt:i4>
      </vt:variant>
      <vt:variant>
        <vt:i4>0</vt:i4>
      </vt:variant>
      <vt:variant>
        <vt:i4>5</vt:i4>
      </vt:variant>
      <vt:variant>
        <vt:lpwstr/>
      </vt:variant>
      <vt:variant>
        <vt:lpwstr>_Toc281831038</vt:lpwstr>
      </vt:variant>
      <vt:variant>
        <vt:i4>1376263</vt:i4>
      </vt:variant>
      <vt:variant>
        <vt:i4>380</vt:i4>
      </vt:variant>
      <vt:variant>
        <vt:i4>0</vt:i4>
      </vt:variant>
      <vt:variant>
        <vt:i4>5</vt:i4>
      </vt:variant>
      <vt:variant>
        <vt:lpwstr/>
      </vt:variant>
      <vt:variant>
        <vt:lpwstr>_Toc281831037</vt:lpwstr>
      </vt:variant>
      <vt:variant>
        <vt:i4>1376262</vt:i4>
      </vt:variant>
      <vt:variant>
        <vt:i4>374</vt:i4>
      </vt:variant>
      <vt:variant>
        <vt:i4>0</vt:i4>
      </vt:variant>
      <vt:variant>
        <vt:i4>5</vt:i4>
      </vt:variant>
      <vt:variant>
        <vt:lpwstr/>
      </vt:variant>
      <vt:variant>
        <vt:lpwstr>_Toc281831036</vt:lpwstr>
      </vt:variant>
      <vt:variant>
        <vt:i4>1376261</vt:i4>
      </vt:variant>
      <vt:variant>
        <vt:i4>368</vt:i4>
      </vt:variant>
      <vt:variant>
        <vt:i4>0</vt:i4>
      </vt:variant>
      <vt:variant>
        <vt:i4>5</vt:i4>
      </vt:variant>
      <vt:variant>
        <vt:lpwstr/>
      </vt:variant>
      <vt:variant>
        <vt:lpwstr>_Toc281831035</vt:lpwstr>
      </vt:variant>
      <vt:variant>
        <vt:i4>1376260</vt:i4>
      </vt:variant>
      <vt:variant>
        <vt:i4>362</vt:i4>
      </vt:variant>
      <vt:variant>
        <vt:i4>0</vt:i4>
      </vt:variant>
      <vt:variant>
        <vt:i4>5</vt:i4>
      </vt:variant>
      <vt:variant>
        <vt:lpwstr/>
      </vt:variant>
      <vt:variant>
        <vt:lpwstr>_Toc281831034</vt:lpwstr>
      </vt:variant>
      <vt:variant>
        <vt:i4>1376259</vt:i4>
      </vt:variant>
      <vt:variant>
        <vt:i4>356</vt:i4>
      </vt:variant>
      <vt:variant>
        <vt:i4>0</vt:i4>
      </vt:variant>
      <vt:variant>
        <vt:i4>5</vt:i4>
      </vt:variant>
      <vt:variant>
        <vt:lpwstr/>
      </vt:variant>
      <vt:variant>
        <vt:lpwstr>_Toc281831033</vt:lpwstr>
      </vt:variant>
      <vt:variant>
        <vt:i4>1376258</vt:i4>
      </vt:variant>
      <vt:variant>
        <vt:i4>350</vt:i4>
      </vt:variant>
      <vt:variant>
        <vt:i4>0</vt:i4>
      </vt:variant>
      <vt:variant>
        <vt:i4>5</vt:i4>
      </vt:variant>
      <vt:variant>
        <vt:lpwstr/>
      </vt:variant>
      <vt:variant>
        <vt:lpwstr>_Toc281831032</vt:lpwstr>
      </vt:variant>
      <vt:variant>
        <vt:i4>1376257</vt:i4>
      </vt:variant>
      <vt:variant>
        <vt:i4>344</vt:i4>
      </vt:variant>
      <vt:variant>
        <vt:i4>0</vt:i4>
      </vt:variant>
      <vt:variant>
        <vt:i4>5</vt:i4>
      </vt:variant>
      <vt:variant>
        <vt:lpwstr/>
      </vt:variant>
      <vt:variant>
        <vt:lpwstr>_Toc281831031</vt:lpwstr>
      </vt:variant>
      <vt:variant>
        <vt:i4>1376256</vt:i4>
      </vt:variant>
      <vt:variant>
        <vt:i4>338</vt:i4>
      </vt:variant>
      <vt:variant>
        <vt:i4>0</vt:i4>
      </vt:variant>
      <vt:variant>
        <vt:i4>5</vt:i4>
      </vt:variant>
      <vt:variant>
        <vt:lpwstr/>
      </vt:variant>
      <vt:variant>
        <vt:lpwstr>_Toc281831030</vt:lpwstr>
      </vt:variant>
      <vt:variant>
        <vt:i4>1310729</vt:i4>
      </vt:variant>
      <vt:variant>
        <vt:i4>332</vt:i4>
      </vt:variant>
      <vt:variant>
        <vt:i4>0</vt:i4>
      </vt:variant>
      <vt:variant>
        <vt:i4>5</vt:i4>
      </vt:variant>
      <vt:variant>
        <vt:lpwstr/>
      </vt:variant>
      <vt:variant>
        <vt:lpwstr>_Toc281831029</vt:lpwstr>
      </vt:variant>
      <vt:variant>
        <vt:i4>1310728</vt:i4>
      </vt:variant>
      <vt:variant>
        <vt:i4>326</vt:i4>
      </vt:variant>
      <vt:variant>
        <vt:i4>0</vt:i4>
      </vt:variant>
      <vt:variant>
        <vt:i4>5</vt:i4>
      </vt:variant>
      <vt:variant>
        <vt:lpwstr/>
      </vt:variant>
      <vt:variant>
        <vt:lpwstr>_Toc281831028</vt:lpwstr>
      </vt:variant>
      <vt:variant>
        <vt:i4>1310727</vt:i4>
      </vt:variant>
      <vt:variant>
        <vt:i4>320</vt:i4>
      </vt:variant>
      <vt:variant>
        <vt:i4>0</vt:i4>
      </vt:variant>
      <vt:variant>
        <vt:i4>5</vt:i4>
      </vt:variant>
      <vt:variant>
        <vt:lpwstr/>
      </vt:variant>
      <vt:variant>
        <vt:lpwstr>_Toc281831027</vt:lpwstr>
      </vt:variant>
      <vt:variant>
        <vt:i4>1310726</vt:i4>
      </vt:variant>
      <vt:variant>
        <vt:i4>314</vt:i4>
      </vt:variant>
      <vt:variant>
        <vt:i4>0</vt:i4>
      </vt:variant>
      <vt:variant>
        <vt:i4>5</vt:i4>
      </vt:variant>
      <vt:variant>
        <vt:lpwstr/>
      </vt:variant>
      <vt:variant>
        <vt:lpwstr>_Toc281831026</vt:lpwstr>
      </vt:variant>
      <vt:variant>
        <vt:i4>1310725</vt:i4>
      </vt:variant>
      <vt:variant>
        <vt:i4>308</vt:i4>
      </vt:variant>
      <vt:variant>
        <vt:i4>0</vt:i4>
      </vt:variant>
      <vt:variant>
        <vt:i4>5</vt:i4>
      </vt:variant>
      <vt:variant>
        <vt:lpwstr/>
      </vt:variant>
      <vt:variant>
        <vt:lpwstr>_Toc281831025</vt:lpwstr>
      </vt:variant>
      <vt:variant>
        <vt:i4>1310724</vt:i4>
      </vt:variant>
      <vt:variant>
        <vt:i4>302</vt:i4>
      </vt:variant>
      <vt:variant>
        <vt:i4>0</vt:i4>
      </vt:variant>
      <vt:variant>
        <vt:i4>5</vt:i4>
      </vt:variant>
      <vt:variant>
        <vt:lpwstr/>
      </vt:variant>
      <vt:variant>
        <vt:lpwstr>_Toc281831024</vt:lpwstr>
      </vt:variant>
      <vt:variant>
        <vt:i4>1310723</vt:i4>
      </vt:variant>
      <vt:variant>
        <vt:i4>296</vt:i4>
      </vt:variant>
      <vt:variant>
        <vt:i4>0</vt:i4>
      </vt:variant>
      <vt:variant>
        <vt:i4>5</vt:i4>
      </vt:variant>
      <vt:variant>
        <vt:lpwstr/>
      </vt:variant>
      <vt:variant>
        <vt:lpwstr>_Toc281831023</vt:lpwstr>
      </vt:variant>
      <vt:variant>
        <vt:i4>1310722</vt:i4>
      </vt:variant>
      <vt:variant>
        <vt:i4>290</vt:i4>
      </vt:variant>
      <vt:variant>
        <vt:i4>0</vt:i4>
      </vt:variant>
      <vt:variant>
        <vt:i4>5</vt:i4>
      </vt:variant>
      <vt:variant>
        <vt:lpwstr/>
      </vt:variant>
      <vt:variant>
        <vt:lpwstr>_Toc281831022</vt:lpwstr>
      </vt:variant>
      <vt:variant>
        <vt:i4>1310721</vt:i4>
      </vt:variant>
      <vt:variant>
        <vt:i4>284</vt:i4>
      </vt:variant>
      <vt:variant>
        <vt:i4>0</vt:i4>
      </vt:variant>
      <vt:variant>
        <vt:i4>5</vt:i4>
      </vt:variant>
      <vt:variant>
        <vt:lpwstr/>
      </vt:variant>
      <vt:variant>
        <vt:lpwstr>_Toc281831021</vt:lpwstr>
      </vt:variant>
      <vt:variant>
        <vt:i4>1310720</vt:i4>
      </vt:variant>
      <vt:variant>
        <vt:i4>278</vt:i4>
      </vt:variant>
      <vt:variant>
        <vt:i4>0</vt:i4>
      </vt:variant>
      <vt:variant>
        <vt:i4>5</vt:i4>
      </vt:variant>
      <vt:variant>
        <vt:lpwstr/>
      </vt:variant>
      <vt:variant>
        <vt:lpwstr>_Toc281831020</vt:lpwstr>
      </vt:variant>
      <vt:variant>
        <vt:i4>1507337</vt:i4>
      </vt:variant>
      <vt:variant>
        <vt:i4>272</vt:i4>
      </vt:variant>
      <vt:variant>
        <vt:i4>0</vt:i4>
      </vt:variant>
      <vt:variant>
        <vt:i4>5</vt:i4>
      </vt:variant>
      <vt:variant>
        <vt:lpwstr/>
      </vt:variant>
      <vt:variant>
        <vt:lpwstr>_Toc281831019</vt:lpwstr>
      </vt:variant>
      <vt:variant>
        <vt:i4>1507336</vt:i4>
      </vt:variant>
      <vt:variant>
        <vt:i4>266</vt:i4>
      </vt:variant>
      <vt:variant>
        <vt:i4>0</vt:i4>
      </vt:variant>
      <vt:variant>
        <vt:i4>5</vt:i4>
      </vt:variant>
      <vt:variant>
        <vt:lpwstr/>
      </vt:variant>
      <vt:variant>
        <vt:lpwstr>_Toc281831018</vt:lpwstr>
      </vt:variant>
      <vt:variant>
        <vt:i4>1507335</vt:i4>
      </vt:variant>
      <vt:variant>
        <vt:i4>260</vt:i4>
      </vt:variant>
      <vt:variant>
        <vt:i4>0</vt:i4>
      </vt:variant>
      <vt:variant>
        <vt:i4>5</vt:i4>
      </vt:variant>
      <vt:variant>
        <vt:lpwstr/>
      </vt:variant>
      <vt:variant>
        <vt:lpwstr>_Toc281831017</vt:lpwstr>
      </vt:variant>
      <vt:variant>
        <vt:i4>1507334</vt:i4>
      </vt:variant>
      <vt:variant>
        <vt:i4>254</vt:i4>
      </vt:variant>
      <vt:variant>
        <vt:i4>0</vt:i4>
      </vt:variant>
      <vt:variant>
        <vt:i4>5</vt:i4>
      </vt:variant>
      <vt:variant>
        <vt:lpwstr/>
      </vt:variant>
      <vt:variant>
        <vt:lpwstr>_Toc281831016</vt:lpwstr>
      </vt:variant>
      <vt:variant>
        <vt:i4>1507333</vt:i4>
      </vt:variant>
      <vt:variant>
        <vt:i4>248</vt:i4>
      </vt:variant>
      <vt:variant>
        <vt:i4>0</vt:i4>
      </vt:variant>
      <vt:variant>
        <vt:i4>5</vt:i4>
      </vt:variant>
      <vt:variant>
        <vt:lpwstr/>
      </vt:variant>
      <vt:variant>
        <vt:lpwstr>_Toc281831015</vt:lpwstr>
      </vt:variant>
      <vt:variant>
        <vt:i4>1507332</vt:i4>
      </vt:variant>
      <vt:variant>
        <vt:i4>242</vt:i4>
      </vt:variant>
      <vt:variant>
        <vt:i4>0</vt:i4>
      </vt:variant>
      <vt:variant>
        <vt:i4>5</vt:i4>
      </vt:variant>
      <vt:variant>
        <vt:lpwstr/>
      </vt:variant>
      <vt:variant>
        <vt:lpwstr>_Toc281831014</vt:lpwstr>
      </vt:variant>
      <vt:variant>
        <vt:i4>1507331</vt:i4>
      </vt:variant>
      <vt:variant>
        <vt:i4>236</vt:i4>
      </vt:variant>
      <vt:variant>
        <vt:i4>0</vt:i4>
      </vt:variant>
      <vt:variant>
        <vt:i4>5</vt:i4>
      </vt:variant>
      <vt:variant>
        <vt:lpwstr/>
      </vt:variant>
      <vt:variant>
        <vt:lpwstr>_Toc281831013</vt:lpwstr>
      </vt:variant>
      <vt:variant>
        <vt:i4>1507330</vt:i4>
      </vt:variant>
      <vt:variant>
        <vt:i4>230</vt:i4>
      </vt:variant>
      <vt:variant>
        <vt:i4>0</vt:i4>
      </vt:variant>
      <vt:variant>
        <vt:i4>5</vt:i4>
      </vt:variant>
      <vt:variant>
        <vt:lpwstr/>
      </vt:variant>
      <vt:variant>
        <vt:lpwstr>_Toc281831012</vt:lpwstr>
      </vt:variant>
      <vt:variant>
        <vt:i4>1507329</vt:i4>
      </vt:variant>
      <vt:variant>
        <vt:i4>224</vt:i4>
      </vt:variant>
      <vt:variant>
        <vt:i4>0</vt:i4>
      </vt:variant>
      <vt:variant>
        <vt:i4>5</vt:i4>
      </vt:variant>
      <vt:variant>
        <vt:lpwstr/>
      </vt:variant>
      <vt:variant>
        <vt:lpwstr>_Toc281831011</vt:lpwstr>
      </vt:variant>
      <vt:variant>
        <vt:i4>1507328</vt:i4>
      </vt:variant>
      <vt:variant>
        <vt:i4>218</vt:i4>
      </vt:variant>
      <vt:variant>
        <vt:i4>0</vt:i4>
      </vt:variant>
      <vt:variant>
        <vt:i4>5</vt:i4>
      </vt:variant>
      <vt:variant>
        <vt:lpwstr/>
      </vt:variant>
      <vt:variant>
        <vt:lpwstr>_Toc281831010</vt:lpwstr>
      </vt:variant>
      <vt:variant>
        <vt:i4>1441801</vt:i4>
      </vt:variant>
      <vt:variant>
        <vt:i4>212</vt:i4>
      </vt:variant>
      <vt:variant>
        <vt:i4>0</vt:i4>
      </vt:variant>
      <vt:variant>
        <vt:i4>5</vt:i4>
      </vt:variant>
      <vt:variant>
        <vt:lpwstr/>
      </vt:variant>
      <vt:variant>
        <vt:lpwstr>_Toc281831009</vt:lpwstr>
      </vt:variant>
      <vt:variant>
        <vt:i4>1441800</vt:i4>
      </vt:variant>
      <vt:variant>
        <vt:i4>206</vt:i4>
      </vt:variant>
      <vt:variant>
        <vt:i4>0</vt:i4>
      </vt:variant>
      <vt:variant>
        <vt:i4>5</vt:i4>
      </vt:variant>
      <vt:variant>
        <vt:lpwstr/>
      </vt:variant>
      <vt:variant>
        <vt:lpwstr>_Toc281831008</vt:lpwstr>
      </vt:variant>
      <vt:variant>
        <vt:i4>1441799</vt:i4>
      </vt:variant>
      <vt:variant>
        <vt:i4>200</vt:i4>
      </vt:variant>
      <vt:variant>
        <vt:i4>0</vt:i4>
      </vt:variant>
      <vt:variant>
        <vt:i4>5</vt:i4>
      </vt:variant>
      <vt:variant>
        <vt:lpwstr/>
      </vt:variant>
      <vt:variant>
        <vt:lpwstr>_Toc281831007</vt:lpwstr>
      </vt:variant>
      <vt:variant>
        <vt:i4>1441798</vt:i4>
      </vt:variant>
      <vt:variant>
        <vt:i4>194</vt:i4>
      </vt:variant>
      <vt:variant>
        <vt:i4>0</vt:i4>
      </vt:variant>
      <vt:variant>
        <vt:i4>5</vt:i4>
      </vt:variant>
      <vt:variant>
        <vt:lpwstr/>
      </vt:variant>
      <vt:variant>
        <vt:lpwstr>_Toc281831006</vt:lpwstr>
      </vt:variant>
      <vt:variant>
        <vt:i4>1441797</vt:i4>
      </vt:variant>
      <vt:variant>
        <vt:i4>188</vt:i4>
      </vt:variant>
      <vt:variant>
        <vt:i4>0</vt:i4>
      </vt:variant>
      <vt:variant>
        <vt:i4>5</vt:i4>
      </vt:variant>
      <vt:variant>
        <vt:lpwstr/>
      </vt:variant>
      <vt:variant>
        <vt:lpwstr>_Toc281831005</vt:lpwstr>
      </vt:variant>
      <vt:variant>
        <vt:i4>1441796</vt:i4>
      </vt:variant>
      <vt:variant>
        <vt:i4>182</vt:i4>
      </vt:variant>
      <vt:variant>
        <vt:i4>0</vt:i4>
      </vt:variant>
      <vt:variant>
        <vt:i4>5</vt:i4>
      </vt:variant>
      <vt:variant>
        <vt:lpwstr/>
      </vt:variant>
      <vt:variant>
        <vt:lpwstr>_Toc281831004</vt:lpwstr>
      </vt:variant>
      <vt:variant>
        <vt:i4>1441795</vt:i4>
      </vt:variant>
      <vt:variant>
        <vt:i4>176</vt:i4>
      </vt:variant>
      <vt:variant>
        <vt:i4>0</vt:i4>
      </vt:variant>
      <vt:variant>
        <vt:i4>5</vt:i4>
      </vt:variant>
      <vt:variant>
        <vt:lpwstr/>
      </vt:variant>
      <vt:variant>
        <vt:lpwstr>_Toc281831003</vt:lpwstr>
      </vt:variant>
      <vt:variant>
        <vt:i4>1441794</vt:i4>
      </vt:variant>
      <vt:variant>
        <vt:i4>170</vt:i4>
      </vt:variant>
      <vt:variant>
        <vt:i4>0</vt:i4>
      </vt:variant>
      <vt:variant>
        <vt:i4>5</vt:i4>
      </vt:variant>
      <vt:variant>
        <vt:lpwstr/>
      </vt:variant>
      <vt:variant>
        <vt:lpwstr>_Toc281831002</vt:lpwstr>
      </vt:variant>
      <vt:variant>
        <vt:i4>1441793</vt:i4>
      </vt:variant>
      <vt:variant>
        <vt:i4>164</vt:i4>
      </vt:variant>
      <vt:variant>
        <vt:i4>0</vt:i4>
      </vt:variant>
      <vt:variant>
        <vt:i4>5</vt:i4>
      </vt:variant>
      <vt:variant>
        <vt:lpwstr/>
      </vt:variant>
      <vt:variant>
        <vt:lpwstr>_Toc281831001</vt:lpwstr>
      </vt:variant>
      <vt:variant>
        <vt:i4>1441792</vt:i4>
      </vt:variant>
      <vt:variant>
        <vt:i4>158</vt:i4>
      </vt:variant>
      <vt:variant>
        <vt:i4>0</vt:i4>
      </vt:variant>
      <vt:variant>
        <vt:i4>5</vt:i4>
      </vt:variant>
      <vt:variant>
        <vt:lpwstr/>
      </vt:variant>
      <vt:variant>
        <vt:lpwstr>_Toc281831000</vt:lpwstr>
      </vt:variant>
      <vt:variant>
        <vt:i4>1966080</vt:i4>
      </vt:variant>
      <vt:variant>
        <vt:i4>152</vt:i4>
      </vt:variant>
      <vt:variant>
        <vt:i4>0</vt:i4>
      </vt:variant>
      <vt:variant>
        <vt:i4>5</vt:i4>
      </vt:variant>
      <vt:variant>
        <vt:lpwstr/>
      </vt:variant>
      <vt:variant>
        <vt:lpwstr>_Toc281830999</vt:lpwstr>
      </vt:variant>
      <vt:variant>
        <vt:i4>1966081</vt:i4>
      </vt:variant>
      <vt:variant>
        <vt:i4>146</vt:i4>
      </vt:variant>
      <vt:variant>
        <vt:i4>0</vt:i4>
      </vt:variant>
      <vt:variant>
        <vt:i4>5</vt:i4>
      </vt:variant>
      <vt:variant>
        <vt:lpwstr/>
      </vt:variant>
      <vt:variant>
        <vt:lpwstr>_Toc281830998</vt:lpwstr>
      </vt:variant>
      <vt:variant>
        <vt:i4>1966094</vt:i4>
      </vt:variant>
      <vt:variant>
        <vt:i4>140</vt:i4>
      </vt:variant>
      <vt:variant>
        <vt:i4>0</vt:i4>
      </vt:variant>
      <vt:variant>
        <vt:i4>5</vt:i4>
      </vt:variant>
      <vt:variant>
        <vt:lpwstr/>
      </vt:variant>
      <vt:variant>
        <vt:lpwstr>_Toc281830997</vt:lpwstr>
      </vt:variant>
      <vt:variant>
        <vt:i4>1966095</vt:i4>
      </vt:variant>
      <vt:variant>
        <vt:i4>134</vt:i4>
      </vt:variant>
      <vt:variant>
        <vt:i4>0</vt:i4>
      </vt:variant>
      <vt:variant>
        <vt:i4>5</vt:i4>
      </vt:variant>
      <vt:variant>
        <vt:lpwstr/>
      </vt:variant>
      <vt:variant>
        <vt:lpwstr>_Toc281830996</vt:lpwstr>
      </vt:variant>
      <vt:variant>
        <vt:i4>1966092</vt:i4>
      </vt:variant>
      <vt:variant>
        <vt:i4>128</vt:i4>
      </vt:variant>
      <vt:variant>
        <vt:i4>0</vt:i4>
      </vt:variant>
      <vt:variant>
        <vt:i4>5</vt:i4>
      </vt:variant>
      <vt:variant>
        <vt:lpwstr/>
      </vt:variant>
      <vt:variant>
        <vt:lpwstr>_Toc281830995</vt:lpwstr>
      </vt:variant>
      <vt:variant>
        <vt:i4>1966093</vt:i4>
      </vt:variant>
      <vt:variant>
        <vt:i4>122</vt:i4>
      </vt:variant>
      <vt:variant>
        <vt:i4>0</vt:i4>
      </vt:variant>
      <vt:variant>
        <vt:i4>5</vt:i4>
      </vt:variant>
      <vt:variant>
        <vt:lpwstr/>
      </vt:variant>
      <vt:variant>
        <vt:lpwstr>_Toc281830994</vt:lpwstr>
      </vt:variant>
      <vt:variant>
        <vt:i4>1966090</vt:i4>
      </vt:variant>
      <vt:variant>
        <vt:i4>116</vt:i4>
      </vt:variant>
      <vt:variant>
        <vt:i4>0</vt:i4>
      </vt:variant>
      <vt:variant>
        <vt:i4>5</vt:i4>
      </vt:variant>
      <vt:variant>
        <vt:lpwstr/>
      </vt:variant>
      <vt:variant>
        <vt:lpwstr>_Toc281830993</vt:lpwstr>
      </vt:variant>
      <vt:variant>
        <vt:i4>1966091</vt:i4>
      </vt:variant>
      <vt:variant>
        <vt:i4>110</vt:i4>
      </vt:variant>
      <vt:variant>
        <vt:i4>0</vt:i4>
      </vt:variant>
      <vt:variant>
        <vt:i4>5</vt:i4>
      </vt:variant>
      <vt:variant>
        <vt:lpwstr/>
      </vt:variant>
      <vt:variant>
        <vt:lpwstr>_Toc281830992</vt:lpwstr>
      </vt:variant>
      <vt:variant>
        <vt:i4>1966088</vt:i4>
      </vt:variant>
      <vt:variant>
        <vt:i4>104</vt:i4>
      </vt:variant>
      <vt:variant>
        <vt:i4>0</vt:i4>
      </vt:variant>
      <vt:variant>
        <vt:i4>5</vt:i4>
      </vt:variant>
      <vt:variant>
        <vt:lpwstr/>
      </vt:variant>
      <vt:variant>
        <vt:lpwstr>_Toc281830991</vt:lpwstr>
      </vt:variant>
      <vt:variant>
        <vt:i4>1966089</vt:i4>
      </vt:variant>
      <vt:variant>
        <vt:i4>98</vt:i4>
      </vt:variant>
      <vt:variant>
        <vt:i4>0</vt:i4>
      </vt:variant>
      <vt:variant>
        <vt:i4>5</vt:i4>
      </vt:variant>
      <vt:variant>
        <vt:lpwstr/>
      </vt:variant>
      <vt:variant>
        <vt:lpwstr>_Toc281830990</vt:lpwstr>
      </vt:variant>
      <vt:variant>
        <vt:i4>2031616</vt:i4>
      </vt:variant>
      <vt:variant>
        <vt:i4>92</vt:i4>
      </vt:variant>
      <vt:variant>
        <vt:i4>0</vt:i4>
      </vt:variant>
      <vt:variant>
        <vt:i4>5</vt:i4>
      </vt:variant>
      <vt:variant>
        <vt:lpwstr/>
      </vt:variant>
      <vt:variant>
        <vt:lpwstr>_Toc281830989</vt:lpwstr>
      </vt:variant>
      <vt:variant>
        <vt:i4>2031617</vt:i4>
      </vt:variant>
      <vt:variant>
        <vt:i4>86</vt:i4>
      </vt:variant>
      <vt:variant>
        <vt:i4>0</vt:i4>
      </vt:variant>
      <vt:variant>
        <vt:i4>5</vt:i4>
      </vt:variant>
      <vt:variant>
        <vt:lpwstr/>
      </vt:variant>
      <vt:variant>
        <vt:lpwstr>_Toc281830988</vt:lpwstr>
      </vt:variant>
      <vt:variant>
        <vt:i4>2031630</vt:i4>
      </vt:variant>
      <vt:variant>
        <vt:i4>80</vt:i4>
      </vt:variant>
      <vt:variant>
        <vt:i4>0</vt:i4>
      </vt:variant>
      <vt:variant>
        <vt:i4>5</vt:i4>
      </vt:variant>
      <vt:variant>
        <vt:lpwstr/>
      </vt:variant>
      <vt:variant>
        <vt:lpwstr>_Toc281830987</vt:lpwstr>
      </vt:variant>
      <vt:variant>
        <vt:i4>2031631</vt:i4>
      </vt:variant>
      <vt:variant>
        <vt:i4>74</vt:i4>
      </vt:variant>
      <vt:variant>
        <vt:i4>0</vt:i4>
      </vt:variant>
      <vt:variant>
        <vt:i4>5</vt:i4>
      </vt:variant>
      <vt:variant>
        <vt:lpwstr/>
      </vt:variant>
      <vt:variant>
        <vt:lpwstr>_Toc281830986</vt:lpwstr>
      </vt:variant>
      <vt:variant>
        <vt:i4>2031628</vt:i4>
      </vt:variant>
      <vt:variant>
        <vt:i4>68</vt:i4>
      </vt:variant>
      <vt:variant>
        <vt:i4>0</vt:i4>
      </vt:variant>
      <vt:variant>
        <vt:i4>5</vt:i4>
      </vt:variant>
      <vt:variant>
        <vt:lpwstr/>
      </vt:variant>
      <vt:variant>
        <vt:lpwstr>_Toc281830985</vt:lpwstr>
      </vt:variant>
      <vt:variant>
        <vt:i4>2031629</vt:i4>
      </vt:variant>
      <vt:variant>
        <vt:i4>62</vt:i4>
      </vt:variant>
      <vt:variant>
        <vt:i4>0</vt:i4>
      </vt:variant>
      <vt:variant>
        <vt:i4>5</vt:i4>
      </vt:variant>
      <vt:variant>
        <vt:lpwstr/>
      </vt:variant>
      <vt:variant>
        <vt:lpwstr>_Toc281830984</vt:lpwstr>
      </vt:variant>
      <vt:variant>
        <vt:i4>2031626</vt:i4>
      </vt:variant>
      <vt:variant>
        <vt:i4>56</vt:i4>
      </vt:variant>
      <vt:variant>
        <vt:i4>0</vt:i4>
      </vt:variant>
      <vt:variant>
        <vt:i4>5</vt:i4>
      </vt:variant>
      <vt:variant>
        <vt:lpwstr/>
      </vt:variant>
      <vt:variant>
        <vt:lpwstr>_Toc281830983</vt:lpwstr>
      </vt:variant>
      <vt:variant>
        <vt:i4>2031627</vt:i4>
      </vt:variant>
      <vt:variant>
        <vt:i4>50</vt:i4>
      </vt:variant>
      <vt:variant>
        <vt:i4>0</vt:i4>
      </vt:variant>
      <vt:variant>
        <vt:i4>5</vt:i4>
      </vt:variant>
      <vt:variant>
        <vt:lpwstr/>
      </vt:variant>
      <vt:variant>
        <vt:lpwstr>_Toc281830982</vt:lpwstr>
      </vt:variant>
      <vt:variant>
        <vt:i4>2031624</vt:i4>
      </vt:variant>
      <vt:variant>
        <vt:i4>44</vt:i4>
      </vt:variant>
      <vt:variant>
        <vt:i4>0</vt:i4>
      </vt:variant>
      <vt:variant>
        <vt:i4>5</vt:i4>
      </vt:variant>
      <vt:variant>
        <vt:lpwstr/>
      </vt:variant>
      <vt:variant>
        <vt:lpwstr>_Toc281830981</vt:lpwstr>
      </vt:variant>
      <vt:variant>
        <vt:i4>2031625</vt:i4>
      </vt:variant>
      <vt:variant>
        <vt:i4>38</vt:i4>
      </vt:variant>
      <vt:variant>
        <vt:i4>0</vt:i4>
      </vt:variant>
      <vt:variant>
        <vt:i4>5</vt:i4>
      </vt:variant>
      <vt:variant>
        <vt:lpwstr/>
      </vt:variant>
      <vt:variant>
        <vt:lpwstr>_Toc281830980</vt:lpwstr>
      </vt:variant>
      <vt:variant>
        <vt:i4>1048576</vt:i4>
      </vt:variant>
      <vt:variant>
        <vt:i4>32</vt:i4>
      </vt:variant>
      <vt:variant>
        <vt:i4>0</vt:i4>
      </vt:variant>
      <vt:variant>
        <vt:i4>5</vt:i4>
      </vt:variant>
      <vt:variant>
        <vt:lpwstr/>
      </vt:variant>
      <vt:variant>
        <vt:lpwstr>_Toc281830979</vt:lpwstr>
      </vt:variant>
      <vt:variant>
        <vt:i4>1048577</vt:i4>
      </vt:variant>
      <vt:variant>
        <vt:i4>26</vt:i4>
      </vt:variant>
      <vt:variant>
        <vt:i4>0</vt:i4>
      </vt:variant>
      <vt:variant>
        <vt:i4>5</vt:i4>
      </vt:variant>
      <vt:variant>
        <vt:lpwstr/>
      </vt:variant>
      <vt:variant>
        <vt:lpwstr>_Toc281830978</vt:lpwstr>
      </vt:variant>
      <vt:variant>
        <vt:i4>1048590</vt:i4>
      </vt:variant>
      <vt:variant>
        <vt:i4>20</vt:i4>
      </vt:variant>
      <vt:variant>
        <vt:i4>0</vt:i4>
      </vt:variant>
      <vt:variant>
        <vt:i4>5</vt:i4>
      </vt:variant>
      <vt:variant>
        <vt:lpwstr/>
      </vt:variant>
      <vt:variant>
        <vt:lpwstr>_Toc281830977</vt:lpwstr>
      </vt:variant>
      <vt:variant>
        <vt:i4>1048591</vt:i4>
      </vt:variant>
      <vt:variant>
        <vt:i4>14</vt:i4>
      </vt:variant>
      <vt:variant>
        <vt:i4>0</vt:i4>
      </vt:variant>
      <vt:variant>
        <vt:i4>5</vt:i4>
      </vt:variant>
      <vt:variant>
        <vt:lpwstr/>
      </vt:variant>
      <vt:variant>
        <vt:lpwstr>_Toc281830976</vt:lpwstr>
      </vt:variant>
      <vt:variant>
        <vt:i4>1048588</vt:i4>
      </vt:variant>
      <vt:variant>
        <vt:i4>8</vt:i4>
      </vt:variant>
      <vt:variant>
        <vt:i4>0</vt:i4>
      </vt:variant>
      <vt:variant>
        <vt:i4>5</vt:i4>
      </vt:variant>
      <vt:variant>
        <vt:lpwstr/>
      </vt:variant>
      <vt:variant>
        <vt:lpwstr>_Toc281830975</vt:lpwstr>
      </vt:variant>
      <vt:variant>
        <vt:i4>1048589</vt:i4>
      </vt:variant>
      <vt:variant>
        <vt:i4>2</vt:i4>
      </vt:variant>
      <vt:variant>
        <vt:i4>0</vt:i4>
      </vt:variant>
      <vt:variant>
        <vt:i4>5</vt:i4>
      </vt:variant>
      <vt:variant>
        <vt:lpwstr/>
      </vt:variant>
      <vt:variant>
        <vt:lpwstr>_Toc281830974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ahbuss</dc:creator>
  <cp:lastModifiedBy>Terry D. Norbraten</cp:lastModifiedBy>
  <cp:revision>2</cp:revision>
  <cp:lastPrinted>2011-03-30T23:03:00Z</cp:lastPrinted>
  <dcterms:created xsi:type="dcterms:W3CDTF">2016-11-28T17:08:00Z</dcterms:created>
  <dcterms:modified xsi:type="dcterms:W3CDTF">2016-11-28T17:08:00Z</dcterms:modified>
</cp:coreProperties>
</file>