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50" w:rsidRDefault="00DE5D50"/>
    <w:p w:rsidR="00DE5D50" w:rsidRDefault="00DE5D50">
      <w:r>
        <w:t>Interfaz o transferencia contable</w:t>
      </w:r>
    </w:p>
    <w:p w:rsidR="00DE5D50" w:rsidRDefault="00DE5D50">
      <w:r>
        <w:rPr>
          <w:noProof/>
          <w:lang w:eastAsia="es-VE"/>
        </w:rPr>
        <w:drawing>
          <wp:inline distT="0" distB="0" distL="0" distR="0" wp14:anchorId="733517CD" wp14:editId="74C17879">
            <wp:extent cx="5133975" cy="2933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73" w:rsidRDefault="00E83173">
      <w:r>
        <w:t xml:space="preserve">El compromiso con el cliente son varias cosas, inicialmente una opción que muestre la pantalla previa, seleccione un grupo una o </w:t>
      </w:r>
      <w:proofErr w:type="spellStart"/>
      <w:r>
        <w:t>mas</w:t>
      </w:r>
      <w:proofErr w:type="spellEnd"/>
      <w:r>
        <w:t xml:space="preserve"> empresas, indique si desea eliminar los movimientos.</w:t>
      </w:r>
    </w:p>
    <w:p w:rsidR="00E83173" w:rsidRDefault="00E83173">
      <w:r>
        <w:t xml:space="preserve">Si se marca la transferencia se indica que se desea pasar los movimientos de la tabla nmm027 a la tabla </w:t>
      </w:r>
      <w:proofErr w:type="spellStart"/>
      <w:r w:rsidRPr="00E83173">
        <w:t>zifi_regcont</w:t>
      </w:r>
      <w:proofErr w:type="spellEnd"/>
      <w:r>
        <w:t xml:space="preserve">, según la especificación que se indica en el archivo </w:t>
      </w:r>
      <w:r w:rsidRPr="00E83173">
        <w:t>Interf_SAP_SPI.xlsx</w:t>
      </w:r>
    </w:p>
    <w:p w:rsidR="00E83173" w:rsidRDefault="00E83173">
      <w:r>
        <w:t>Si se marca eliminar, se debe eliminar los movimientos de la tabla nmm027, por supuesto luego de transferidos.</w:t>
      </w:r>
    </w:p>
    <w:p w:rsidR="00E83173" w:rsidRDefault="00E83173">
      <w:r>
        <w:t xml:space="preserve">Si se indica nombre de archivo, es porque la </w:t>
      </w:r>
      <w:proofErr w:type="spellStart"/>
      <w:r>
        <w:t>transferecia</w:t>
      </w:r>
      <w:proofErr w:type="spellEnd"/>
      <w:r>
        <w:t xml:space="preserve"> debe ser enviada a un archivo .</w:t>
      </w:r>
      <w:proofErr w:type="spellStart"/>
      <w:r>
        <w:t>csv</w:t>
      </w:r>
      <w:proofErr w:type="spellEnd"/>
      <w:r>
        <w:t>, de no colocarse nombre de archivo la información se debe transferir a la base de datos.</w:t>
      </w:r>
    </w:p>
    <w:p w:rsidR="00E83173" w:rsidRDefault="003258D8">
      <w:r>
        <w:t xml:space="preserve">Selección de comprobante: Estos son criterios de filtros, si no se indica nada se debe transferir o eliminar toda la información, caso contrario de transferirse o eliminarse solo la información que cumpla con el criterio. </w:t>
      </w:r>
    </w:p>
    <w:p w:rsidR="003258D8" w:rsidRDefault="003258D8">
      <w:r>
        <w:t>Notas importantes:</w:t>
      </w:r>
    </w:p>
    <w:p w:rsidR="00E83173" w:rsidRDefault="00E83173" w:rsidP="003258D8">
      <w:pPr>
        <w:pStyle w:val="Prrafodelista"/>
        <w:numPr>
          <w:ilvl w:val="0"/>
          <w:numId w:val="1"/>
        </w:numPr>
      </w:pPr>
      <w:r>
        <w:t xml:space="preserve">Recuerda la base de datos origen es Oracle, y la base destino puede ser AS/400 o </w:t>
      </w:r>
      <w:proofErr w:type="spellStart"/>
      <w:r>
        <w:t>Sybase</w:t>
      </w:r>
      <w:proofErr w:type="spellEnd"/>
      <w:r>
        <w:t xml:space="preserve">, en tal sentido se debe </w:t>
      </w:r>
      <w:proofErr w:type="gramStart"/>
      <w:r>
        <w:t>tener  dos</w:t>
      </w:r>
      <w:proofErr w:type="gramEnd"/>
      <w:r>
        <w:t xml:space="preserve"> archivo de configuración </w:t>
      </w:r>
      <w:r w:rsidR="003258D8">
        <w:t>(</w:t>
      </w:r>
      <w:proofErr w:type="spellStart"/>
      <w:r w:rsidR="003258D8">
        <w:t>jdbc.properties</w:t>
      </w:r>
      <w:proofErr w:type="spellEnd"/>
      <w:r w:rsidR="003258D8">
        <w:t>).</w:t>
      </w:r>
    </w:p>
    <w:p w:rsidR="003258D8" w:rsidRDefault="003258D8" w:rsidP="003258D8">
      <w:pPr>
        <w:pStyle w:val="Prrafodelista"/>
        <w:numPr>
          <w:ilvl w:val="0"/>
          <w:numId w:val="1"/>
        </w:numPr>
      </w:pPr>
      <w:r>
        <w:t xml:space="preserve">La lista de empresa por favor haz una vista de nombre </w:t>
      </w:r>
      <w:proofErr w:type="spellStart"/>
      <w:r>
        <w:t>sle$accounting_company</w:t>
      </w:r>
      <w:proofErr w:type="spellEnd"/>
      <w:r>
        <w:t xml:space="preserve">, que sea una copia de la tabla </w:t>
      </w:r>
      <w:proofErr w:type="spellStart"/>
      <w:r>
        <w:t>sle_company</w:t>
      </w:r>
      <w:proofErr w:type="spellEnd"/>
    </w:p>
    <w:p w:rsidR="003258D8" w:rsidRDefault="003258D8"/>
    <w:p w:rsidR="003258D8" w:rsidRDefault="003258D8">
      <w:r>
        <w:br w:type="page"/>
      </w:r>
    </w:p>
    <w:p w:rsidR="00E83173" w:rsidRDefault="003258D8" w:rsidP="00E83173">
      <w:r>
        <w:lastRenderedPageBreak/>
        <w:t xml:space="preserve">Por otro </w:t>
      </w:r>
      <w:proofErr w:type="gramStart"/>
      <w:r>
        <w:t>lado</w:t>
      </w:r>
      <w:proofErr w:type="gramEnd"/>
      <w:r>
        <w:t xml:space="preserve"> se requiere otra opción que ejecute un procedimiento (que te envío después), este procedimiento requiere unos </w:t>
      </w:r>
      <w:proofErr w:type="spellStart"/>
      <w:r>
        <w:t>parametros</w:t>
      </w:r>
      <w:r w:rsidR="00E83173">
        <w:t>ntable</w:t>
      </w:r>
      <w:proofErr w:type="spellEnd"/>
    </w:p>
    <w:p w:rsidR="00E83173" w:rsidRDefault="00E83173" w:rsidP="00E83173">
      <w:r>
        <w:rPr>
          <w:noProof/>
          <w:lang w:eastAsia="es-VE"/>
        </w:rPr>
        <w:drawing>
          <wp:inline distT="0" distB="0" distL="0" distR="0" wp14:anchorId="12276CB4" wp14:editId="0D81E353">
            <wp:extent cx="5505450" cy="2847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D8" w:rsidRDefault="003258D8" w:rsidP="00E83173"/>
    <w:p w:rsidR="003258D8" w:rsidRDefault="003258D8" w:rsidP="00E83173">
      <w:r>
        <w:t xml:space="preserve">Este requerimiento, requiere unos </w:t>
      </w:r>
      <w:proofErr w:type="spellStart"/>
      <w:r>
        <w:t>parametetros</w:t>
      </w:r>
      <w:proofErr w:type="spellEnd"/>
      <w:r>
        <w:t xml:space="preserve">, que además de la lista de empresas y nóminas, se tiene debe considerar la columnas </w:t>
      </w:r>
      <w:proofErr w:type="gramStart"/>
      <w:r>
        <w:t>selección ,</w:t>
      </w:r>
      <w:proofErr w:type="gramEnd"/>
      <w:r>
        <w:t xml:space="preserve"> distribución y distribución por concepto, los otros parámetros no deben ser considerados</w:t>
      </w:r>
    </w:p>
    <w:p w:rsidR="00E83173" w:rsidRDefault="00E83173" w:rsidP="00E83173">
      <w:r>
        <w:rPr>
          <w:noProof/>
          <w:lang w:eastAsia="es-VE"/>
        </w:rPr>
        <w:drawing>
          <wp:inline distT="0" distB="0" distL="0" distR="0" wp14:anchorId="4AFAA7E4" wp14:editId="0D07AD46">
            <wp:extent cx="5505450" cy="2847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73" w:rsidRDefault="003258D8">
      <w:r>
        <w:t>El procedimiento llena la tabla nmm027, para luego ejecutar la interfaz descrita en el primer punto.</w:t>
      </w:r>
    </w:p>
    <w:p w:rsidR="003258D8" w:rsidRDefault="003258D8">
      <w:bookmarkStart w:id="0" w:name="_GoBack"/>
      <w:bookmarkEnd w:id="0"/>
    </w:p>
    <w:sectPr w:rsidR="00325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F6FB5"/>
    <w:multiLevelType w:val="hybridMultilevel"/>
    <w:tmpl w:val="786C46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50"/>
    <w:rsid w:val="00234D4C"/>
    <w:rsid w:val="003258D8"/>
    <w:rsid w:val="009D73D9"/>
    <w:rsid w:val="00CF5BE6"/>
    <w:rsid w:val="00DE5D50"/>
    <w:rsid w:val="00E8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F08EE"/>
  <w15:chartTrackingRefBased/>
  <w15:docId w15:val="{9949FA9C-1768-4045-94EF-18C54A33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cjmejias</dc:creator>
  <cp:keywords/>
  <dc:description/>
  <cp:lastModifiedBy>cjmejias</cp:lastModifiedBy>
  <cp:revision>2</cp:revision>
  <dcterms:created xsi:type="dcterms:W3CDTF">2018-06-14T18:36:00Z</dcterms:created>
  <dcterms:modified xsi:type="dcterms:W3CDTF">2018-06-21T16:47:00Z</dcterms:modified>
</cp:coreProperties>
</file>