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F4" w:rsidRDefault="002E31F4" w:rsidP="002E31F4">
      <w:pPr>
        <w:spacing w:line="360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1.</w:t>
      </w:r>
      <w:r w:rsidRPr="002E31F4">
        <w:rPr>
          <w:rFonts w:ascii="華康楷書體W5" w:eastAsia="華康楷書體W5" w:hint="eastAsia"/>
          <w:sz w:val="26"/>
          <w:szCs w:val="26"/>
        </w:rPr>
        <w:t>Class類的理解</w:t>
      </w:r>
    </w:p>
    <w:p w:rsidR="002E31F4" w:rsidRPr="002E31F4" w:rsidRDefault="002E31F4" w:rsidP="002E31F4">
      <w:pPr>
        <w:spacing w:line="360" w:lineRule="auto"/>
        <w:ind w:firstLine="480"/>
        <w:rPr>
          <w:rFonts w:ascii="華康楷書體W5" w:eastAsia="華康楷書體W5" w:hint="eastAsia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1.類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的加載過程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：</w:t>
      </w:r>
    </w:p>
    <w:p w:rsidR="002E31F4" w:rsidRPr="002E31F4" w:rsidRDefault="002E31F4" w:rsidP="002E31F4">
      <w:pPr>
        <w:spacing w:line="360" w:lineRule="auto"/>
        <w:rPr>
          <w:rFonts w:ascii="華康楷書體W5" w:eastAsia="華康楷書體W5" w:hint="eastAsia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 xml:space="preserve">    程序經過javac.exe命令以後，會生成一個或多個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字節碼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文件(.class結尾)。</w:t>
      </w:r>
    </w:p>
    <w:p w:rsidR="002E31F4" w:rsidRDefault="002E31F4" w:rsidP="002E31F4">
      <w:pPr>
        <w:spacing w:line="360" w:lineRule="auto"/>
        <w:rPr>
          <w:rFonts w:ascii="華康楷書體W5" w:eastAsia="華康楷書體W5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 xml:space="preserve">    接著我們使用java.exe命令對某個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字節碼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文件進行解釋運行。相當於將某個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字節碼文</w:t>
      </w:r>
      <w:proofErr w:type="gramEnd"/>
    </w:p>
    <w:p w:rsidR="002E31F4" w:rsidRDefault="002E31F4" w:rsidP="002E31F4">
      <w:pPr>
        <w:spacing w:line="360" w:lineRule="auto"/>
        <w:ind w:firstLine="480"/>
        <w:rPr>
          <w:rFonts w:ascii="華康楷書體W5" w:eastAsia="華康楷書體W5"/>
          <w:sz w:val="26"/>
          <w:szCs w:val="26"/>
        </w:rPr>
      </w:pP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件加載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到內存中。此過程就稱為類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的加載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。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加載到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內存中的類，我們就稱為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運行時類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，</w:t>
      </w:r>
    </w:p>
    <w:p w:rsidR="002E31F4" w:rsidRPr="002E31F4" w:rsidRDefault="002E31F4" w:rsidP="002E31F4">
      <w:pPr>
        <w:spacing w:line="360" w:lineRule="auto"/>
        <w:ind w:firstLine="480"/>
        <w:rPr>
          <w:rFonts w:ascii="華康楷書體W5" w:eastAsia="華康楷書體W5" w:hint="eastAsia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此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運行時類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，就作為Class的一個實例。</w:t>
      </w:r>
    </w:p>
    <w:p w:rsidR="002E31F4" w:rsidRPr="002E31F4" w:rsidRDefault="002E31F4" w:rsidP="002E31F4">
      <w:pPr>
        <w:spacing w:line="360" w:lineRule="auto"/>
        <w:ind w:firstLine="480"/>
        <w:rPr>
          <w:rFonts w:ascii="華康楷書體W5" w:eastAsia="華康楷書體W5" w:hint="eastAsia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2.換句話說，Class的實例就對應著一個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運行時類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。</w:t>
      </w:r>
    </w:p>
    <w:p w:rsidR="002E31F4" w:rsidRDefault="002E31F4" w:rsidP="002E31F4">
      <w:pPr>
        <w:spacing w:line="360" w:lineRule="auto"/>
        <w:ind w:firstLine="480"/>
        <w:rPr>
          <w:rFonts w:ascii="華康楷書體W5" w:eastAsia="華康楷書體W5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3.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加載到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內存中的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運行時類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，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會緩存一定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的時間。在此時間之內，我們可以通過不同的</w:t>
      </w:r>
    </w:p>
    <w:p w:rsidR="00816A7C" w:rsidRDefault="002E31F4" w:rsidP="002E31F4">
      <w:pPr>
        <w:spacing w:line="360" w:lineRule="auto"/>
        <w:ind w:left="480"/>
        <w:rPr>
          <w:rFonts w:ascii="華康楷書體W5" w:eastAsia="華康楷書體W5"/>
          <w:sz w:val="26"/>
          <w:szCs w:val="26"/>
        </w:rPr>
      </w:pPr>
      <w:r>
        <w:rPr>
          <w:rFonts w:ascii="Calibri" w:eastAsia="華康楷書體W5" w:hAnsi="Calibri" w:cs="Calibri" w:hint="eastAsia"/>
          <w:sz w:val="26"/>
          <w:szCs w:val="26"/>
        </w:rPr>
        <w:t xml:space="preserve">  </w:t>
      </w:r>
      <w:r w:rsidRPr="002E31F4">
        <w:rPr>
          <w:rFonts w:ascii="華康楷書體W5" w:eastAsia="華康楷書體W5" w:hint="eastAsia"/>
          <w:sz w:val="26"/>
          <w:szCs w:val="26"/>
        </w:rPr>
        <w:t>方式來獲取此</w:t>
      </w:r>
      <w:proofErr w:type="gramStart"/>
      <w:r w:rsidRPr="002E31F4">
        <w:rPr>
          <w:rFonts w:ascii="華康楷書體W5" w:eastAsia="華康楷書體W5" w:hint="eastAsia"/>
          <w:sz w:val="26"/>
          <w:szCs w:val="26"/>
        </w:rPr>
        <w:t>運行時類</w:t>
      </w:r>
      <w:proofErr w:type="gramEnd"/>
      <w:r w:rsidRPr="002E31F4">
        <w:rPr>
          <w:rFonts w:ascii="華康楷書體W5" w:eastAsia="華康楷書體W5" w:hint="eastAsia"/>
          <w:sz w:val="26"/>
          <w:szCs w:val="26"/>
        </w:rPr>
        <w:t>。</w:t>
      </w:r>
    </w:p>
    <w:p w:rsidR="002E31F4" w:rsidRPr="002E31F4" w:rsidRDefault="002E31F4" w:rsidP="002E31F4">
      <w:pPr>
        <w:spacing w:line="360" w:lineRule="auto"/>
        <w:ind w:left="480"/>
        <w:rPr>
          <w:rFonts w:ascii="華康楷書體W5" w:eastAsia="華康楷書體W5" w:hint="eastAsia"/>
          <w:sz w:val="26"/>
          <w:szCs w:val="26"/>
        </w:rPr>
      </w:pPr>
    </w:p>
    <w:p w:rsidR="002E31F4" w:rsidRPr="002A77D4" w:rsidRDefault="002E31F4" w:rsidP="002A77D4">
      <w:pPr>
        <w:pStyle w:val="HTML"/>
        <w:shd w:val="clear" w:color="auto" w:fill="FFFFFF"/>
        <w:rPr>
          <w:rFonts w:ascii="華康楷書體W5" w:eastAsia="華康楷書體W5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2.</w:t>
      </w:r>
      <w:r>
        <w:rPr>
          <w:rFonts w:ascii="Calibri" w:eastAsia="華康楷書體W5" w:hAnsi="Calibri" w:cs="Calibri" w:hint="eastAsia"/>
          <w:sz w:val="26"/>
          <w:szCs w:val="26"/>
        </w:rPr>
        <w:t xml:space="preserve"> </w:t>
      </w:r>
      <w:r w:rsidRPr="002E31F4">
        <w:rPr>
          <w:rFonts w:ascii="華康楷書體W5" w:eastAsia="華康楷書體W5" w:hint="eastAsia"/>
          <w:sz w:val="26"/>
          <w:szCs w:val="26"/>
        </w:rPr>
        <w:t>獲取Class實力的幾種方式：</w:t>
      </w:r>
      <w:r w:rsidR="002A77D4">
        <w:rPr>
          <w:rFonts w:ascii="Courier New" w:hAnsi="Courier New" w:cs="Courier New"/>
          <w:i/>
          <w:iCs/>
          <w:color w:val="136795"/>
          <w:sz w:val="20"/>
          <w:szCs w:val="20"/>
        </w:rPr>
        <w:t>（前</w:t>
      </w:r>
      <w:r w:rsidR="002A77D4">
        <w:rPr>
          <w:rFonts w:ascii="Courier New" w:hAnsi="Courier New" w:cs="Courier New" w:hint="eastAsia"/>
          <w:i/>
          <w:iCs/>
          <w:color w:val="136795"/>
          <w:sz w:val="20"/>
          <w:szCs w:val="20"/>
        </w:rPr>
        <w:t>三種</w:t>
      </w:r>
      <w:r w:rsidR="002A77D4">
        <w:rPr>
          <w:rFonts w:ascii="Courier New" w:hAnsi="Courier New" w:cs="Courier New"/>
          <w:i/>
          <w:iCs/>
          <w:color w:val="136795"/>
          <w:sz w:val="20"/>
          <w:szCs w:val="20"/>
        </w:rPr>
        <w:t>方式需要掌握）</w:t>
      </w:r>
    </w:p>
    <w:p w:rsidR="002E31F4" w:rsidRPr="002A77D4" w:rsidRDefault="002E31F4" w:rsidP="002E3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楷書體W5" w:eastAsia="華康楷書體W5" w:hint="eastAsia"/>
          <w:color w:val="5B9BD5" w:themeColor="accent1"/>
          <w:szCs w:val="26"/>
        </w:rPr>
      </w:pPr>
      <w:r w:rsidRPr="002A77D4">
        <w:rPr>
          <w:rFonts w:ascii="華康楷書體W5" w:eastAsia="華康楷書體W5" w:hint="eastAsia"/>
          <w:color w:val="5B9BD5" w:themeColor="accent1"/>
          <w:szCs w:val="26"/>
        </w:rPr>
        <w:t>//方式</w:t>
      </w:r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一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>：調用</w:t>
      </w:r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運行時類的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>屬性：.class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Class clazz1 = </w:t>
      </w:r>
      <w:proofErr w:type="spellStart"/>
      <w:r w:rsidRPr="002A77D4">
        <w:rPr>
          <w:rFonts w:ascii="華康楷書體W5" w:eastAsia="華康楷書體W5"/>
          <w:szCs w:val="26"/>
        </w:rPr>
        <w:t>Person.class</w:t>
      </w:r>
      <w:proofErr w:type="spellEnd"/>
      <w:r w:rsidRPr="002A77D4">
        <w:rPr>
          <w:rFonts w:ascii="華康楷書體W5" w:eastAsia="華康楷書體W5"/>
          <w:szCs w:val="26"/>
        </w:rPr>
        <w:t>;</w:t>
      </w:r>
    </w:p>
    <w:p w:rsidR="002E31F4" w:rsidRDefault="002E31F4" w:rsidP="002A77D4">
      <w:pPr>
        <w:rPr>
          <w:rFonts w:ascii="華康楷書體W5" w:eastAsia="華康楷書體W5"/>
          <w:szCs w:val="26"/>
        </w:rPr>
      </w:pPr>
      <w:proofErr w:type="spellStart"/>
      <w:r w:rsidRPr="002A77D4">
        <w:rPr>
          <w:rFonts w:ascii="華康楷書體W5" w:eastAsia="華康楷書體W5" w:hint="eastAsia"/>
          <w:szCs w:val="26"/>
        </w:rPr>
        <w:t>System.out.println</w:t>
      </w:r>
      <w:proofErr w:type="spellEnd"/>
      <w:r w:rsidRPr="002A77D4">
        <w:rPr>
          <w:rFonts w:ascii="華康楷書體W5" w:eastAsia="華康楷書體W5" w:hint="eastAsia"/>
          <w:szCs w:val="26"/>
        </w:rPr>
        <w:t>(clazz1);//</w:t>
      </w:r>
      <w:proofErr w:type="spellStart"/>
      <w:r w:rsidRPr="002A77D4">
        <w:rPr>
          <w:rFonts w:ascii="華康楷書體W5" w:eastAsia="華康楷書體W5" w:hint="eastAsia"/>
          <w:szCs w:val="26"/>
        </w:rPr>
        <w:t>com.atguigu.java.Person</w:t>
      </w:r>
      <w:proofErr w:type="spellEnd"/>
      <w:r w:rsidRPr="002A77D4">
        <w:rPr>
          <w:rFonts w:ascii="華康楷書體W5" w:eastAsia="華康楷書體W5" w:hint="eastAsia"/>
          <w:szCs w:val="26"/>
        </w:rPr>
        <w:t xml:space="preserve"> 取得包含包名</w:t>
      </w:r>
      <w:proofErr w:type="gramStart"/>
      <w:r w:rsidRPr="002A77D4">
        <w:rPr>
          <w:rFonts w:ascii="華康楷書體W5" w:eastAsia="華康楷書體W5" w:hint="eastAsia"/>
          <w:szCs w:val="26"/>
        </w:rPr>
        <w:t>的類名</w:t>
      </w:r>
      <w:proofErr w:type="gramEnd"/>
      <w:r w:rsidRPr="002A77D4">
        <w:rPr>
          <w:rFonts w:ascii="華康楷書體W5" w:eastAsia="華康楷書體W5" w:hint="eastAsia"/>
          <w:szCs w:val="26"/>
        </w:rPr>
        <w:t>=</w:t>
      </w:r>
      <w:proofErr w:type="spellStart"/>
      <w:r w:rsidRPr="002A77D4">
        <w:rPr>
          <w:rFonts w:ascii="華康楷書體W5" w:eastAsia="華康楷書體W5" w:hint="eastAsia"/>
          <w:szCs w:val="26"/>
        </w:rPr>
        <w:t>classPath</w:t>
      </w:r>
      <w:proofErr w:type="spellEnd"/>
    </w:p>
    <w:p w:rsidR="002A77D4" w:rsidRPr="002A77D4" w:rsidRDefault="002A77D4" w:rsidP="002A77D4">
      <w:pPr>
        <w:rPr>
          <w:rFonts w:ascii="華康楷書體W5" w:eastAsia="華康楷書體W5" w:hint="eastAsia"/>
          <w:szCs w:val="26"/>
        </w:rPr>
      </w:pPr>
    </w:p>
    <w:p w:rsidR="002A77D4" w:rsidRPr="002A77D4" w:rsidRDefault="002E31F4" w:rsidP="002A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楷書體W5" w:eastAsia="華康楷書體W5"/>
          <w:color w:val="5B9BD5" w:themeColor="accent1"/>
          <w:szCs w:val="26"/>
        </w:rPr>
      </w:pPr>
      <w:r w:rsidRPr="002A77D4">
        <w:rPr>
          <w:rFonts w:ascii="華康楷書體W5" w:eastAsia="華康楷書體W5" w:hint="eastAsia"/>
          <w:color w:val="5B9BD5" w:themeColor="accent1"/>
          <w:szCs w:val="26"/>
        </w:rPr>
        <w:t>//方式二：通過</w:t>
      </w:r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運行時類的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>對象,調用</w:t>
      </w:r>
      <w:proofErr w:type="spellStart"/>
      <w:r w:rsidRPr="002A77D4">
        <w:rPr>
          <w:rFonts w:ascii="華康楷書體W5" w:eastAsia="華康楷書體W5" w:hint="eastAsia"/>
          <w:color w:val="5B9BD5" w:themeColor="accent1"/>
          <w:szCs w:val="26"/>
        </w:rPr>
        <w:t>getClass</w:t>
      </w:r>
      <w:proofErr w:type="spellEnd"/>
      <w:r w:rsidRPr="002A77D4">
        <w:rPr>
          <w:rFonts w:ascii="華康楷書體W5" w:eastAsia="華康楷書體W5" w:hint="eastAsia"/>
          <w:color w:val="5B9BD5" w:themeColor="accent1"/>
          <w:szCs w:val="26"/>
        </w:rPr>
        <w:t>()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Person p1 = new </w:t>
      </w:r>
      <w:proofErr w:type="gramStart"/>
      <w:r w:rsidRPr="002A77D4">
        <w:rPr>
          <w:rFonts w:ascii="華康楷書體W5" w:eastAsia="華康楷書體W5"/>
          <w:szCs w:val="26"/>
        </w:rPr>
        <w:t>Person(</w:t>
      </w:r>
      <w:proofErr w:type="gramEnd"/>
      <w:r w:rsidRPr="002A77D4">
        <w:rPr>
          <w:rFonts w:ascii="華康楷書體W5" w:eastAsia="華康楷書體W5"/>
          <w:szCs w:val="26"/>
        </w:rPr>
        <w:t>);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Class clazz2 = </w:t>
      </w:r>
      <w:proofErr w:type="gramStart"/>
      <w:r w:rsidRPr="002A77D4">
        <w:rPr>
          <w:rFonts w:ascii="華康楷書體W5" w:eastAsia="華康楷書體W5"/>
          <w:szCs w:val="26"/>
        </w:rPr>
        <w:t>p1.getClass(</w:t>
      </w:r>
      <w:proofErr w:type="gramEnd"/>
      <w:r w:rsidRPr="002A77D4">
        <w:rPr>
          <w:rFonts w:ascii="華康楷書體W5" w:eastAsia="華康楷書體W5"/>
          <w:szCs w:val="26"/>
        </w:rPr>
        <w:t>);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clazz2);</w:t>
      </w:r>
    </w:p>
    <w:p w:rsidR="002A77D4" w:rsidRDefault="002A77D4" w:rsidP="002A77D4">
      <w:pPr>
        <w:rPr>
          <w:rFonts w:ascii="華康楷書體W5" w:eastAsia="華康楷書體W5"/>
          <w:szCs w:val="26"/>
        </w:rPr>
      </w:pPr>
    </w:p>
    <w:p w:rsidR="002A77D4" w:rsidRPr="002A77D4" w:rsidRDefault="002E31F4" w:rsidP="002A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楷書體W5" w:eastAsia="華康楷書體W5"/>
          <w:color w:val="5B9BD5" w:themeColor="accent1"/>
          <w:szCs w:val="26"/>
        </w:rPr>
      </w:pPr>
      <w:r w:rsidRPr="002A77D4">
        <w:rPr>
          <w:rFonts w:ascii="華康楷書體W5" w:eastAsia="華康楷書體W5" w:hint="eastAsia"/>
          <w:color w:val="5B9BD5" w:themeColor="accent1"/>
          <w:szCs w:val="26"/>
        </w:rPr>
        <w:t>//方式</w:t>
      </w:r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三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>：調用Class的靜態方法：</w:t>
      </w:r>
      <w:proofErr w:type="spellStart"/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forName</w:t>
      </w:r>
      <w:proofErr w:type="spellEnd"/>
      <w:r w:rsidRPr="002A77D4">
        <w:rPr>
          <w:rFonts w:ascii="華康楷書體W5" w:eastAsia="華康楷書體W5" w:hint="eastAsia"/>
          <w:color w:val="5B9BD5" w:themeColor="accent1"/>
          <w:szCs w:val="26"/>
        </w:rPr>
        <w:t>(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 xml:space="preserve">String </w:t>
      </w:r>
      <w:proofErr w:type="spellStart"/>
      <w:r w:rsidRPr="002A77D4">
        <w:rPr>
          <w:rFonts w:ascii="華康楷書體W5" w:eastAsia="華康楷書體W5" w:hint="eastAsia"/>
          <w:color w:val="5B9BD5" w:themeColor="accent1"/>
          <w:szCs w:val="26"/>
        </w:rPr>
        <w:t>classPath</w:t>
      </w:r>
      <w:proofErr w:type="spellEnd"/>
      <w:r w:rsidRPr="002A77D4">
        <w:rPr>
          <w:rFonts w:ascii="華康楷書體W5" w:eastAsia="華康楷書體W5" w:hint="eastAsia"/>
          <w:color w:val="5B9BD5" w:themeColor="accent1"/>
          <w:szCs w:val="26"/>
        </w:rPr>
        <w:t>)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Class clazz3 = </w:t>
      </w:r>
      <w:proofErr w:type="spellStart"/>
      <w:proofErr w:type="gramStart"/>
      <w:r w:rsidRPr="002A77D4">
        <w:rPr>
          <w:rFonts w:ascii="華康楷書體W5" w:eastAsia="華康楷書體W5"/>
          <w:szCs w:val="26"/>
        </w:rPr>
        <w:t>Class.forName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"</w:t>
      </w:r>
      <w:proofErr w:type="spellStart"/>
      <w:r w:rsidRPr="002A77D4">
        <w:rPr>
          <w:rFonts w:ascii="華康楷書體W5" w:eastAsia="華康楷書體W5"/>
          <w:szCs w:val="26"/>
        </w:rPr>
        <w:t>com.atguigu.java.Person</w:t>
      </w:r>
      <w:proofErr w:type="spellEnd"/>
      <w:r w:rsidRPr="002A77D4">
        <w:rPr>
          <w:rFonts w:ascii="華康楷書體W5" w:eastAsia="華康楷書體W5"/>
          <w:szCs w:val="26"/>
        </w:rPr>
        <w:t>");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clazz3 = </w:t>
      </w:r>
      <w:proofErr w:type="spellStart"/>
      <w:proofErr w:type="gramStart"/>
      <w:r w:rsidRPr="002A77D4">
        <w:rPr>
          <w:rFonts w:ascii="華康楷書體W5" w:eastAsia="華康楷書體W5"/>
          <w:szCs w:val="26"/>
        </w:rPr>
        <w:t>Class.forName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"</w:t>
      </w:r>
      <w:proofErr w:type="spellStart"/>
      <w:r w:rsidRPr="002A77D4">
        <w:rPr>
          <w:rFonts w:ascii="華康楷書體W5" w:eastAsia="華康楷書體W5"/>
          <w:szCs w:val="26"/>
        </w:rPr>
        <w:t>java.lang.String</w:t>
      </w:r>
      <w:proofErr w:type="spellEnd"/>
      <w:r w:rsidRPr="002A77D4">
        <w:rPr>
          <w:rFonts w:ascii="華康楷書體W5" w:eastAsia="華康楷書體W5"/>
          <w:szCs w:val="26"/>
        </w:rPr>
        <w:t>");</w:t>
      </w:r>
    </w:p>
    <w:p w:rsidR="002A77D4" w:rsidRPr="002A77D4" w:rsidRDefault="002E31F4" w:rsidP="002A77D4">
      <w:pPr>
        <w:rPr>
          <w:rFonts w:ascii="華康楷書體W5" w:eastAsia="華康楷書體W5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clazz3);</w:t>
      </w:r>
    </w:p>
    <w:p w:rsidR="002E31F4" w:rsidRPr="002A77D4" w:rsidRDefault="002E31F4" w:rsidP="002A77D4">
      <w:pPr>
        <w:rPr>
          <w:rFonts w:ascii="華康楷書體W5" w:eastAsia="華康楷書體W5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clazz1 == clazz2);//true</w:t>
      </w:r>
    </w:p>
    <w:p w:rsidR="002E31F4" w:rsidRDefault="002E31F4" w:rsidP="002A77D4">
      <w:pPr>
        <w:rPr>
          <w:rFonts w:ascii="華康楷書體W5" w:eastAsia="華康楷書體W5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clazz1 == clazz3);//true</w:t>
      </w:r>
    </w:p>
    <w:p w:rsidR="002A77D4" w:rsidRPr="002A77D4" w:rsidRDefault="002A77D4" w:rsidP="002A77D4">
      <w:pPr>
        <w:rPr>
          <w:rFonts w:ascii="華康楷書體W5" w:eastAsia="華康楷書體W5"/>
          <w:szCs w:val="26"/>
        </w:rPr>
      </w:pPr>
    </w:p>
    <w:p w:rsidR="002E31F4" w:rsidRPr="002A77D4" w:rsidRDefault="002E31F4" w:rsidP="002A77D4">
      <w:pPr>
        <w:rPr>
          <w:rFonts w:ascii="華康楷書體W5" w:eastAsia="華康楷書體W5" w:hint="eastAsia"/>
          <w:color w:val="5B9BD5" w:themeColor="accent1"/>
          <w:szCs w:val="26"/>
        </w:rPr>
      </w:pPr>
      <w:r w:rsidRPr="002A77D4">
        <w:rPr>
          <w:rFonts w:ascii="華康楷書體W5" w:eastAsia="華康楷書體W5" w:hint="eastAsia"/>
          <w:color w:val="5B9BD5" w:themeColor="accent1"/>
          <w:szCs w:val="26"/>
        </w:rPr>
        <w:t>//方式四：使用類的</w:t>
      </w:r>
      <w:proofErr w:type="gramStart"/>
      <w:r w:rsidRPr="002A77D4">
        <w:rPr>
          <w:rFonts w:ascii="華康楷書體W5" w:eastAsia="華康楷書體W5" w:hint="eastAsia"/>
          <w:color w:val="5B9BD5" w:themeColor="accent1"/>
          <w:szCs w:val="26"/>
        </w:rPr>
        <w:t>加載器</w:t>
      </w:r>
      <w:proofErr w:type="gramEnd"/>
      <w:r w:rsidRPr="002A77D4">
        <w:rPr>
          <w:rFonts w:ascii="華康楷書體W5" w:eastAsia="華康楷書體W5" w:hint="eastAsia"/>
          <w:color w:val="5B9BD5" w:themeColor="accent1"/>
          <w:szCs w:val="26"/>
        </w:rPr>
        <w:t>：</w:t>
      </w:r>
      <w:proofErr w:type="spellStart"/>
      <w:r w:rsidRPr="002A77D4">
        <w:rPr>
          <w:rFonts w:ascii="華康楷書體W5" w:eastAsia="華康楷書體W5" w:hint="eastAsia"/>
          <w:color w:val="5B9BD5" w:themeColor="accent1"/>
          <w:szCs w:val="26"/>
        </w:rPr>
        <w:t>ClassLoader</w:t>
      </w:r>
      <w:proofErr w:type="spellEnd"/>
      <w:r w:rsidRPr="002A77D4">
        <w:rPr>
          <w:rFonts w:ascii="華康楷書體W5" w:eastAsia="華康楷書體W5" w:hint="eastAsia"/>
          <w:color w:val="5B9BD5" w:themeColor="accent1"/>
          <w:szCs w:val="26"/>
        </w:rPr>
        <w:t xml:space="preserve">  (了解)</w:t>
      </w:r>
    </w:p>
    <w:p w:rsidR="002E31F4" w:rsidRPr="002A77D4" w:rsidRDefault="002E31F4" w:rsidP="002A77D4">
      <w:pPr>
        <w:rPr>
          <w:rFonts w:ascii="華康楷書體W5" w:eastAsia="華康楷書體W5"/>
          <w:szCs w:val="26"/>
        </w:rPr>
      </w:pPr>
      <w:proofErr w:type="spellStart"/>
      <w:r w:rsidRPr="002A77D4">
        <w:rPr>
          <w:rFonts w:ascii="華康楷書體W5" w:eastAsia="華康楷書體W5"/>
          <w:szCs w:val="26"/>
        </w:rPr>
        <w:t>ClassLoader</w:t>
      </w:r>
      <w:proofErr w:type="spellEnd"/>
      <w:r w:rsidRPr="002A77D4">
        <w:rPr>
          <w:rFonts w:ascii="華康楷書體W5" w:eastAsia="華康楷書體W5"/>
          <w:szCs w:val="26"/>
        </w:rPr>
        <w:t xml:space="preserve"> </w:t>
      </w:r>
      <w:proofErr w:type="spellStart"/>
      <w:r w:rsidRPr="002A77D4">
        <w:rPr>
          <w:rFonts w:ascii="華康楷書體W5" w:eastAsia="華康楷書體W5"/>
          <w:szCs w:val="26"/>
        </w:rPr>
        <w:t>classLoader</w:t>
      </w:r>
      <w:proofErr w:type="spellEnd"/>
      <w:r w:rsidRPr="002A77D4">
        <w:rPr>
          <w:rFonts w:ascii="華康楷書體W5" w:eastAsia="華康楷書體W5"/>
          <w:szCs w:val="26"/>
        </w:rPr>
        <w:t xml:space="preserve"> = </w:t>
      </w:r>
      <w:proofErr w:type="spellStart"/>
      <w:proofErr w:type="gramStart"/>
      <w:r w:rsidRPr="002A77D4">
        <w:rPr>
          <w:rFonts w:ascii="華康楷書體W5" w:eastAsia="華康楷書體W5"/>
          <w:szCs w:val="26"/>
        </w:rPr>
        <w:t>ReflectionTest.class.getClassLoader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);</w:t>
      </w:r>
    </w:p>
    <w:p w:rsidR="002A77D4" w:rsidRDefault="002E31F4" w:rsidP="002A77D4">
      <w:pPr>
        <w:rPr>
          <w:rFonts w:ascii="華康楷書體W5" w:eastAsia="華康楷書體W5"/>
          <w:szCs w:val="26"/>
        </w:rPr>
      </w:pPr>
      <w:r w:rsidRPr="002A77D4">
        <w:rPr>
          <w:rFonts w:ascii="華康楷書體W5" w:eastAsia="華康楷書體W5"/>
          <w:szCs w:val="26"/>
        </w:rPr>
        <w:t xml:space="preserve">Class clazz4 = </w:t>
      </w:r>
      <w:proofErr w:type="gramStart"/>
      <w:r w:rsidRPr="002A77D4">
        <w:rPr>
          <w:rFonts w:ascii="華康楷書體W5" w:eastAsia="華康楷書體W5"/>
          <w:szCs w:val="26"/>
        </w:rPr>
        <w:t>classLoader.loadCl</w:t>
      </w:r>
      <w:r w:rsidR="002A77D4">
        <w:rPr>
          <w:rFonts w:ascii="華康楷書體W5" w:eastAsia="華康楷書體W5"/>
          <w:szCs w:val="26"/>
        </w:rPr>
        <w:t>ass(</w:t>
      </w:r>
      <w:proofErr w:type="gramEnd"/>
      <w:r w:rsidR="002A77D4">
        <w:rPr>
          <w:rFonts w:ascii="華康楷書體W5" w:eastAsia="華康楷書體W5"/>
          <w:szCs w:val="26"/>
        </w:rPr>
        <w:t>"com.atguigu.java.Person");</w:t>
      </w:r>
    </w:p>
    <w:p w:rsidR="002E31F4" w:rsidRDefault="002E31F4" w:rsidP="002A77D4">
      <w:pPr>
        <w:rPr>
          <w:rFonts w:ascii="華康楷書體W5" w:eastAsia="華康楷書體W5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clazz4);</w:t>
      </w:r>
    </w:p>
    <w:p w:rsidR="002E31F4" w:rsidRPr="002A77D4" w:rsidRDefault="002E31F4" w:rsidP="002A77D4">
      <w:pPr>
        <w:rPr>
          <w:rFonts w:ascii="華康楷書體W5" w:eastAsia="華康楷書體W5" w:hint="eastAsia"/>
          <w:szCs w:val="26"/>
        </w:rPr>
      </w:pPr>
      <w:proofErr w:type="spellStart"/>
      <w:proofErr w:type="gramStart"/>
      <w:r w:rsidRPr="002A77D4">
        <w:rPr>
          <w:rFonts w:ascii="華康楷書體W5" w:eastAsia="華康楷書體W5"/>
          <w:szCs w:val="26"/>
        </w:rPr>
        <w:t>System.out.println</w:t>
      </w:r>
      <w:proofErr w:type="spellEnd"/>
      <w:r w:rsidRPr="002A77D4">
        <w:rPr>
          <w:rFonts w:ascii="華康楷書體W5" w:eastAsia="華康楷書體W5"/>
          <w:szCs w:val="26"/>
        </w:rPr>
        <w:t>(</w:t>
      </w:r>
      <w:proofErr w:type="gramEnd"/>
      <w:r w:rsidRPr="002A77D4">
        <w:rPr>
          <w:rFonts w:ascii="華康楷書體W5" w:eastAsia="華康楷書體W5"/>
          <w:szCs w:val="26"/>
        </w:rPr>
        <w:t>clazz1 == clazz4);//true</w:t>
      </w:r>
      <w:r w:rsidRPr="002A77D4">
        <w:rPr>
          <w:rFonts w:ascii="華康楷書體W5" w:eastAsia="華康楷書體W5" w:hint="eastAsia"/>
          <w:szCs w:val="26"/>
        </w:rPr>
        <w:br/>
      </w:r>
    </w:p>
    <w:p w:rsidR="002A77D4" w:rsidRDefault="002E31F4" w:rsidP="002E31F4">
      <w:pPr>
        <w:pStyle w:val="a3"/>
        <w:numPr>
          <w:ilvl w:val="0"/>
          <w:numId w:val="2"/>
        </w:numPr>
        <w:ind w:leftChars="0"/>
        <w:rPr>
          <w:rFonts w:ascii="華康楷書體W5" w:eastAsia="華康楷書體W5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總結：創建類的對象的方式？</w:t>
      </w:r>
    </w:p>
    <w:p w:rsidR="002A77D4" w:rsidRDefault="002A77D4" w:rsidP="002A77D4">
      <w:pPr>
        <w:pStyle w:val="a3"/>
        <w:ind w:leftChars="0" w:left="360"/>
        <w:rPr>
          <w:rFonts w:ascii="Calibri" w:eastAsia="華康楷書體W5" w:hAnsi="Calibri" w:cs="Calibri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方式</w:t>
      </w:r>
      <w:proofErr w:type="gramStart"/>
      <w:r w:rsidRPr="002A77D4">
        <w:rPr>
          <w:rFonts w:ascii="Calibri" w:eastAsia="華康楷書體W5" w:hAnsi="Calibri" w:cs="Calibri" w:hint="eastAsia"/>
          <w:sz w:val="26"/>
          <w:szCs w:val="26"/>
        </w:rPr>
        <w:t>一</w:t>
      </w:r>
      <w:proofErr w:type="gramEnd"/>
      <w:r w:rsidRPr="002A77D4">
        <w:rPr>
          <w:rFonts w:ascii="Calibri" w:eastAsia="華康楷書體W5" w:hAnsi="Calibri" w:cs="Calibri" w:hint="eastAsia"/>
          <w:sz w:val="26"/>
          <w:szCs w:val="26"/>
        </w:rPr>
        <w:t>:new +</w:t>
      </w:r>
      <w:r>
        <w:rPr>
          <w:rFonts w:ascii="Calibri" w:eastAsia="華康楷書體W5" w:hAnsi="Calibri" w:cs="Calibri" w:hint="eastAsia"/>
          <w:sz w:val="26"/>
          <w:szCs w:val="26"/>
        </w:rPr>
        <w:t xml:space="preserve"> </w:t>
      </w:r>
      <w:r>
        <w:rPr>
          <w:rFonts w:ascii="Calibri" w:eastAsia="華康楷書體W5" w:hAnsi="Calibri" w:cs="Calibri" w:hint="eastAsia"/>
          <w:sz w:val="26"/>
          <w:szCs w:val="26"/>
        </w:rPr>
        <w:t>構造器</w:t>
      </w:r>
    </w:p>
    <w:p w:rsidR="002E31F4" w:rsidRDefault="002A77D4" w:rsidP="002A77D4">
      <w:pPr>
        <w:pStyle w:val="a3"/>
        <w:ind w:leftChars="0" w:left="360"/>
        <w:rPr>
          <w:rFonts w:ascii="華康楷書體W5" w:eastAsia="華康楷書體W5"/>
          <w:sz w:val="26"/>
          <w:szCs w:val="26"/>
        </w:rPr>
      </w:pPr>
      <w:r>
        <w:rPr>
          <w:rFonts w:ascii="Calibri" w:eastAsia="華康楷書體W5" w:hAnsi="Calibri" w:cs="Calibri" w:hint="eastAsia"/>
          <w:sz w:val="26"/>
          <w:szCs w:val="26"/>
        </w:rPr>
        <w:t>方式二</w:t>
      </w:r>
      <w:r>
        <w:rPr>
          <w:rFonts w:ascii="Calibri" w:eastAsia="華康楷書體W5" w:hAnsi="Calibri" w:cs="Calibri" w:hint="eastAsia"/>
          <w:sz w:val="26"/>
          <w:szCs w:val="26"/>
        </w:rPr>
        <w:t>:</w:t>
      </w:r>
      <w:r>
        <w:rPr>
          <w:rFonts w:ascii="Calibri" w:eastAsia="華康楷書體W5" w:hAnsi="Calibri" w:cs="Calibri" w:hint="eastAsia"/>
          <w:sz w:val="26"/>
          <w:szCs w:val="26"/>
        </w:rPr>
        <w:t>要創建</w:t>
      </w:r>
      <w:r>
        <w:rPr>
          <w:rFonts w:ascii="Calibri" w:eastAsia="華康楷書體W5" w:hAnsi="Calibri" w:cs="Calibri" w:hint="eastAsia"/>
          <w:sz w:val="26"/>
          <w:szCs w:val="26"/>
        </w:rPr>
        <w:t>Xxx</w:t>
      </w:r>
      <w:r>
        <w:rPr>
          <w:rFonts w:ascii="Calibri" w:eastAsia="華康楷書體W5" w:hAnsi="Calibri" w:cs="Calibri" w:hint="eastAsia"/>
          <w:sz w:val="26"/>
          <w:szCs w:val="26"/>
        </w:rPr>
        <w:t>類的對象</w:t>
      </w:r>
      <w:r>
        <w:rPr>
          <w:rFonts w:ascii="Calibri" w:eastAsia="華康楷書體W5" w:hAnsi="Calibri" w:cs="Calibri" w:hint="eastAsia"/>
          <w:sz w:val="26"/>
          <w:szCs w:val="26"/>
        </w:rPr>
        <w:t>,</w:t>
      </w:r>
      <w:r>
        <w:rPr>
          <w:rFonts w:ascii="Calibri" w:eastAsia="華康楷書體W5" w:hAnsi="Calibri" w:cs="Calibri" w:hint="eastAsia"/>
          <w:sz w:val="26"/>
          <w:szCs w:val="26"/>
        </w:rPr>
        <w:t>可以考慮</w:t>
      </w:r>
      <w:r>
        <w:rPr>
          <w:rFonts w:ascii="Calibri" w:eastAsia="華康楷書體W5" w:hAnsi="Calibri" w:cs="Calibri" w:hint="eastAsia"/>
          <w:sz w:val="26"/>
          <w:szCs w:val="26"/>
        </w:rPr>
        <w:t>: Xxx</w:t>
      </w:r>
      <w:r>
        <w:rPr>
          <w:rFonts w:ascii="Calibri" w:eastAsia="華康楷書體W5" w:hAnsi="Calibri" w:cs="Calibri" w:hint="eastAsia"/>
          <w:sz w:val="26"/>
          <w:szCs w:val="26"/>
        </w:rPr>
        <w:t>、</w:t>
      </w:r>
      <w:proofErr w:type="spellStart"/>
      <w:r>
        <w:rPr>
          <w:rFonts w:ascii="Calibri" w:eastAsia="華康楷書體W5" w:hAnsi="Calibri" w:cs="Calibri" w:hint="eastAsia"/>
          <w:sz w:val="26"/>
          <w:szCs w:val="26"/>
        </w:rPr>
        <w:t>Xxx</w:t>
      </w:r>
      <w:r>
        <w:rPr>
          <w:rFonts w:ascii="Calibri" w:eastAsia="華康楷書體W5" w:hAnsi="Calibri" w:cs="Calibri" w:hint="eastAsia"/>
          <w:sz w:val="26"/>
          <w:szCs w:val="26"/>
        </w:rPr>
        <w:t>s</w:t>
      </w:r>
      <w:proofErr w:type="spellEnd"/>
      <w:r>
        <w:rPr>
          <w:rFonts w:ascii="Calibri" w:eastAsia="華康楷書體W5" w:hAnsi="Calibri" w:cs="Calibri" w:hint="eastAsia"/>
          <w:sz w:val="26"/>
          <w:szCs w:val="26"/>
        </w:rPr>
        <w:t>、</w:t>
      </w:r>
      <w:proofErr w:type="spellStart"/>
      <w:r>
        <w:rPr>
          <w:rFonts w:ascii="Calibri" w:eastAsia="華康楷書體W5" w:hAnsi="Calibri" w:cs="Calibri" w:hint="eastAsia"/>
          <w:sz w:val="26"/>
          <w:szCs w:val="26"/>
        </w:rPr>
        <w:t>Xxx</w:t>
      </w:r>
      <w:r>
        <w:rPr>
          <w:rFonts w:ascii="Calibri" w:eastAsia="華康楷書體W5" w:hAnsi="Calibri" w:cs="Calibri" w:hint="eastAsia"/>
          <w:sz w:val="26"/>
          <w:szCs w:val="26"/>
        </w:rPr>
        <w:t>Factory</w:t>
      </w:r>
      <w:proofErr w:type="spellEnd"/>
      <w:r>
        <w:rPr>
          <w:rFonts w:ascii="Calibri" w:eastAsia="華康楷書體W5" w:hAnsi="Calibri" w:cs="Calibri" w:hint="eastAsia"/>
          <w:sz w:val="26"/>
          <w:szCs w:val="26"/>
        </w:rPr>
        <w:t>、</w:t>
      </w:r>
      <w:proofErr w:type="spellStart"/>
      <w:r>
        <w:rPr>
          <w:rFonts w:ascii="Calibri" w:eastAsia="華康楷書體W5" w:hAnsi="Calibri" w:cs="Calibri" w:hint="eastAsia"/>
          <w:sz w:val="26"/>
          <w:szCs w:val="26"/>
        </w:rPr>
        <w:t>Xxx</w:t>
      </w:r>
      <w:r>
        <w:rPr>
          <w:rFonts w:ascii="Calibri" w:eastAsia="華康楷書體W5" w:hAnsi="Calibri" w:cs="Calibri" w:hint="eastAsia"/>
          <w:sz w:val="26"/>
          <w:szCs w:val="26"/>
        </w:rPr>
        <w:t>B</w:t>
      </w:r>
      <w:r>
        <w:rPr>
          <w:rFonts w:ascii="Calibri" w:eastAsia="華康楷書體W5" w:hAnsi="Calibri" w:cs="Calibri"/>
          <w:sz w:val="26"/>
          <w:szCs w:val="26"/>
        </w:rPr>
        <w:t>uilder</w:t>
      </w:r>
      <w:proofErr w:type="spellEnd"/>
      <w:r>
        <w:rPr>
          <w:rFonts w:ascii="Calibri" w:eastAsia="華康楷書體W5" w:hAnsi="Calibri" w:cs="Calibri" w:hint="eastAsia"/>
          <w:sz w:val="26"/>
          <w:szCs w:val="26"/>
        </w:rPr>
        <w:t>類中查看是否有靜態方法存在。可以調用其靜態方法</w:t>
      </w:r>
      <w:r>
        <w:rPr>
          <w:rFonts w:ascii="Calibri" w:eastAsia="華康楷書體W5" w:hAnsi="Calibri" w:cs="Calibri" w:hint="eastAsia"/>
          <w:sz w:val="26"/>
          <w:szCs w:val="26"/>
        </w:rPr>
        <w:t>,</w:t>
      </w:r>
      <w:r>
        <w:rPr>
          <w:rFonts w:ascii="Calibri" w:eastAsia="華康楷書體W5" w:hAnsi="Calibri" w:cs="Calibri" w:hint="eastAsia"/>
          <w:sz w:val="26"/>
          <w:szCs w:val="26"/>
        </w:rPr>
        <w:t>創建</w:t>
      </w:r>
      <w:r>
        <w:rPr>
          <w:rFonts w:ascii="Calibri" w:eastAsia="華康楷書體W5" w:hAnsi="Calibri" w:cs="Calibri" w:hint="eastAsia"/>
          <w:sz w:val="26"/>
          <w:szCs w:val="26"/>
        </w:rPr>
        <w:t>Xxx</w:t>
      </w:r>
      <w:r>
        <w:rPr>
          <w:rFonts w:ascii="Calibri" w:eastAsia="華康楷書體W5" w:hAnsi="Calibri" w:cs="Calibri" w:hint="eastAsia"/>
          <w:sz w:val="26"/>
          <w:szCs w:val="26"/>
        </w:rPr>
        <w:t>對象。</w:t>
      </w:r>
      <w:r w:rsidR="002E31F4" w:rsidRPr="002E31F4">
        <w:rPr>
          <w:rFonts w:ascii="華康楷書體W5" w:eastAsia="華康楷書體W5" w:hint="eastAsia"/>
          <w:sz w:val="26"/>
          <w:szCs w:val="26"/>
        </w:rPr>
        <w:br/>
      </w:r>
      <w:r>
        <w:rPr>
          <w:rFonts w:ascii="華康楷書體W5" w:eastAsia="華康楷書體W5" w:hint="eastAsia"/>
          <w:sz w:val="26"/>
          <w:szCs w:val="26"/>
        </w:rPr>
        <w:lastRenderedPageBreak/>
        <w:t>方式三:通過反射</w:t>
      </w:r>
    </w:p>
    <w:p w:rsidR="002A77D4" w:rsidRPr="002E31F4" w:rsidRDefault="002A77D4" w:rsidP="002A77D4">
      <w:pPr>
        <w:pStyle w:val="a3"/>
        <w:ind w:leftChars="0" w:left="360"/>
        <w:rPr>
          <w:rFonts w:ascii="華康楷書體W5" w:eastAsia="華康楷書體W5" w:hint="eastAsia"/>
          <w:sz w:val="26"/>
          <w:szCs w:val="26"/>
        </w:rPr>
      </w:pPr>
    </w:p>
    <w:p w:rsidR="002A77D4" w:rsidRPr="002A77D4" w:rsidRDefault="002E31F4" w:rsidP="002A77D4">
      <w:pPr>
        <w:pStyle w:val="a3"/>
        <w:numPr>
          <w:ilvl w:val="0"/>
          <w:numId w:val="2"/>
        </w:numPr>
        <w:ind w:leftChars="0"/>
        <w:rPr>
          <w:rFonts w:ascii="華康楷書體W5" w:eastAsia="華康楷書體W5" w:hint="eastAsia"/>
          <w:sz w:val="26"/>
          <w:szCs w:val="26"/>
        </w:rPr>
      </w:pPr>
      <w:r w:rsidRPr="002E31F4">
        <w:rPr>
          <w:rFonts w:ascii="華康楷書體W5" w:eastAsia="華康楷書體W5" w:hint="eastAsia"/>
          <w:sz w:val="26"/>
          <w:szCs w:val="26"/>
        </w:rPr>
        <w:t>Class實例可以是那些結構的說明</w:t>
      </w:r>
    </w:p>
    <w:p w:rsidR="002A77D4" w:rsidRPr="002A77D4" w:rsidRDefault="002A77D4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 w:rsidRPr="002A77D4">
        <w:rPr>
          <w:rFonts w:ascii="華康楷書體W5" w:eastAsia="華康楷書體W5"/>
          <w:sz w:val="26"/>
          <w:szCs w:val="26"/>
        </w:rPr>
        <w:t>1</w:t>
      </w:r>
      <w:r>
        <w:rPr>
          <w:rFonts w:ascii="華康楷書體W5" w:eastAsia="華康楷書體W5" w:hint="eastAsia"/>
          <w:sz w:val="26"/>
          <w:szCs w:val="26"/>
        </w:rPr>
        <w:t>)</w:t>
      </w:r>
      <w:r w:rsidRPr="002A77D4">
        <w:rPr>
          <w:rFonts w:ascii="華康楷書體W5" w:eastAsia="華康楷書體W5"/>
          <w:sz w:val="26"/>
          <w:szCs w:val="26"/>
        </w:rPr>
        <w:t xml:space="preserve"> class</w:t>
      </w:r>
      <w:r w:rsidR="00873617">
        <w:rPr>
          <w:rFonts w:ascii="華康楷書體W5" w:eastAsia="華康楷書體W5" w:hint="eastAsia"/>
          <w:sz w:val="26"/>
          <w:szCs w:val="26"/>
        </w:rPr>
        <w:t>:</w:t>
      </w:r>
      <w:r w:rsidRPr="002A77D4">
        <w:rPr>
          <w:rFonts w:ascii="華康楷書體W5" w:eastAsia="華康楷書體W5" w:hint="eastAsia"/>
          <w:sz w:val="26"/>
          <w:szCs w:val="26"/>
        </w:rPr>
        <w:t>外部類</w:t>
      </w:r>
      <w:r w:rsidR="00873617">
        <w:rPr>
          <w:rFonts w:ascii="華康楷書體W5" w:eastAsia="華康楷書體W5" w:hint="eastAsia"/>
          <w:sz w:val="26"/>
          <w:szCs w:val="26"/>
        </w:rPr>
        <w:t>,</w:t>
      </w:r>
      <w:r w:rsidRPr="002A77D4">
        <w:rPr>
          <w:rFonts w:ascii="華康楷書體W5" w:eastAsia="華康楷書體W5" w:hint="eastAsia"/>
          <w:sz w:val="26"/>
          <w:szCs w:val="26"/>
        </w:rPr>
        <w:t>成員</w:t>
      </w:r>
      <w:r w:rsidR="00873617">
        <w:rPr>
          <w:rFonts w:ascii="華康楷書體W5" w:eastAsia="華康楷書體W5" w:hint="eastAsia"/>
          <w:sz w:val="26"/>
          <w:szCs w:val="26"/>
        </w:rPr>
        <w:t>(</w:t>
      </w:r>
      <w:r w:rsidRPr="002A77D4">
        <w:rPr>
          <w:rFonts w:ascii="華康楷書體W5" w:eastAsia="華康楷書體W5" w:hint="eastAsia"/>
          <w:sz w:val="26"/>
          <w:szCs w:val="26"/>
        </w:rPr>
        <w:t>成員內部類</w:t>
      </w:r>
      <w:r w:rsidR="00873617">
        <w:rPr>
          <w:rFonts w:ascii="華康楷書體W5" w:eastAsia="華康楷書體W5" w:hint="eastAsia"/>
          <w:sz w:val="26"/>
          <w:szCs w:val="26"/>
        </w:rPr>
        <w:t>,</w:t>
      </w:r>
      <w:r w:rsidRPr="002A77D4">
        <w:rPr>
          <w:rFonts w:ascii="華康楷書體W5" w:eastAsia="華康楷書體W5" w:hint="eastAsia"/>
          <w:sz w:val="26"/>
          <w:szCs w:val="26"/>
        </w:rPr>
        <w:t>靜態內部類</w:t>
      </w:r>
      <w:r w:rsidR="00873617">
        <w:rPr>
          <w:rFonts w:ascii="華康楷書體W5" w:eastAsia="華康楷書體W5" w:hint="eastAsia"/>
          <w:sz w:val="26"/>
          <w:szCs w:val="26"/>
        </w:rPr>
        <w:t>)</w:t>
      </w:r>
      <w:r w:rsidR="00873617">
        <w:rPr>
          <w:rFonts w:ascii="華康楷書體W5" w:eastAsia="華康楷書體W5"/>
          <w:sz w:val="26"/>
          <w:szCs w:val="26"/>
        </w:rPr>
        <w:t>,</w:t>
      </w:r>
      <w:r w:rsidRPr="002A77D4">
        <w:rPr>
          <w:rFonts w:ascii="華康楷書體W5" w:eastAsia="華康楷書體W5" w:hint="eastAsia"/>
          <w:sz w:val="26"/>
          <w:szCs w:val="26"/>
        </w:rPr>
        <w:t>局部內部類</w:t>
      </w:r>
      <w:r w:rsidR="00873617">
        <w:rPr>
          <w:rFonts w:ascii="華康楷書體W5" w:eastAsia="華康楷書體W5" w:hint="eastAsia"/>
          <w:sz w:val="26"/>
          <w:szCs w:val="26"/>
        </w:rPr>
        <w:t>,</w:t>
      </w:r>
      <w:r w:rsidRPr="002A77D4">
        <w:rPr>
          <w:rFonts w:ascii="華康楷書體W5" w:eastAsia="華康楷書體W5" w:hint="eastAsia"/>
          <w:sz w:val="26"/>
          <w:szCs w:val="26"/>
        </w:rPr>
        <w:t>匿名內</w:t>
      </w:r>
      <w:bookmarkStart w:id="0" w:name="_GoBack"/>
      <w:bookmarkEnd w:id="0"/>
      <w:r w:rsidRPr="002A77D4">
        <w:rPr>
          <w:rFonts w:ascii="華康楷書體W5" w:eastAsia="華康楷書體W5" w:hint="eastAsia"/>
          <w:sz w:val="26"/>
          <w:szCs w:val="26"/>
        </w:rPr>
        <w:t>部類</w:t>
      </w:r>
    </w:p>
    <w:p w:rsidR="002A77D4" w:rsidRPr="002A77D4" w:rsidRDefault="002A77D4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 w:rsidRPr="002A77D4">
        <w:rPr>
          <w:rFonts w:ascii="華康楷書體W5" w:eastAsia="華康楷書體W5" w:hint="eastAsia"/>
          <w:sz w:val="26"/>
          <w:szCs w:val="26"/>
        </w:rPr>
        <w:t>2</w:t>
      </w:r>
      <w:r>
        <w:rPr>
          <w:rFonts w:ascii="華康楷書體W5" w:eastAsia="華康楷書體W5" w:hint="eastAsia"/>
          <w:sz w:val="26"/>
          <w:szCs w:val="26"/>
        </w:rPr>
        <w:t>)</w:t>
      </w:r>
      <w:r w:rsidRPr="002A77D4">
        <w:rPr>
          <w:rFonts w:ascii="華康楷書體W5" w:eastAsia="華康楷書體W5" w:hint="eastAsia"/>
          <w:sz w:val="26"/>
          <w:szCs w:val="26"/>
        </w:rPr>
        <w:t xml:space="preserve"> interface 接口</w:t>
      </w:r>
    </w:p>
    <w:p w:rsidR="002A77D4" w:rsidRPr="002A77D4" w:rsidRDefault="002A77D4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>
        <w:rPr>
          <w:rFonts w:ascii="華康楷書體W5" w:eastAsia="華康楷書體W5" w:hint="eastAsia"/>
          <w:sz w:val="26"/>
          <w:szCs w:val="26"/>
        </w:rPr>
        <w:t>3</w:t>
      </w:r>
      <w:r>
        <w:rPr>
          <w:rFonts w:ascii="華康楷書體W5" w:eastAsia="華康楷書體W5" w:hint="eastAsia"/>
          <w:sz w:val="26"/>
          <w:szCs w:val="26"/>
        </w:rPr>
        <w:t>)</w:t>
      </w:r>
      <w:r w:rsidRPr="002A77D4">
        <w:rPr>
          <w:rFonts w:ascii="華康楷書體W5" w:eastAsia="華康楷書體W5" w:hint="eastAsia"/>
          <w:sz w:val="26"/>
          <w:szCs w:val="26"/>
        </w:rPr>
        <w:t xml:space="preserve"> </w:t>
      </w:r>
      <w:r>
        <w:rPr>
          <w:rFonts w:ascii="華康楷書體W5" w:eastAsia="華康楷書體W5" w:hint="eastAsia"/>
          <w:sz w:val="26"/>
          <w:szCs w:val="26"/>
        </w:rPr>
        <w:t>[</w:t>
      </w:r>
      <w:r>
        <w:rPr>
          <w:rFonts w:ascii="Calibri" w:eastAsia="華康楷書體W5" w:hAnsi="Calibri" w:cs="Calibri" w:hint="eastAsia"/>
          <w:sz w:val="26"/>
          <w:szCs w:val="26"/>
        </w:rPr>
        <w:t xml:space="preserve"> </w:t>
      </w:r>
      <w:r>
        <w:rPr>
          <w:rFonts w:ascii="華康楷書體W5" w:eastAsia="華康楷書體W5" w:hint="eastAsia"/>
          <w:sz w:val="26"/>
          <w:szCs w:val="26"/>
        </w:rPr>
        <w:t>]</w:t>
      </w:r>
      <w:r w:rsidRPr="002A77D4">
        <w:rPr>
          <w:rFonts w:ascii="華康楷書體W5" w:eastAsia="華康楷書體W5" w:hint="eastAsia"/>
          <w:sz w:val="26"/>
          <w:szCs w:val="26"/>
        </w:rPr>
        <w:t>：數組</w:t>
      </w:r>
    </w:p>
    <w:p w:rsidR="002A77D4" w:rsidRPr="002A77D4" w:rsidRDefault="002A77D4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>
        <w:rPr>
          <w:rFonts w:ascii="華康楷書體W5" w:eastAsia="華康楷書體W5" w:hint="eastAsia"/>
          <w:sz w:val="26"/>
          <w:szCs w:val="26"/>
        </w:rPr>
        <w:t>4</w:t>
      </w:r>
      <w:r>
        <w:rPr>
          <w:rFonts w:ascii="華康楷書體W5" w:eastAsia="華康楷書體W5" w:hint="eastAsia"/>
          <w:sz w:val="26"/>
          <w:szCs w:val="26"/>
        </w:rPr>
        <w:t>)</w:t>
      </w:r>
      <w:r w:rsidRPr="002A77D4">
        <w:rPr>
          <w:rFonts w:ascii="華康楷書體W5" w:eastAsia="華康楷書體W5" w:hint="eastAsia"/>
          <w:sz w:val="26"/>
          <w:szCs w:val="26"/>
        </w:rPr>
        <w:t xml:space="preserve"> </w:t>
      </w:r>
      <w:proofErr w:type="spellStart"/>
      <w:r w:rsidRPr="002A77D4">
        <w:rPr>
          <w:rFonts w:ascii="華康楷書體W5" w:eastAsia="華康楷書體W5" w:hint="eastAsia"/>
          <w:sz w:val="26"/>
          <w:szCs w:val="26"/>
        </w:rPr>
        <w:t>enum</w:t>
      </w:r>
      <w:proofErr w:type="spellEnd"/>
      <w:r w:rsidRPr="002A77D4">
        <w:rPr>
          <w:rFonts w:ascii="華康楷書體W5" w:eastAsia="華康楷書體W5" w:hint="eastAsia"/>
          <w:sz w:val="26"/>
          <w:szCs w:val="26"/>
        </w:rPr>
        <w:t xml:space="preserve"> ：枚舉</w:t>
      </w:r>
    </w:p>
    <w:p w:rsidR="002A77D4" w:rsidRPr="002A77D4" w:rsidRDefault="00873617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>
        <w:rPr>
          <w:rFonts w:ascii="華康楷書體W5" w:eastAsia="華康楷書體W5" w:hint="eastAsia"/>
          <w:sz w:val="26"/>
          <w:szCs w:val="26"/>
        </w:rPr>
        <w:t>5</w:t>
      </w:r>
      <w:r>
        <w:rPr>
          <w:rFonts w:ascii="華康楷書體W5" w:eastAsia="華康楷書體W5" w:hint="eastAsia"/>
          <w:sz w:val="26"/>
          <w:szCs w:val="26"/>
        </w:rPr>
        <w:t>)</w:t>
      </w:r>
      <w:r w:rsidR="002A77D4" w:rsidRPr="002A77D4">
        <w:rPr>
          <w:rFonts w:ascii="華康楷書體W5" w:eastAsia="華康楷書體W5" w:hint="eastAsia"/>
          <w:sz w:val="26"/>
          <w:szCs w:val="26"/>
        </w:rPr>
        <w:t xml:space="preserve"> annotation ：注解 @interface</w:t>
      </w:r>
    </w:p>
    <w:p w:rsidR="002A77D4" w:rsidRPr="002A77D4" w:rsidRDefault="00873617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>
        <w:rPr>
          <w:rFonts w:ascii="華康楷書體W5" w:eastAsia="華康楷書體W5" w:hint="eastAsia"/>
          <w:sz w:val="26"/>
          <w:szCs w:val="26"/>
        </w:rPr>
        <w:t>6</w:t>
      </w:r>
      <w:r>
        <w:rPr>
          <w:rFonts w:ascii="華康楷書體W5" w:eastAsia="華康楷書體W5" w:hint="eastAsia"/>
          <w:sz w:val="26"/>
          <w:szCs w:val="26"/>
        </w:rPr>
        <w:t>)</w:t>
      </w:r>
      <w:r w:rsidR="002A77D4" w:rsidRPr="002A77D4">
        <w:rPr>
          <w:rFonts w:ascii="華康楷書體W5" w:eastAsia="華康楷書體W5" w:hint="eastAsia"/>
          <w:sz w:val="26"/>
          <w:szCs w:val="26"/>
        </w:rPr>
        <w:t xml:space="preserve"> primitive type ：基本數據類型</w:t>
      </w:r>
    </w:p>
    <w:p w:rsidR="002E31F4" w:rsidRPr="002A77D4" w:rsidRDefault="00873617" w:rsidP="00873617">
      <w:pPr>
        <w:spacing w:line="276" w:lineRule="auto"/>
        <w:rPr>
          <w:rFonts w:ascii="華康楷書體W5" w:eastAsia="華康楷書體W5" w:hint="eastAsia"/>
          <w:sz w:val="26"/>
          <w:szCs w:val="26"/>
        </w:rPr>
      </w:pPr>
      <w:r>
        <w:rPr>
          <w:rFonts w:ascii="華康楷書體W5" w:eastAsia="華康楷書體W5" w:hint="eastAsia"/>
          <w:sz w:val="26"/>
          <w:szCs w:val="26"/>
        </w:rPr>
        <w:t>(</w:t>
      </w:r>
      <w:r>
        <w:rPr>
          <w:rFonts w:ascii="華康楷書體W5" w:eastAsia="華康楷書體W5" w:hint="eastAsia"/>
          <w:sz w:val="26"/>
          <w:szCs w:val="26"/>
        </w:rPr>
        <w:t>7</w:t>
      </w:r>
      <w:r>
        <w:rPr>
          <w:rFonts w:ascii="華康楷書體W5" w:eastAsia="華康楷書體W5" w:hint="eastAsia"/>
          <w:sz w:val="26"/>
          <w:szCs w:val="26"/>
        </w:rPr>
        <w:t>)</w:t>
      </w:r>
      <w:r w:rsidR="002A77D4" w:rsidRPr="002A77D4">
        <w:rPr>
          <w:rFonts w:ascii="華康楷書體W5" w:eastAsia="華康楷書體W5"/>
          <w:sz w:val="26"/>
          <w:szCs w:val="26"/>
        </w:rPr>
        <w:t xml:space="preserve"> </w:t>
      </w:r>
      <w:proofErr w:type="gramStart"/>
      <w:r w:rsidR="002A77D4" w:rsidRPr="002A77D4">
        <w:rPr>
          <w:rFonts w:ascii="華康楷書體W5" w:eastAsia="華康楷書體W5"/>
          <w:sz w:val="26"/>
          <w:szCs w:val="26"/>
        </w:rPr>
        <w:t>void</w:t>
      </w:r>
      <w:proofErr w:type="gramEnd"/>
    </w:p>
    <w:sectPr w:rsidR="002E31F4" w:rsidRPr="002A77D4" w:rsidSect="002E31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C71"/>
    <w:multiLevelType w:val="hybridMultilevel"/>
    <w:tmpl w:val="28361DE8"/>
    <w:lvl w:ilvl="0" w:tplc="EAF4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2C635B"/>
    <w:multiLevelType w:val="hybridMultilevel"/>
    <w:tmpl w:val="C75E0616"/>
    <w:lvl w:ilvl="0" w:tplc="EAF41C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44"/>
    <w:rsid w:val="002A77D4"/>
    <w:rsid w:val="002E31F4"/>
    <w:rsid w:val="00816A7C"/>
    <w:rsid w:val="00873617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756"/>
  <w15:chartTrackingRefBased/>
  <w15:docId w15:val="{298BF0D9-C53B-4E43-8322-9B029D32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F4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E3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E31F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2020-11-08T08:51:00Z</dcterms:created>
  <dcterms:modified xsi:type="dcterms:W3CDTF">2020-11-08T09:13:00Z</dcterms:modified>
</cp:coreProperties>
</file>