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>web 全栈架构师 0</w:t>
      </w:r>
      <w:r>
        <w:rPr>
          <w:rFonts w:hint="eastAsia"/>
          <w:b/>
          <w:color w:val="3A3838"/>
          <w:sz w:val="28"/>
          <w:lang w:val="en-US" w:eastAsia="zh-CN"/>
        </w:rPr>
        <w:t>20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-2020.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25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-2020.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25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bookmarkStart w:id="0" w:name="_GoBack"/>
      <w:r>
        <w:drawing>
          <wp:inline distT="0" distB="0" distL="114300" distR="114300">
            <wp:extent cx="8973820" cy="2299335"/>
            <wp:effectExtent l="0" t="0" r="1778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82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6C7379A"/>
    <w:rsid w:val="1C12452A"/>
    <w:rsid w:val="23C74238"/>
    <w:rsid w:val="29EC4B5B"/>
    <w:rsid w:val="55FE77A0"/>
    <w:rsid w:val="65C33B22"/>
    <w:rsid w:val="6B57070F"/>
    <w:rsid w:val="6EFC40CC"/>
    <w:rsid w:val="728B0AB0"/>
    <w:rsid w:val="73062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</TotalTime>
  <ScaleCrop>false</ScaleCrop>
  <LinksUpToDate>false</LinksUpToDate>
  <CharactersWithSpaces>769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2020-07-17T09:16:42Z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2052-11.1.0.9828</vt:lpwstr>
  </property>
</Properties>
</file>