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(가칭)연신내지역주택조합 추진위원회 사무실 (서울특별시 은평구 통일로 80길 17-7, 불광동)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탈퇴 의사를 표시한 데에 더하여 조합이 비치한 ‘조합원 탈퇴서’에 자필로 서명·날인하여 김성수 이사에게 직접 교부함으로써 본 일자로 가입계약이 적법하게 해지(탈퇴 완료)되었음.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(가칭)연신내지역주택조합 추진위원회(추진위원장 정강순) 의 1·2차 조합원 모집 시 25평형으로 가입하고, 가입 이후 분담금 등 명목으로 총 90,000,000원(구천만 원)을 납입함. 본 조합의 업무대행사는 ‘주식회사 다원에코코리아’(대표이사 김미란)이며, 자금관리신탁사는 ‘한국자산신탁(주)’(대표이사 김규철)임.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1-1. 본 조합이 은평구청에 등록한 모집공고문 변경(안)에 따르면, ‘2022년 06월까지 약 95% 이상의 토지매매계약 및 소유권이전 완료 후 주택건설 사업계획승인 신청’할 것이 명시되어 있었으나, 면담 시점인 2023.3.15. 실제 토지매입률은 약 8%에 불과하여 약속 대비 약 44%포인트의 중대한 미달이 확인됨.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거부하고, 본 면담 자리에서 김성수 이사에게 ‘조합 가입계약의 해지(탈퇴)’ 의사를 구두로 명확히 표시한 데 더하여 조합이 비치한 ‘조합원 탈퇴서’에 자필로 서명·날인하여 김성수 이사에게 직접 교부함. 이에 김성수 이사가 곧바로 ‘해지 절차 및 환불 방법(2,500만 원 공제 후 6,500만 원 반환)’을 안내함으로써, 민법 제111조 제1항에 따라 위 해지의 의사표시(서면 탈퇴서 포함)가 상대방에게 도달하여 ‘2023년 3월 15일자로 가입계약은 적법하게 해지됨(즉, 동 일자로 탈퇴가 종국적으로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음성파일(m4a)은 휴대전화 원본·이동식 저장장치·클라우드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(2026.5.14. 기준 약 17,087,671원, 합계 약 107,087,671원).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업무대행사·업무대행총괄 이사(김성수) 개인 책임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을₂ 김성수 이사는 단순 직원이 아닌 ‘업무대행총괄 이사’로서, 조합 분담금의 운용·집행에 직접 관여한 자임. 본 녹취 15:48 자인발언(‘홍보관 운영 등 부대비용 소진’)을 비롯하여 분담금이 본래 목적인 토지매입이 아닌 운영비로 전용된 사정이 확인될 경우 ㉠ 상법 제401조에 따른 ‘제3자에 대한 이사의 손해배상책임’, ㉡ 형법 제355조(업무상 횡령·배임) 등 개인 책임 추궁의 여지가 있으므로, 회계자료 확보 후 형사고소 병행 여부도 함께 검토할 필요가 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