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COVID-19 Outcome Prediction Guideline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1x9kyf8zo00" w:id="0"/>
      <w:bookmarkEnd w:id="0"/>
      <w:r w:rsidDel="00000000" w:rsidR="00000000" w:rsidRPr="00000000">
        <w:rPr>
          <w:rtl w:val="0"/>
        </w:rPr>
        <w:t xml:space="preserve">Environment Building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o2vwwpasypla" w:id="1"/>
      <w:bookmarkEnd w:id="1"/>
      <w:r w:rsidDel="00000000" w:rsidR="00000000" w:rsidRPr="00000000">
        <w:rPr>
          <w:rtl w:val="0"/>
        </w:rPr>
        <w:t xml:space="preserve">Python Environment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Install a python </w:t>
      </w:r>
      <w:r w:rsidDel="00000000" w:rsidR="00000000" w:rsidRPr="00000000">
        <w:rPr>
          <w:b w:val="1"/>
          <w:rtl w:val="0"/>
        </w:rPr>
        <w:t xml:space="preserve">3.6</w:t>
      </w:r>
      <w:r w:rsidDel="00000000" w:rsidR="00000000" w:rsidRPr="00000000">
        <w:rPr>
          <w:rtl w:val="0"/>
        </w:rPr>
        <w:t xml:space="preserve"> environment using </w:t>
      </w:r>
      <w:r w:rsidDel="00000000" w:rsidR="00000000" w:rsidRPr="00000000">
        <w:rPr>
          <w:b w:val="1"/>
          <w:rtl w:val="0"/>
        </w:rPr>
        <w:t xml:space="preserve">conda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46hkvsz0x4q" w:id="2"/>
      <w:bookmarkEnd w:id="2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gdcm using command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conda install -c conda-forge gdcm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majority of packages using command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pytorch using command</w:t>
      </w:r>
      <w:r w:rsidDel="00000000" w:rsidR="00000000" w:rsidRPr="00000000">
        <w:rPr>
          <w:rFonts w:ascii="Courier New" w:cs="Courier New" w:eastAsia="Courier New" w:hAnsi="Courier New"/>
          <w:color w:val="96989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conda install pytorch-cpu==1.1.0 torchvision-cpu==0.3.0 cpuonly -c pytorch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Or follow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install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 pytorch 1.1.0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pyradiomics from source using command</w:t>
      </w:r>
      <w:r w:rsidDel="00000000" w:rsidR="00000000" w:rsidRPr="00000000">
        <w:rPr>
          <w:rFonts w:ascii="Courier New" w:cs="Courier New" w:eastAsia="Courier New" w:hAnsi="Courier New"/>
          <w:color w:val="96989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git clone git://github.com/Radiomics/pyradiomics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 unix like systems (MacOSX, linux):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cd pyradiomics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-m pip install -r requirements.txt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setup.py install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setup.py build_ext --inplace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For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cd pyradiomics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-m pip install -r requirements.txt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setup.py install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(HELPER) If you run into problem described by this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04040"/>
          <w:highlight w:val="white"/>
          <w:rtl w:val="0"/>
        </w:rPr>
        <w:t xml:space="preserve"> when extracting features, you can replace the files in </w:t>
      </w:r>
    </w:p>
    <w:p w:rsidR="00000000" w:rsidDel="00000000" w:rsidP="00000000" w:rsidRDefault="00000000" w:rsidRPr="00000000" w14:paraId="00000015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anaconda\envs\&lt;env_name&gt;\lib\site-packages\radioimcs\</w:t>
      </w:r>
      <w:r w:rsidDel="00000000" w:rsidR="00000000" w:rsidRPr="00000000">
        <w:rPr>
          <w:color w:val="6a737d"/>
          <w:sz w:val="21"/>
          <w:szCs w:val="21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 with the corresponding files we provided in folder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 radiomics_patch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63a35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zdtuxvaenvjd" w:id="3"/>
      <w:bookmarkEnd w:id="3"/>
      <w:r w:rsidDel="00000000" w:rsidR="00000000" w:rsidRPr="00000000">
        <w:rPr>
          <w:rtl w:val="0"/>
        </w:rPr>
        <w:t xml:space="preserve">Feature extraction pipeline usage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0g23s2n04cu" w:id="4"/>
      <w:bookmarkEnd w:id="4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unsegmented dicom image series in a folder (e.g.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&lt;dcm&gt;</w:t>
      </w:r>
      <w:r w:rsidDel="00000000" w:rsidR="00000000" w:rsidRPr="00000000">
        <w:rPr>
          <w:rtl w:val="0"/>
        </w:rPr>
        <w:t xml:space="preserve">), and arrange the dicom series in the following way: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&lt;dcm&gt;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---&lt;patient_id&gt;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------&lt;study_uid&gt;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---------&lt;series_uid&gt;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-------------000001.dcm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-------------000002.dcm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-------------..........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-------------000333.dcm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segmentation mask images into PNG format, named them in a sequence of numbers (e.g. 000.png, 001.png, …, 332.png), and place them in another folder (e.g.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&lt;seg&gt;</w:t>
      </w:r>
      <w:r w:rsidDel="00000000" w:rsidR="00000000" w:rsidRPr="00000000">
        <w:rPr>
          <w:rtl w:val="0"/>
        </w:rPr>
        <w:t xml:space="preserve">) for segmentation, and arrange them in the following way: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&lt;seg&gt;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---&lt;patient_id&gt;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------&lt;study_uid&gt;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---------&lt;series_uid&gt;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-------------000.png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-------------001.png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-------------.......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-------------332.png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b6shrdpudkhu" w:id="5"/>
      <w:bookmarkEnd w:id="5"/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root directory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COVID-19_predictor</w:t>
      </w:r>
      <w:r w:rsidDel="00000000" w:rsidR="00000000" w:rsidRPr="00000000">
        <w:rPr>
          <w:rtl w:val="0"/>
        </w:rPr>
        <w:t xml:space="preserve">) of the prediction pipeline.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conda environment in the terminal.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radiomics features using the following command: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proc_radiomic_feature.py --dicom_root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&lt;dcm&gt;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 --lesion_mask_root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&lt;seg&gt;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 --save_root &lt;save_root&gt;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qca24dkhsipj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features will be saved in the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&lt;save_root&gt;</w:t>
      </w:r>
      <w:r w:rsidDel="00000000" w:rsidR="00000000" w:rsidRPr="00000000">
        <w:rPr>
          <w:rtl w:val="0"/>
        </w:rPr>
        <w:t xml:space="preserve"> directory with file name: “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final_merge_feature.csv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igukij9yj6td" w:id="7"/>
      <w:bookmarkEnd w:id="7"/>
      <w:r w:rsidDel="00000000" w:rsidR="00000000" w:rsidRPr="00000000">
        <w:rPr>
          <w:rtl w:val="0"/>
        </w:rPr>
        <w:t xml:space="preserve">Prediction Pipeline Usage</w:t>
      </w:r>
    </w:p>
    <w:p w:rsidR="00000000" w:rsidDel="00000000" w:rsidP="00000000" w:rsidRDefault="00000000" w:rsidRPr="00000000" w14:paraId="00000034">
      <w:pPr>
        <w:pStyle w:val="Heading3"/>
        <w:rPr>
          <w:color w:val="000000"/>
        </w:rPr>
      </w:pPr>
      <w:bookmarkStart w:colFirst="0" w:colLast="0" w:name="_3l3nocxmtzxz" w:id="8"/>
      <w:bookmarkEnd w:id="8"/>
      <w:r w:rsidDel="00000000" w:rsidR="00000000" w:rsidRPr="00000000">
        <w:rPr>
          <w:color w:val="000000"/>
          <w:rtl w:val="0"/>
        </w:rPr>
        <w:t xml:space="preserve">Input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radiomics-only models (Radiom), use command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COVID-19_prediction.py --radiomics_data &lt;save_root\final_merge_feature.csv&gt;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models that include clinical symptoms, demographics and lab test results (RadioClinLab), you can prepare an additional CSV input, according to </w:t>
      </w:r>
      <w:r w:rsidDel="00000000" w:rsidR="00000000" w:rsidRPr="00000000">
        <w:rPr>
          <w:sz w:val="18"/>
          <w:szCs w:val="18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example_lab_input.csv</w:t>
      </w:r>
      <w:r w:rsidDel="00000000" w:rsidR="00000000" w:rsidRPr="00000000">
        <w:rPr>
          <w:sz w:val="18"/>
          <w:szCs w:val="18"/>
          <w:rtl w:val="0"/>
        </w:rPr>
        <w:t xml:space="preserve">”</w:t>
      </w:r>
      <w:r w:rsidDel="00000000" w:rsidR="00000000" w:rsidRPr="00000000">
        <w:rPr>
          <w:rtl w:val="0"/>
        </w:rPr>
        <w:t xml:space="preserve"> (refer to the “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units.txt</w:t>
      </w:r>
      <w:r w:rsidDel="00000000" w:rsidR="00000000" w:rsidRPr="00000000">
        <w:rPr>
          <w:rtl w:val="0"/>
        </w:rPr>
        <w:t xml:space="preserve">” for units and meanings of the entries). This file should also be placed into the root directory of the prediction pipeline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COVID-19_predictor\&lt;lab_input.csv&gt;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the “RadioClinLab” model, use the command line code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rtl w:val="0"/>
        </w:rPr>
        <w:t xml:space="preserve">python COVID-19_prediction --radiomics_data &lt;save_root\final_merge_feature.csv&gt; --lab_data &lt;lab_input.csv&gt;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get-started/previous-versions/#conda-4" TargetMode="External"/><Relationship Id="rId7" Type="http://schemas.openxmlformats.org/officeDocument/2006/relationships/hyperlink" Target="https://github.com/Radiomics/pyradiomics/issues/5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