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6DB"/>
          <w:sz w:val="56"/>
        </w:rPr>
        <w:t>🎒 中学生AI学习系统</w:t>
      </w:r>
    </w:p>
    <w:p>
      <w:pPr>
        <w:jc w:val="center"/>
      </w:pPr>
      <w:r>
        <w:rPr>
          <w:color w:val="666666"/>
          <w:sz w:val="36"/>
        </w:rPr>
        <w:t>产品规格书 &amp; 部署说明书</w:t>
      </w:r>
    </w:p>
    <w:p/>
    <w:p>
      <w:pPr>
        <w:jc w:val="center"/>
      </w:pPr>
      <w:r>
        <w:rPr>
          <w:color w:val="999999"/>
          <w:sz w:val="24"/>
        </w:rPr>
        <w:t>版本：v0.1</w:t>
        <w:br/>
        <w:t>日期：2026.05.31</w:t>
        <w:br/>
        <w:t>状态：规划中</w:t>
      </w:r>
    </w:p>
    <w:p>
      <w:r>
        <w:br w:type="page"/>
      </w:r>
    </w:p>
    <w:p>
      <w:pPr>
        <w:pStyle w:val="Heading1"/>
      </w:pPr>
      <w:r>
        <w:rPr>
          <w:color w:val="1A56DB"/>
        </w:rPr>
        <w:t>目录</w:t>
      </w:r>
    </w:p>
    <w:p>
      <w:r>
        <w:t>（生成Word后按 Ctrl+F9 更新域以自动生成目录）</w:t>
      </w:r>
    </w:p>
    <w:p>
      <w:r>
        <w:t>第一部分：产品规格书</w:t>
      </w:r>
    </w:p>
    <w:p>
      <w:r>
        <w:t>第二部分：部署说明书</w:t>
      </w:r>
    </w:p>
    <w:p>
      <w:r>
        <w:br w:type="page"/>
      </w:r>
    </w:p>
    <w:p>
      <w:pPr>
        <w:pStyle w:val="Heading1"/>
      </w:pPr>
      <w:r>
        <w:rPr>
          <w:color w:val="1A56DB"/>
        </w:rPr>
        <w:t>第一部分：产品规格书</w:t>
      </w:r>
    </w:p>
    <w:p>
      <w:pPr>
        <w:pStyle w:val="Heading2"/>
      </w:pPr>
      <w:r>
        <w:rPr>
          <w:color w:val="0D338A"/>
        </w:rPr>
        <w:t>1. 产品概述</w:t>
      </w:r>
    </w:p>
    <w:p>
      <w:pPr>
        <w:pStyle w:val="Heading3"/>
      </w:pPr>
      <w:r>
        <w:rPr>
          <w:color w:val="333333"/>
        </w:rPr>
        <w:t>1.1 产品定位</w:t>
      </w:r>
    </w:p>
    <w:p>
      <w:r>
        <w:t>面向中学生的全科AI学习助手，覆盖「学 → 练 → 考 → 评 → 讲」完整闭环。学生可以学习知识点、生成模拟试卷、在线作答、AI自动批改并逐题讲解。</w:t>
      </w:r>
    </w:p>
    <w:p>
      <w:pPr>
        <w:pStyle w:val="Heading3"/>
      </w:pPr>
      <w:r>
        <w:rPr>
          <w:color w:val="333333"/>
        </w:rPr>
        <w:t>1.2 核心能力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</w:tcPr>
          <w:p>
            <w:r>
              <w:t>能力</w:t>
            </w:r>
          </w:p>
        </w:tc>
        <w:tc>
          <w:tcPr>
            <w:tcW w:type="dxa" w:w="6803"/>
          </w:tcPr>
          <w:p>
            <w:r>
              <w:t>说明</w:t>
            </w:r>
          </w:p>
        </w:tc>
      </w:tr>
      <w:tr>
        <w:tc>
          <w:tcPr>
            <w:tcW w:type="dxa" w:w="2268"/>
          </w:tcPr>
          <w:p>
            <w:r>
              <w:t>知识学习</w:t>
            </w:r>
          </w:p>
        </w:tc>
        <w:tc>
          <w:tcPr>
            <w:tcW w:type="dxa" w:w="6803"/>
          </w:tcPr>
          <w:p>
            <w:r>
              <w:t>按学科/年级/章节浏览知识点，AI生成图文讲解</w:t>
            </w:r>
          </w:p>
        </w:tc>
      </w:tr>
      <w:tr>
        <w:tc>
          <w:tcPr>
            <w:tcW w:type="dxa" w:w="2268"/>
          </w:tcPr>
          <w:p>
            <w:r>
              <w:t>智能出卷</w:t>
            </w:r>
          </w:p>
        </w:tc>
        <w:tc>
          <w:tcPr>
            <w:tcW w:type="dxa" w:w="6803"/>
          </w:tcPr>
          <w:p>
            <w:r>
              <w:t>根据知识点、难度、题型自动生成模拟试卷</w:t>
            </w:r>
          </w:p>
        </w:tc>
      </w:tr>
      <w:tr>
        <w:tc>
          <w:tcPr>
            <w:tcW w:type="dxa" w:w="2268"/>
          </w:tcPr>
          <w:p>
            <w:r>
              <w:t>在线考试</w:t>
            </w:r>
          </w:p>
        </w:tc>
        <w:tc>
          <w:tcPr>
            <w:tcW w:type="dxa" w:w="6803"/>
          </w:tcPr>
          <w:p>
            <w:r>
              <w:t>浏览器内作答，支持选择题/填空题/简答题/计算题</w:t>
            </w:r>
          </w:p>
        </w:tc>
      </w:tr>
      <w:tr>
        <w:tc>
          <w:tcPr>
            <w:tcW w:type="dxa" w:w="2268"/>
          </w:tcPr>
          <w:p>
            <w:r>
              <w:t>自动批改</w:t>
            </w:r>
          </w:p>
        </w:tc>
        <w:tc>
          <w:tcPr>
            <w:tcW w:type="dxa" w:w="6803"/>
          </w:tcPr>
          <w:p>
            <w:r>
              <w:t>AI批改主观题，客观题自动判对错</w:t>
            </w:r>
          </w:p>
        </w:tc>
      </w:tr>
      <w:tr>
        <w:tc>
          <w:tcPr>
            <w:tcW w:type="dxa" w:w="2268"/>
          </w:tcPr>
          <w:p>
            <w:r>
              <w:t>逐题讲解</w:t>
            </w:r>
          </w:p>
        </w:tc>
        <w:tc>
          <w:tcPr>
            <w:tcW w:type="dxa" w:w="6803"/>
          </w:tcPr>
          <w:p>
            <w:r>
              <w:t>每道题生成详细解析，含解题思路、知识点回顾、易错点</w:t>
            </w:r>
          </w:p>
        </w:tc>
      </w:tr>
      <w:tr>
        <w:tc>
          <w:tcPr>
            <w:tcW w:type="dxa" w:w="2268"/>
          </w:tcPr>
          <w:p>
            <w:r>
              <w:t>学习报告</w:t>
            </w:r>
          </w:p>
        </w:tc>
        <w:tc>
          <w:tcPr>
            <w:tcW w:type="dxa" w:w="6803"/>
          </w:tcPr>
          <w:p>
            <w:r>
              <w:t>阶段性学习数据统计，薄弱点分析，提分建议</w:t>
            </w:r>
          </w:p>
        </w:tc>
      </w:tr>
    </w:tbl>
    <w:p/>
    <w:p>
      <w:pPr>
        <w:pStyle w:val="Heading3"/>
      </w:pPr>
      <w:r>
        <w:rPr>
          <w:color w:val="333333"/>
        </w:rPr>
        <w:t>1.3 目标用户</w:t>
      </w:r>
    </w:p>
    <w:p>
      <w:pPr>
        <w:pStyle w:val="ListBullet"/>
      </w:pPr>
      <w:r>
        <w:rPr>
          <w:b/>
        </w:rPr>
        <w:t>学生：</w:t>
      </w:r>
      <w:r>
        <w:t>核心用户：初一至高三学生，使用学习+考试功能</w:t>
      </w:r>
    </w:p>
    <w:p>
      <w:pPr>
        <w:pStyle w:val="ListBullet"/>
      </w:pPr>
      <w:r>
        <w:rPr>
          <w:b/>
        </w:rPr>
        <w:t>家长：</w:t>
      </w:r>
      <w:r>
        <w:t>可选：查看学习报告</w:t>
      </w:r>
    </w:p>
    <w:p>
      <w:pPr>
        <w:pStyle w:val="ListBullet"/>
      </w:pPr>
      <w:r>
        <w:rPr>
          <w:b/>
        </w:rPr>
        <w:t>老师：</w:t>
      </w:r>
      <w:r>
        <w:t>可选：查看班级学情（V2）</w:t>
      </w:r>
    </w:p>
    <w:p>
      <w:pPr>
        <w:pStyle w:val="Heading2"/>
      </w:pPr>
      <w:r>
        <w:rPr>
          <w:color w:val="0D338A"/>
        </w:rPr>
        <w:t>2. 功能规格</w:t>
      </w:r>
    </w:p>
    <w:p>
      <w:pPr>
        <w:pStyle w:val="Heading3"/>
      </w:pPr>
      <w:r>
        <w:rPr>
          <w:color w:val="333333"/>
        </w:rPr>
        <w:t>2.1 功能模块总览</w:t>
      </w:r>
    </w:p>
    <w:p>
      <w:pPr>
        <w:pStyle w:val="ListBullet"/>
      </w:pPr>
      <w:r>
        <w:rPr>
          <w:b/>
        </w:rPr>
        <w:t>📖 知识学习：</w:t>
      </w:r>
      <w:r>
        <w:t>学科选择→年级选择→教材章节树→知识点详情→知识图谱</w:t>
      </w:r>
    </w:p>
    <w:p>
      <w:pPr>
        <w:pStyle w:val="ListBullet"/>
      </w:pPr>
      <w:r>
        <w:rPr>
          <w:b/>
        </w:rPr>
        <w:t>📝 试卷中心：</w:t>
      </w:r>
      <w:r>
        <w:t>AI智能出卷（按知识点/考试类型/难度/题型）、试卷列表、试卷预览</w:t>
      </w:r>
    </w:p>
    <w:p>
      <w:pPr>
        <w:pStyle w:val="ListBullet"/>
      </w:pPr>
      <w:r>
        <w:rPr>
          <w:b/>
        </w:rPr>
        <w:t>✍️ 在线考试：</w:t>
      </w:r>
      <w:r>
        <w:t>答题界面（计时/题目导航/标记）、交卷确认、自动保存</w:t>
      </w:r>
    </w:p>
    <w:p>
      <w:pPr>
        <w:pStyle w:val="ListBullet"/>
      </w:pPr>
      <w:r>
        <w:rPr>
          <w:b/>
        </w:rPr>
        <w:t>📊 批改与讲解：</w:t>
      </w:r>
      <w:r>
        <w:t>AI自动批改（客观题自动判、主观题AI评分）、逐题讲解</w:t>
      </w:r>
    </w:p>
    <w:p>
      <w:pPr>
        <w:pStyle w:val="ListBullet"/>
      </w:pPr>
      <w:r>
        <w:rPr>
          <w:b/>
        </w:rPr>
        <w:t>📈 学习报告：</w:t>
      </w:r>
      <w:r>
        <w:t>单次考试报告、学科能力雷达图、薄弱点分析、学习建议</w:t>
      </w:r>
    </w:p>
    <w:p>
      <w:pPr>
        <w:pStyle w:val="ListBullet"/>
      </w:pPr>
      <w:r>
        <w:rPr>
          <w:b/>
        </w:rPr>
        <w:t>⚙️ 系统管理：</w:t>
      </w:r>
      <w:r>
        <w:t>用户管理、学科知识库管理、系统配置</w:t>
      </w:r>
    </w:p>
    <w:p>
      <w:pPr>
        <w:pStyle w:val="Heading3"/>
      </w:pPr>
      <w:r>
        <w:rPr>
          <w:color w:val="333333"/>
        </w:rPr>
        <w:t>2.2 知识学习模块</w:t>
      </w:r>
    </w:p>
    <w:p>
      <w:r>
        <w:t>知识点结构：学科 → 年级 → 教材版本 → 章节 → 知识点</w:t>
      </w:r>
    </w:p>
    <w:p>
      <w:pPr>
        <w:pStyle w:val="ListBullet"/>
      </w:pPr>
      <w:r>
        <w:rPr>
          <w:b/>
        </w:rPr>
        <w:t>知识讲解：</w:t>
      </w:r>
      <w:r>
        <w:t>AI生成的图文讲解，适合中学生理解</w:t>
      </w:r>
    </w:p>
    <w:p>
      <w:pPr>
        <w:pStyle w:val="ListBullet"/>
      </w:pPr>
      <w:r>
        <w:rPr>
          <w:b/>
        </w:rPr>
        <w:t>公式/定理：</w:t>
      </w:r>
      <w:r>
        <w:t>数学、物理、化学公式展示（LaTeX渲染）</w:t>
      </w:r>
    </w:p>
    <w:p>
      <w:pPr>
        <w:pStyle w:val="ListBullet"/>
      </w:pPr>
      <w:r>
        <w:rPr>
          <w:b/>
        </w:rPr>
        <w:t>例题示范：</w:t>
      </w:r>
      <w:r>
        <w:t>1-2道典型例题+解析</w:t>
      </w:r>
    </w:p>
    <w:p>
      <w:pPr>
        <w:pStyle w:val="ListBullet"/>
      </w:pPr>
      <w:r>
        <w:rPr>
          <w:b/>
        </w:rPr>
        <w:t>关联知识点：</w:t>
      </w:r>
      <w:r>
        <w:t>前置知识和后续知识链接</w:t>
      </w:r>
    </w:p>
    <w:p>
      <w:pPr>
        <w:pStyle w:val="ListBullet"/>
      </w:pPr>
      <w:r>
        <w:rPr>
          <w:b/>
        </w:rPr>
        <w:t>常见易错点：</w:t>
      </w:r>
      <w:r>
        <w:t>学生容易犯的错误提示</w:t>
      </w:r>
    </w:p>
    <w:p>
      <w:r>
        <w:t>交互方式：浏览器Web页面浏览 + AI Agent对话式学习 + 学习进度追踪</w:t>
      </w:r>
    </w:p>
    <w:p>
      <w:pPr>
        <w:pStyle w:val="Heading3"/>
      </w:pPr>
      <w:r>
        <w:rPr>
          <w:color w:val="333333"/>
        </w:rPr>
        <w:t>2.3 AI智能出卷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</w:tcPr>
          <w:p>
            <w:r>
              <w:t>参数</w:t>
            </w:r>
          </w:p>
        </w:tc>
        <w:tc>
          <w:tcPr>
            <w:tcW w:type="dxa" w:w="2835"/>
          </w:tcPr>
          <w:p>
            <w:r>
              <w:t>说明</w:t>
            </w:r>
          </w:p>
        </w:tc>
        <w:tc>
          <w:tcPr>
            <w:tcW w:type="dxa" w:w="4535"/>
          </w:tcPr>
          <w:p>
            <w:r>
              <w:t>可选值</w:t>
            </w:r>
          </w:p>
        </w:tc>
      </w:tr>
      <w:tr>
        <w:tc>
          <w:tcPr>
            <w:tcW w:type="dxa" w:w="1701"/>
          </w:tcPr>
          <w:p>
            <w:r>
              <w:t>学科</w:t>
            </w:r>
          </w:p>
        </w:tc>
        <w:tc>
          <w:tcPr>
            <w:tcW w:type="dxa" w:w="2835"/>
          </w:tcPr>
          <w:p>
            <w:r>
              <w:t>出卷学科</w:t>
            </w:r>
          </w:p>
        </w:tc>
        <w:tc>
          <w:tcPr>
            <w:tcW w:type="dxa" w:w="4535"/>
          </w:tcPr>
          <w:p>
            <w:r>
              <w:t>语文/数学/英语/物理/化学/生物/历史/地理/政治</w:t>
            </w:r>
          </w:p>
        </w:tc>
      </w:tr>
      <w:tr>
        <w:tc>
          <w:tcPr>
            <w:tcW w:type="dxa" w:w="1701"/>
          </w:tcPr>
          <w:p>
            <w:r>
              <w:t>年级</w:t>
            </w:r>
          </w:p>
        </w:tc>
        <w:tc>
          <w:tcPr>
            <w:tcW w:type="dxa" w:w="2835"/>
          </w:tcPr>
          <w:p>
            <w:r>
              <w:t>目标年级</w:t>
            </w:r>
          </w:p>
        </w:tc>
        <w:tc>
          <w:tcPr>
            <w:tcW w:type="dxa" w:w="4535"/>
          </w:tcPr>
          <w:p>
            <w:r>
              <w:t>初一~高三</w:t>
            </w:r>
          </w:p>
        </w:tc>
      </w:tr>
      <w:tr>
        <w:tc>
          <w:tcPr>
            <w:tcW w:type="dxa" w:w="1701"/>
          </w:tcPr>
          <w:p>
            <w:r>
              <w:t>知识点</w:t>
            </w:r>
          </w:p>
        </w:tc>
        <w:tc>
          <w:tcPr>
            <w:tcW w:type="dxa" w:w="2835"/>
          </w:tcPr>
          <w:p>
            <w:r>
              <w:t>覆盖哪些知识点</w:t>
            </w:r>
          </w:p>
        </w:tc>
        <w:tc>
          <w:tcPr>
            <w:tcW w:type="dxa" w:w="4535"/>
          </w:tcPr>
          <w:p>
            <w:r>
              <w:t>多选</w:t>
            </w:r>
          </w:p>
        </w:tc>
      </w:tr>
      <w:tr>
        <w:tc>
          <w:tcPr>
            <w:tcW w:type="dxa" w:w="1701"/>
          </w:tcPr>
          <w:p>
            <w:r>
              <w:t>难度</w:t>
            </w:r>
          </w:p>
        </w:tc>
        <w:tc>
          <w:tcPr>
            <w:tcW w:type="dxa" w:w="2835"/>
          </w:tcPr>
          <w:p>
            <w:r>
              <w:t>整体难度</w:t>
            </w:r>
          </w:p>
        </w:tc>
        <w:tc>
          <w:tcPr>
            <w:tcW w:type="dxa" w:w="4535"/>
          </w:tcPr>
          <w:p>
            <w:r>
              <w:t>基础/中等/困难</w:t>
            </w:r>
          </w:p>
        </w:tc>
      </w:tr>
      <w:tr>
        <w:tc>
          <w:tcPr>
            <w:tcW w:type="dxa" w:w="1701"/>
          </w:tcPr>
          <w:p>
            <w:r>
              <w:t>题型</w:t>
            </w:r>
          </w:p>
        </w:tc>
        <w:tc>
          <w:tcPr>
            <w:tcW w:type="dxa" w:w="2835"/>
          </w:tcPr>
          <w:p>
            <w:r>
              <w:t>包含题型</w:t>
            </w:r>
          </w:p>
        </w:tc>
        <w:tc>
          <w:tcPr>
            <w:tcW w:type="dxa" w:w="4535"/>
          </w:tcPr>
          <w:p>
            <w:r>
              <w:t>单选/多选/填空/判断/简答/计算</w:t>
            </w:r>
          </w:p>
        </w:tc>
      </w:tr>
      <w:tr>
        <w:tc>
          <w:tcPr>
            <w:tcW w:type="dxa" w:w="1701"/>
          </w:tcPr>
          <w:p>
            <w:r>
              <w:t>题量</w:t>
            </w:r>
          </w:p>
        </w:tc>
        <w:tc>
          <w:tcPr>
            <w:tcW w:type="dxa" w:w="2835"/>
          </w:tcPr>
          <w:p>
            <w:r>
              <w:t>总题数</w:t>
            </w:r>
          </w:p>
        </w:tc>
        <w:tc>
          <w:tcPr>
            <w:tcW w:type="dxa" w:w="4535"/>
          </w:tcPr>
          <w:p>
            <w:r>
              <w:t>5~50</w:t>
            </w:r>
          </w:p>
        </w:tc>
      </w:tr>
      <w:tr>
        <w:tc>
          <w:tcPr>
            <w:tcW w:type="dxa" w:w="1701"/>
          </w:tcPr>
          <w:p>
            <w:r>
              <w:t>时长</w:t>
            </w:r>
          </w:p>
        </w:tc>
        <w:tc>
          <w:tcPr>
            <w:tcW w:type="dxa" w:w="2835"/>
          </w:tcPr>
          <w:p>
            <w:r>
              <w:t>建议时长</w:t>
            </w:r>
          </w:p>
        </w:tc>
        <w:tc>
          <w:tcPr>
            <w:tcW w:type="dxa" w:w="4535"/>
          </w:tcPr>
          <w:p>
            <w:r>
              <w:t>10~120分钟</w:t>
            </w:r>
          </w:p>
        </w:tc>
      </w:tr>
    </w:tbl>
    <w:p/>
    <w:p>
      <w:pPr>
        <w:pStyle w:val="Heading3"/>
      </w:pPr>
      <w:r>
        <w:rPr>
          <w:color w:val="333333"/>
        </w:rPr>
        <w:t>2.4 批改与讲解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</w:tcPr>
          <w:p>
            <w:r>
              <w:t>题型</w:t>
            </w:r>
          </w:p>
        </w:tc>
        <w:tc>
          <w:tcPr>
            <w:tcW w:type="dxa" w:w="2835"/>
          </w:tcPr>
          <w:p>
            <w:r>
              <w:t>批改方式</w:t>
            </w:r>
          </w:p>
        </w:tc>
        <w:tc>
          <w:tcPr>
            <w:tcW w:type="dxa" w:w="2268"/>
          </w:tcPr>
          <w:p>
            <w:r>
              <w:t>准确度</w:t>
            </w:r>
          </w:p>
        </w:tc>
      </w:tr>
      <w:tr>
        <w:tc>
          <w:tcPr>
            <w:tcW w:type="dxa" w:w="2268"/>
          </w:tcPr>
          <w:p>
            <w:r>
              <w:t>单选题</w:t>
            </w:r>
          </w:p>
        </w:tc>
        <w:tc>
          <w:tcPr>
            <w:tcW w:type="dxa" w:w="2835"/>
          </w:tcPr>
          <w:p>
            <w:r>
              <w:t>自动比对</w:t>
            </w:r>
          </w:p>
        </w:tc>
        <w:tc>
          <w:tcPr>
            <w:tcW w:type="dxa" w:w="2268"/>
          </w:tcPr>
          <w:p>
            <w:r>
              <w:t>100%</w:t>
            </w:r>
          </w:p>
        </w:tc>
      </w:tr>
      <w:tr>
        <w:tc>
          <w:tcPr>
            <w:tcW w:type="dxa" w:w="2268"/>
          </w:tcPr>
          <w:p>
            <w:r>
              <w:t>多选题</w:t>
            </w:r>
          </w:p>
        </w:tc>
        <w:tc>
          <w:tcPr>
            <w:tcW w:type="dxa" w:w="2835"/>
          </w:tcPr>
          <w:p>
            <w:r>
              <w:t>自动比对</w:t>
            </w:r>
          </w:p>
        </w:tc>
        <w:tc>
          <w:tcPr>
            <w:tcW w:type="dxa" w:w="2268"/>
          </w:tcPr>
          <w:p>
            <w:r>
              <w:t>100%</w:t>
            </w:r>
          </w:p>
        </w:tc>
      </w:tr>
      <w:tr>
        <w:tc>
          <w:tcPr>
            <w:tcW w:type="dxa" w:w="2268"/>
          </w:tcPr>
          <w:p>
            <w:r>
              <w:t>判断题</w:t>
            </w:r>
          </w:p>
        </w:tc>
        <w:tc>
          <w:tcPr>
            <w:tcW w:type="dxa" w:w="2835"/>
          </w:tcPr>
          <w:p>
            <w:r>
              <w:t>自动比对</w:t>
            </w:r>
          </w:p>
        </w:tc>
        <w:tc>
          <w:tcPr>
            <w:tcW w:type="dxa" w:w="2268"/>
          </w:tcPr>
          <w:p>
            <w:r>
              <w:t>100%</w:t>
            </w:r>
          </w:p>
        </w:tc>
      </w:tr>
      <w:tr>
        <w:tc>
          <w:tcPr>
            <w:tcW w:type="dxa" w:w="2268"/>
          </w:tcPr>
          <w:p>
            <w:r>
              <w:t>填空题</w:t>
            </w:r>
          </w:p>
        </w:tc>
        <w:tc>
          <w:tcPr>
            <w:tcW w:type="dxa" w:w="2835"/>
          </w:tcPr>
          <w:p>
            <w:r>
              <w:t>AI语义匹配</w:t>
            </w:r>
          </w:p>
        </w:tc>
        <w:tc>
          <w:tcPr>
            <w:tcW w:type="dxa" w:w="2268"/>
          </w:tcPr>
          <w:p>
            <w:r>
              <w:t>~95%</w:t>
            </w:r>
          </w:p>
        </w:tc>
      </w:tr>
      <w:tr>
        <w:tc>
          <w:tcPr>
            <w:tcW w:type="dxa" w:w="2268"/>
          </w:tcPr>
          <w:p>
            <w:r>
              <w:t>简答题</w:t>
            </w:r>
          </w:p>
        </w:tc>
        <w:tc>
          <w:tcPr>
            <w:tcW w:type="dxa" w:w="2835"/>
          </w:tcPr>
          <w:p>
            <w:r>
              <w:t>AI评分+评语</w:t>
            </w:r>
          </w:p>
        </w:tc>
        <w:tc>
          <w:tcPr>
            <w:tcW w:type="dxa" w:w="2268"/>
          </w:tcPr>
          <w:p>
            <w:r>
              <w:t>~85%</w:t>
            </w:r>
          </w:p>
        </w:tc>
      </w:tr>
      <w:tr>
        <w:tc>
          <w:tcPr>
            <w:tcW w:type="dxa" w:w="2268"/>
          </w:tcPr>
          <w:p>
            <w:r>
              <w:t>计算题</w:t>
            </w:r>
          </w:p>
        </w:tc>
        <w:tc>
          <w:tcPr>
            <w:tcW w:type="dxa" w:w="2835"/>
          </w:tcPr>
          <w:p>
            <w:r>
              <w:t>AI步骤评分</w:t>
            </w:r>
          </w:p>
        </w:tc>
        <w:tc>
          <w:tcPr>
            <w:tcW w:type="dxa" w:w="2268"/>
          </w:tcPr>
          <w:p>
            <w:r>
              <w:t>~80%</w:t>
            </w:r>
          </w:p>
        </w:tc>
      </w:tr>
    </w:tbl>
    <w:p/>
    <w:p>
      <w:r>
        <w:t>每道题的讲解包含以下结构：</w:t>
      </w:r>
    </w:p>
    <w:p>
      <w:pPr>
        <w:pStyle w:val="ListBullet"/>
      </w:pPr>
      <w:r>
        <w:rPr>
          <w:b/>
        </w:rPr>
        <w:t xml:space="preserve">📌 </w:t>
      </w:r>
      <w:r>
        <w:t>正确答案</w:t>
      </w:r>
    </w:p>
    <w:p>
      <w:pPr>
        <w:pStyle w:val="ListBullet"/>
      </w:pPr>
      <w:r>
        <w:rPr>
          <w:b/>
        </w:rPr>
        <w:t xml:space="preserve">✅ </w:t>
      </w:r>
      <w:r>
        <w:t>解题思路（分步骤）</w:t>
      </w:r>
    </w:p>
    <w:p>
      <w:pPr>
        <w:pStyle w:val="ListBullet"/>
      </w:pPr>
      <w:r>
        <w:rPr>
          <w:b/>
        </w:rPr>
        <w:t xml:space="preserve">📖 </w:t>
      </w:r>
      <w:r>
        <w:t>知识点回顾（相关知识点链接）</w:t>
      </w:r>
    </w:p>
    <w:p>
      <w:pPr>
        <w:pStyle w:val="ListBullet"/>
      </w:pPr>
      <w:r>
        <w:rPr>
          <w:b/>
        </w:rPr>
        <w:t xml:space="preserve">⚠️ </w:t>
      </w:r>
      <w:r>
        <w:t>常见错误分析（如果是错的，分析错误原因）</w:t>
      </w:r>
    </w:p>
    <w:p>
      <w:pPr>
        <w:pStyle w:val="ListBullet"/>
      </w:pPr>
      <w:r>
        <w:rPr>
          <w:b/>
        </w:rPr>
        <w:t xml:space="preserve">💡 </w:t>
      </w:r>
      <w:r>
        <w:t>举一反三（同类题型推荐/变式练习）</w:t>
      </w:r>
    </w:p>
    <w:p>
      <w:pPr>
        <w:pStyle w:val="Heading2"/>
      </w:pPr>
      <w:r>
        <w:rPr>
          <w:color w:val="0D338A"/>
        </w:rPr>
        <w:t>3. OpenClaw AI Agent 设计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</w:tcPr>
          <w:p>
            <w:r>
              <w:t>Agent</w:t>
            </w:r>
          </w:p>
        </w:tc>
        <w:tc>
          <w:tcPr>
            <w:tcW w:type="dxa" w:w="3402"/>
          </w:tcPr>
          <w:p>
            <w:r>
              <w:t>职责</w:t>
            </w:r>
          </w:p>
        </w:tc>
        <w:tc>
          <w:tcPr>
            <w:tcW w:type="dxa" w:w="2835"/>
          </w:tcPr>
          <w:p>
            <w:r>
              <w:t>触发方式</w:t>
            </w:r>
          </w:p>
        </w:tc>
      </w:tr>
      <w:tr>
        <w:tc>
          <w:tcPr>
            <w:tcW w:type="dxa" w:w="2268"/>
          </w:tcPr>
          <w:p>
            <w:r>
              <w:t>学习助教</w:t>
            </w:r>
          </w:p>
        </w:tc>
        <w:tc>
          <w:tcPr>
            <w:tcW w:type="dxa" w:w="3402"/>
          </w:tcPr>
          <w:p>
            <w:r>
              <w:t>讲解知识点、回答学习疑问</w:t>
            </w:r>
          </w:p>
        </w:tc>
        <w:tc>
          <w:tcPr>
            <w:tcW w:type="dxa" w:w="2835"/>
          </w:tcPr>
          <w:p>
            <w:r>
              <w:t>对话触发</w:t>
            </w:r>
          </w:p>
        </w:tc>
      </w:tr>
      <w:tr>
        <w:tc>
          <w:tcPr>
            <w:tcW w:type="dxa" w:w="2268"/>
          </w:tcPr>
          <w:p>
            <w:r>
              <w:t>出卷师</w:t>
            </w:r>
          </w:p>
        </w:tc>
        <w:tc>
          <w:tcPr>
            <w:tcW w:type="dxa" w:w="3402"/>
          </w:tcPr>
          <w:p>
            <w:r>
              <w:t>根据参数生成试卷</w:t>
            </w:r>
          </w:p>
        </w:tc>
        <w:tc>
          <w:tcPr>
            <w:tcW w:type="dxa" w:w="2835"/>
          </w:tcPr>
          <w:p>
            <w:r>
              <w:t>页面表单触发</w:t>
            </w:r>
          </w:p>
        </w:tc>
      </w:tr>
      <w:tr>
        <w:tc>
          <w:tcPr>
            <w:tcW w:type="dxa" w:w="2268"/>
          </w:tcPr>
          <w:p>
            <w:r>
              <w:t>阅卷官</w:t>
            </w:r>
          </w:p>
        </w:tc>
        <w:tc>
          <w:tcPr>
            <w:tcW w:type="dxa" w:w="3402"/>
          </w:tcPr>
          <w:p>
            <w:r>
              <w:t>批改主观题、生成评分</w:t>
            </w:r>
          </w:p>
        </w:tc>
        <w:tc>
          <w:tcPr>
            <w:tcW w:type="dxa" w:w="2835"/>
          </w:tcPr>
          <w:p>
            <w:r>
              <w:t>交卷后自动触发</w:t>
            </w:r>
          </w:p>
        </w:tc>
      </w:tr>
      <w:tr>
        <w:tc>
          <w:tcPr>
            <w:tcW w:type="dxa" w:w="2268"/>
          </w:tcPr>
          <w:p>
            <w:r>
              <w:t>讲题师</w:t>
            </w:r>
          </w:p>
        </w:tc>
        <w:tc>
          <w:tcPr>
            <w:tcW w:type="dxa" w:w="3402"/>
          </w:tcPr>
          <w:p>
            <w:r>
              <w:t>逐题生成讲解内容</w:t>
            </w:r>
          </w:p>
        </w:tc>
        <w:tc>
          <w:tcPr>
            <w:tcW w:type="dxa" w:w="2835"/>
          </w:tcPr>
          <w:p>
            <w:r>
              <w:t>批改完成后触发</w:t>
            </w:r>
          </w:p>
        </w:tc>
      </w:tr>
      <w:tr>
        <w:tc>
          <w:tcPr>
            <w:tcW w:type="dxa" w:w="2268"/>
          </w:tcPr>
          <w:p>
            <w:r>
              <w:t>学习分析师</w:t>
            </w:r>
          </w:p>
        </w:tc>
        <w:tc>
          <w:tcPr>
            <w:tcW w:type="dxa" w:w="3402"/>
          </w:tcPr>
          <w:p>
            <w:r>
              <w:t>生成学习报告、提分建议</w:t>
            </w:r>
          </w:p>
        </w:tc>
        <w:tc>
          <w:tcPr>
            <w:tcW w:type="dxa" w:w="2835"/>
          </w:tcPr>
          <w:p>
            <w:r>
              <w:t>数据分析触发</w:t>
            </w:r>
          </w:p>
        </w:tc>
      </w:tr>
    </w:tbl>
    <w:p/>
    <w:p>
      <w:r>
        <w:t>出卷流程：用户提交参数 → Web后端调用OpenClaw Agent「出卷师」→ Agent调用LLM生成题目 → 结构化输出 → 写入数据库 → 前端展示</w:t>
      </w:r>
    </w:p>
    <w:p>
      <w:r>
        <w:t>批改流程：学生提交答卷 → 客观题自动批改 → 主观题调用「阅卷官」Agent → 逐题评分 → 触发「讲题师」Agent → 生成讲解 → 存入数据库 → 前端展示</w:t>
      </w:r>
    </w:p>
    <w:p>
      <w:pPr>
        <w:pStyle w:val="Heading2"/>
      </w:pPr>
      <w:r>
        <w:rPr>
          <w:color w:val="0D338A"/>
        </w:rPr>
        <w:t>4. 技术架构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</w:tcPr>
          <w:p>
            <w:r>
              <w:t>层</w:t>
            </w:r>
          </w:p>
        </w:tc>
        <w:tc>
          <w:tcPr>
            <w:tcW w:type="dxa" w:w="3402"/>
          </w:tcPr>
          <w:p>
            <w:r>
              <w:t>技术</w:t>
            </w:r>
          </w:p>
        </w:tc>
        <w:tc>
          <w:tcPr>
            <w:tcW w:type="dxa" w:w="3402"/>
          </w:tcPr>
          <w:p>
            <w:r>
              <w:t>说明</w:t>
            </w:r>
          </w:p>
        </w:tc>
      </w:tr>
      <w:tr>
        <w:tc>
          <w:tcPr>
            <w:tcW w:type="dxa" w:w="2268"/>
          </w:tcPr>
          <w:p>
            <w:r>
              <w:t>前端框架</w:t>
            </w:r>
          </w:p>
        </w:tc>
        <w:tc>
          <w:tcPr>
            <w:tcW w:type="dxa" w:w="3402"/>
          </w:tcPr>
          <w:p>
            <w:r>
              <w:t>Next.js 14+ (App Router)</w:t>
            </w:r>
          </w:p>
        </w:tc>
        <w:tc>
          <w:tcPr>
            <w:tcW w:type="dxa" w:w="3402"/>
          </w:tcPr>
          <w:p>
            <w:r>
              <w:t>SSR/SSG，考试页面需客户端交互</w:t>
            </w:r>
          </w:p>
        </w:tc>
      </w:tr>
      <w:tr>
        <w:tc>
          <w:tcPr>
            <w:tcW w:type="dxa" w:w="2268"/>
          </w:tcPr>
          <w:p>
            <w:r>
              <w:t>UI组件</w:t>
            </w:r>
          </w:p>
        </w:tc>
        <w:tc>
          <w:tcPr>
            <w:tcW w:type="dxa" w:w="3402"/>
          </w:tcPr>
          <w:p>
            <w:r>
              <w:t>shadcn/ui + Tailwind CSS</w:t>
            </w:r>
          </w:p>
        </w:tc>
        <w:tc>
          <w:tcPr>
            <w:tcW w:type="dxa" w:w="3402"/>
          </w:tcPr>
          <w:p>
            <w:r>
              <w:t>美观、快速开发</w:t>
            </w:r>
          </w:p>
        </w:tc>
      </w:tr>
      <w:tr>
        <w:tc>
          <w:tcPr>
            <w:tcW w:type="dxa" w:w="2268"/>
          </w:tcPr>
          <w:p>
            <w:r>
              <w:t>状态管理</w:t>
            </w:r>
          </w:p>
        </w:tc>
        <w:tc>
          <w:tcPr>
            <w:tcW w:type="dxa" w:w="3402"/>
          </w:tcPr>
          <w:p>
            <w:r>
              <w:t>React Query + Zustand</w:t>
            </w:r>
          </w:p>
        </w:tc>
        <w:tc>
          <w:tcPr>
            <w:tcW w:type="dxa" w:w="3402"/>
          </w:tcPr>
          <w:p>
            <w:r>
              <w:t>服务端状态+客户端状态</w:t>
            </w:r>
          </w:p>
        </w:tc>
      </w:tr>
      <w:tr>
        <w:tc>
          <w:tcPr>
            <w:tcW w:type="dxa" w:w="2268"/>
          </w:tcPr>
          <w:p>
            <w:r>
              <w:t>数据库</w:t>
            </w:r>
          </w:p>
        </w:tc>
        <w:tc>
          <w:tcPr>
            <w:tcW w:type="dxa" w:w="3402"/>
          </w:tcPr>
          <w:p>
            <w:r>
              <w:t>PostgreSQL (Neon/Supabase)</w:t>
            </w:r>
          </w:p>
        </w:tc>
        <w:tc>
          <w:tcPr>
            <w:tcW w:type="dxa" w:w="3402"/>
          </w:tcPr>
          <w:p>
            <w:r>
              <w:t>关系型数据，成熟稳定</w:t>
            </w:r>
          </w:p>
        </w:tc>
      </w:tr>
      <w:tr>
        <w:tc>
          <w:tcPr>
            <w:tcW w:type="dxa" w:w="2268"/>
          </w:tcPr>
          <w:p>
            <w:r>
              <w:t>ORM</w:t>
            </w:r>
          </w:p>
        </w:tc>
        <w:tc>
          <w:tcPr>
            <w:tcW w:type="dxa" w:w="3402"/>
          </w:tcPr>
          <w:p>
            <w:r>
              <w:t>Prisma</w:t>
            </w:r>
          </w:p>
        </w:tc>
        <w:tc>
          <w:tcPr>
            <w:tcW w:type="dxa" w:w="3402"/>
          </w:tcPr>
          <w:p>
            <w:r>
              <w:t>类型安全，Schema优先</w:t>
            </w:r>
          </w:p>
        </w:tc>
      </w:tr>
      <w:tr>
        <w:tc>
          <w:tcPr>
            <w:tcW w:type="dxa" w:w="2268"/>
          </w:tcPr>
          <w:p>
            <w:r>
              <w:t>AI Agent</w:t>
            </w:r>
          </w:p>
        </w:tc>
        <w:tc>
          <w:tcPr>
            <w:tcW w:type="dxa" w:w="3402"/>
          </w:tcPr>
          <w:p>
            <w:r>
              <w:t>OpenClaw</w:t>
            </w:r>
          </w:p>
        </w:tc>
        <w:tc>
          <w:tcPr>
            <w:tcW w:type="dxa" w:w="3402"/>
          </w:tcPr>
          <w:p>
            <w:r>
              <w:t>Agent编排、工具调用</w:t>
            </w:r>
          </w:p>
        </w:tc>
      </w:tr>
      <w:tr>
        <w:tc>
          <w:tcPr>
            <w:tcW w:type="dxa" w:w="2268"/>
          </w:tcPr>
          <w:p>
            <w:r>
              <w:t>LLM</w:t>
            </w:r>
          </w:p>
        </w:tc>
        <w:tc>
          <w:tcPr>
            <w:tcW w:type="dxa" w:w="3402"/>
          </w:tcPr>
          <w:p>
            <w:r>
              <w:t>DeepSeek V4 / GPT-4o</w:t>
            </w:r>
          </w:p>
        </w:tc>
        <w:tc>
          <w:tcPr>
            <w:tcW w:type="dxa" w:w="3402"/>
          </w:tcPr>
          <w:p>
            <w:r>
              <w:t>出卷、批改、讲解</w:t>
            </w:r>
          </w:p>
        </w:tc>
      </w:tr>
      <w:tr>
        <w:tc>
          <w:tcPr>
            <w:tcW w:type="dxa" w:w="2268"/>
          </w:tcPr>
          <w:p>
            <w:r>
              <w:t>部署</w:t>
            </w:r>
          </w:p>
        </w:tc>
        <w:tc>
          <w:tcPr>
            <w:tcW w:type="dxa" w:w="3402"/>
          </w:tcPr>
          <w:p>
            <w:r>
              <w:t>Vercel + Cloudflare</w:t>
            </w:r>
          </w:p>
        </w:tc>
        <w:tc>
          <w:tcPr>
            <w:tcW w:type="dxa" w:w="3402"/>
          </w:tcPr>
          <w:p>
            <w:r>
              <w:t>Web在Vercel，Agent在本地/云</w:t>
            </w:r>
          </w:p>
        </w:tc>
      </w:tr>
      <w:tr>
        <w:tc>
          <w:tcPr>
            <w:tcW w:type="dxa" w:w="2268"/>
          </w:tcPr>
          <w:p>
            <w:r>
              <w:t>公式渲染</w:t>
            </w:r>
          </w:p>
        </w:tc>
        <w:tc>
          <w:tcPr>
            <w:tcW w:type="dxa" w:w="3402"/>
          </w:tcPr>
          <w:p>
            <w:r>
              <w:t>KaTeX</w:t>
            </w:r>
          </w:p>
        </w:tc>
        <w:tc>
          <w:tcPr>
            <w:tcW w:type="dxa" w:w="3402"/>
          </w:tcPr>
          <w:p>
            <w:r>
              <w:t>数学公式渲染</w:t>
            </w:r>
          </w:p>
        </w:tc>
      </w:tr>
    </w:tbl>
    <w:p/>
    <w:p>
      <w:pPr>
        <w:pStyle w:val="Heading3"/>
      </w:pPr>
      <w:r>
        <w:rPr>
          <w:color w:val="333333"/>
        </w:rPr>
        <w:t>4.1 数据库核心模型</w:t>
      </w:r>
    </w:p>
    <w:p>
      <w:pPr>
        <w:spacing w:before="80" w:after="80"/>
      </w:pPr>
      <w:r>
        <w:rPr>
          <w:rFonts w:ascii="Consolas" w:hAnsi="Consolas"/>
          <w:color w:val="2D2D2D"/>
          <w:sz w:val="18"/>
        </w:rPr>
        <w:t>// Prisma Schema 核心表</w:t>
        <w:br/>
        <w:t>model Subject {</w:t>
        <w:br/>
        <w:t xml:space="preserve">  id        String   @id @default(cuid())</w:t>
        <w:br/>
        <w:t xml:space="preserve">  name      String   // 语文、数学...</w:t>
        <w:br/>
        <w:t xml:space="preserve">  grade     String   // 初一~高三</w:t>
        <w:br/>
        <w:t xml:space="preserve">  chapters  Chapter[]</w:t>
        <w:br/>
        <w:t>}</w:t>
        <w:br/>
        <w:br/>
        <w:t>model Chapter {</w:t>
        <w:br/>
        <w:t xml:space="preserve">  id          String       @id @default(cuid())</w:t>
        <w:br/>
        <w:t xml:space="preserve">  subjectId   String</w:t>
        <w:br/>
        <w:t xml:space="preserve">  subject     Subject      @relation(fields: [subjectId], references: [id])</w:t>
        <w:br/>
        <w:t xml:space="preserve">  name        String</w:t>
        <w:br/>
        <w:t xml:space="preserve">  order       Int</w:t>
        <w:br/>
        <w:t xml:space="preserve">  knowledgePoints KnowledgePoint[]</w:t>
        <w:br/>
        <w:t>}</w:t>
        <w:br/>
        <w:br/>
        <w:t>model KnowledgePoint {</w:t>
        <w:br/>
        <w:t xml:space="preserve">  id        String   @id @default(cuid())</w:t>
        <w:br/>
        <w:t xml:space="preserve">  chapterId String</w:t>
        <w:br/>
        <w:t xml:space="preserve">  name      String</w:t>
        <w:br/>
        <w:t xml:space="preserve">  content   Json?    // AI生成的讲解内容</w:t>
        <w:br/>
        <w:t>}</w:t>
        <w:br/>
        <w:br/>
        <w:t>model Exam {</w:t>
        <w:br/>
        <w:t xml:space="preserve">  id          String    @id @default(cuid())</w:t>
        <w:br/>
        <w:t xml:space="preserve">  userId      String</w:t>
        <w:br/>
        <w:t xml:space="preserve">  title       String</w:t>
        <w:br/>
        <w:t xml:space="preserve">  subject     String</w:t>
        <w:br/>
        <w:t xml:space="preserve">  grade       String</w:t>
        <w:br/>
        <w:t xml:space="preserve">  difficulty  String    // easy/medium/hard</w:t>
        <w:br/>
        <w:t xml:space="preserve">  questions   Json      // 题目数组</w:t>
        <w:br/>
        <w:t xml:space="preserve">  answers     Json?     // 学生答案</w:t>
        <w:br/>
        <w:t xml:space="preserve">  score       Int?</w:t>
        <w:br/>
        <w:t xml:space="preserve">  totalScore  Int</w:t>
        <w:br/>
        <w:t xml:space="preserve">  status      String    // draft/pending/graded</w:t>
        <w:br/>
        <w:t xml:space="preserve">  createdAt   DateTime  @default(now())</w:t>
        <w:br/>
        <w:t>}</w:t>
        <w:br/>
        <w:br/>
        <w:t>model QuestionReview {</w:t>
        <w:br/>
        <w:t xml:space="preserve">  id          String   @id @default(cuid())</w:t>
        <w:br/>
        <w:t xml:space="preserve">  examId      String</w:t>
        <w:br/>
        <w:t xml:space="preserve">  questionIdx Int</w:t>
        <w:br/>
        <w:t xml:space="preserve">  studentAnswer Json?</w:t>
        <w:br/>
        <w:t xml:space="preserve">  correctAnswer Json?</w:t>
        <w:br/>
        <w:t xml:space="preserve">  isCorrect   Boolean?</w:t>
        <w:br/>
        <w:t xml:space="preserve">  score       Int?</w:t>
        <w:br/>
        <w:t xml:space="preserve">  explanation Json?    // AI生成的讲解</w:t>
        <w:br/>
        <w:t>}</w:t>
      </w:r>
    </w:p>
    <w:p>
      <w:pPr>
        <w:pStyle w:val="Heading2"/>
      </w:pPr>
      <w:r>
        <w:rPr>
          <w:color w:val="0D338A"/>
        </w:rPr>
        <w:t>5. 页面路由设计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</w:tcPr>
          <w:p>
            <w:r>
              <w:t>路径</w:t>
            </w:r>
          </w:p>
        </w:tc>
        <w:tc>
          <w:tcPr>
            <w:tcW w:type="dxa" w:w="2268"/>
          </w:tcPr>
          <w:p>
            <w:r>
              <w:t>页面</w:t>
            </w:r>
          </w:p>
        </w:tc>
        <w:tc>
          <w:tcPr>
            <w:tcW w:type="dxa" w:w="3402"/>
          </w:tcPr>
          <w:p>
            <w:r>
              <w:t>说明</w:t>
            </w:r>
          </w:p>
        </w:tc>
      </w:tr>
      <w:tr>
        <w:tc>
          <w:tcPr>
            <w:tcW w:type="dxa" w:w="3402"/>
          </w:tcPr>
          <w:p>
            <w:r>
              <w:t>/</w:t>
            </w:r>
          </w:p>
        </w:tc>
        <w:tc>
          <w:tcPr>
            <w:tcW w:type="dxa" w:w="2268"/>
          </w:tcPr>
          <w:p>
            <w:r>
              <w:t>首页/仪表盘</w:t>
            </w:r>
          </w:p>
        </w:tc>
        <w:tc>
          <w:tcPr>
            <w:tcW w:type="dxa" w:w="3402"/>
          </w:tcPr>
          <w:p>
            <w:r>
              <w:t>学习概览、最近考试</w:t>
            </w:r>
          </w:p>
        </w:tc>
      </w:tr>
      <w:tr>
        <w:tc>
          <w:tcPr>
            <w:tcW w:type="dxa" w:w="3402"/>
          </w:tcPr>
          <w:p>
            <w:r>
              <w:t>/learn</w:t>
            </w:r>
          </w:p>
        </w:tc>
        <w:tc>
          <w:tcPr>
            <w:tcW w:type="dxa" w:w="2268"/>
          </w:tcPr>
          <w:p>
            <w:r>
              <w:t>知识学习</w:t>
            </w:r>
          </w:p>
        </w:tc>
        <w:tc>
          <w:tcPr>
            <w:tcW w:type="dxa" w:w="3402"/>
          </w:tcPr>
          <w:p>
            <w:r>
              <w:t>学科/年级选择</w:t>
            </w:r>
          </w:p>
        </w:tc>
      </w:tr>
      <w:tr>
        <w:tc>
          <w:tcPr>
            <w:tcW w:type="dxa" w:w="3402"/>
          </w:tcPr>
          <w:p>
            <w:r>
              <w:t>/learn/[subject]/[chapter]</w:t>
            </w:r>
          </w:p>
        </w:tc>
        <w:tc>
          <w:tcPr>
            <w:tcW w:type="dxa" w:w="2268"/>
          </w:tcPr>
          <w:p>
            <w:r>
              <w:t>知识点详情</w:t>
            </w:r>
          </w:p>
        </w:tc>
        <w:tc>
          <w:tcPr>
            <w:tcW w:type="dxa" w:w="3402"/>
          </w:tcPr>
          <w:p>
            <w:r>
              <w:t>学习内容</w:t>
            </w:r>
          </w:p>
        </w:tc>
      </w:tr>
      <w:tr>
        <w:tc>
          <w:tcPr>
            <w:tcW w:type="dxa" w:w="3402"/>
          </w:tcPr>
          <w:p>
            <w:r>
              <w:t>/exam/new</w:t>
            </w:r>
          </w:p>
        </w:tc>
        <w:tc>
          <w:tcPr>
            <w:tcW w:type="dxa" w:w="2268"/>
          </w:tcPr>
          <w:p>
            <w:r>
              <w:t>创建试卷</w:t>
            </w:r>
          </w:p>
        </w:tc>
        <w:tc>
          <w:tcPr>
            <w:tcW w:type="dxa" w:w="3402"/>
          </w:tcPr>
          <w:p>
            <w:r>
              <w:t>出卷参数配置</w:t>
            </w:r>
          </w:p>
        </w:tc>
      </w:tr>
      <w:tr>
        <w:tc>
          <w:tcPr>
            <w:tcW w:type="dxa" w:w="3402"/>
          </w:tcPr>
          <w:p>
            <w:r>
              <w:t>/exam/[id]</w:t>
            </w:r>
          </w:p>
        </w:tc>
        <w:tc>
          <w:tcPr>
            <w:tcW w:type="dxa" w:w="2268"/>
          </w:tcPr>
          <w:p>
            <w:r>
              <w:t>在线考试</w:t>
            </w:r>
          </w:p>
        </w:tc>
        <w:tc>
          <w:tcPr>
            <w:tcW w:type="dxa" w:w="3402"/>
          </w:tcPr>
          <w:p>
            <w:r>
              <w:t>答题界面</w:t>
            </w:r>
          </w:p>
        </w:tc>
      </w:tr>
      <w:tr>
        <w:tc>
          <w:tcPr>
            <w:tcW w:type="dxa" w:w="3402"/>
          </w:tcPr>
          <w:p>
            <w:r>
              <w:t>/exam/[id]/result</w:t>
            </w:r>
          </w:p>
        </w:tc>
        <w:tc>
          <w:tcPr>
            <w:tcW w:type="dxa" w:w="2268"/>
          </w:tcPr>
          <w:p>
            <w:r>
              <w:t>考试结果</w:t>
            </w:r>
          </w:p>
        </w:tc>
        <w:tc>
          <w:tcPr>
            <w:tcW w:type="dxa" w:w="3402"/>
          </w:tcPr>
          <w:p>
            <w:r>
              <w:t>成绩+批改概览</w:t>
            </w:r>
          </w:p>
        </w:tc>
      </w:tr>
      <w:tr>
        <w:tc>
          <w:tcPr>
            <w:tcW w:type="dxa" w:w="3402"/>
          </w:tcPr>
          <w:p>
            <w:r>
              <w:t>/exam/[id]/review/[qidx]</w:t>
            </w:r>
          </w:p>
        </w:tc>
        <w:tc>
          <w:tcPr>
            <w:tcW w:type="dxa" w:w="2268"/>
          </w:tcPr>
          <w:p>
            <w:r>
              <w:t>逐题讲解</w:t>
            </w:r>
          </w:p>
        </w:tc>
        <w:tc>
          <w:tcPr>
            <w:tcW w:type="dxa" w:w="3402"/>
          </w:tcPr>
          <w:p>
            <w:r>
              <w:t>每题详细讲解</w:t>
            </w:r>
          </w:p>
        </w:tc>
      </w:tr>
      <w:tr>
        <w:tc>
          <w:tcPr>
            <w:tcW w:type="dxa" w:w="3402"/>
          </w:tcPr>
          <w:p>
            <w:r>
              <w:t>/report</w:t>
            </w:r>
          </w:p>
        </w:tc>
        <w:tc>
          <w:tcPr>
            <w:tcW w:type="dxa" w:w="2268"/>
          </w:tcPr>
          <w:p>
            <w:r>
              <w:t>学习报告</w:t>
            </w:r>
          </w:p>
        </w:tc>
        <w:tc>
          <w:tcPr>
            <w:tcW w:type="dxa" w:w="3402"/>
          </w:tcPr>
          <w:p>
            <w:r>
              <w:t>数据分析</w:t>
            </w:r>
          </w:p>
        </w:tc>
      </w:tr>
      <w:tr>
        <w:tc>
          <w:tcPr>
            <w:tcW w:type="dxa" w:w="3402"/>
          </w:tcPr>
          <w:p>
            <w:r>
              <w:t>/history</w:t>
            </w:r>
          </w:p>
        </w:tc>
        <w:tc>
          <w:tcPr>
            <w:tcW w:type="dxa" w:w="2268"/>
          </w:tcPr>
          <w:p>
            <w:r>
              <w:t>考试历史</w:t>
            </w:r>
          </w:p>
        </w:tc>
        <w:tc>
          <w:tcPr>
            <w:tcW w:type="dxa" w:w="3402"/>
          </w:tcPr>
          <w:p>
            <w:r>
              <w:t>历史试卷列表</w:t>
            </w:r>
          </w:p>
        </w:tc>
      </w:tr>
    </w:tbl>
    <w:p/>
    <w:p>
      <w:pPr>
        <w:pStyle w:val="Heading2"/>
      </w:pPr>
      <w:r>
        <w:rPr>
          <w:color w:val="0D338A"/>
        </w:rPr>
        <w:t>6. 开发路线图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</w:tcPr>
          <w:p>
            <w:r>
              <w:t>阶段</w:t>
            </w:r>
          </w:p>
        </w:tc>
        <w:tc>
          <w:tcPr>
            <w:tcW w:type="dxa" w:w="3969"/>
          </w:tcPr>
          <w:p>
            <w:r>
              <w:t>内容</w:t>
            </w:r>
          </w:p>
        </w:tc>
        <w:tc>
          <w:tcPr>
            <w:tcW w:type="dxa" w:w="1701"/>
          </w:tcPr>
          <w:p>
            <w:r>
              <w:t>预估时间</w:t>
            </w:r>
          </w:p>
        </w:tc>
      </w:tr>
      <w:tr>
        <w:tc>
          <w:tcPr>
            <w:tcW w:type="dxa" w:w="2835"/>
          </w:tcPr>
          <w:p>
            <w:r>
              <w:t>Phase 1 基础框架</w:t>
            </w:r>
          </w:p>
        </w:tc>
        <w:tc>
          <w:tcPr>
            <w:tcW w:type="dxa" w:w="3969"/>
          </w:tcPr>
          <w:p>
            <w:r>
              <w:t>Next.js + 数据库 + 基础页面 + OpenClaw对接</w:t>
            </w:r>
          </w:p>
        </w:tc>
        <w:tc>
          <w:tcPr>
            <w:tcW w:type="dxa" w:w="1701"/>
          </w:tcPr>
          <w:p>
            <w:r>
              <w:t>2周</w:t>
            </w:r>
          </w:p>
        </w:tc>
      </w:tr>
      <w:tr>
        <w:tc>
          <w:tcPr>
            <w:tcW w:type="dxa" w:w="2835"/>
          </w:tcPr>
          <w:p>
            <w:r>
              <w:t>Phase 2 知识学习</w:t>
            </w:r>
          </w:p>
        </w:tc>
        <w:tc>
          <w:tcPr>
            <w:tcW w:type="dxa" w:w="3969"/>
          </w:tcPr>
          <w:p>
            <w:r>
              <w:t>知识库搭建 + AI讲解生成 + 学习界面</w:t>
            </w:r>
          </w:p>
        </w:tc>
        <w:tc>
          <w:tcPr>
            <w:tcW w:type="dxa" w:w="1701"/>
          </w:tcPr>
          <w:p>
            <w:r>
              <w:t>1周</w:t>
            </w:r>
          </w:p>
        </w:tc>
      </w:tr>
      <w:tr>
        <w:tc>
          <w:tcPr>
            <w:tcW w:type="dxa" w:w="2835"/>
          </w:tcPr>
          <w:p>
            <w:r>
              <w:t>Phase 3 智能出卷</w:t>
            </w:r>
          </w:p>
        </w:tc>
        <w:tc>
          <w:tcPr>
            <w:tcW w:type="dxa" w:w="3969"/>
          </w:tcPr>
          <w:p>
            <w:r>
              <w:t>Agent出卷 + 试卷页面 + 在线作答</w:t>
            </w:r>
          </w:p>
        </w:tc>
        <w:tc>
          <w:tcPr>
            <w:tcW w:type="dxa" w:w="1701"/>
          </w:tcPr>
          <w:p>
            <w:r>
              <w:t>1.5周</w:t>
            </w:r>
          </w:p>
        </w:tc>
      </w:tr>
      <w:tr>
        <w:tc>
          <w:tcPr>
            <w:tcW w:type="dxa" w:w="2835"/>
          </w:tcPr>
          <w:p>
            <w:r>
              <w:t>Phase 4 批改讲解</w:t>
            </w:r>
          </w:p>
        </w:tc>
        <w:tc>
          <w:tcPr>
            <w:tcW w:type="dxa" w:w="3969"/>
          </w:tcPr>
          <w:p>
            <w:r>
              <w:t>自动批改 + AI逐题讲解 + 评分展示</w:t>
            </w:r>
          </w:p>
        </w:tc>
        <w:tc>
          <w:tcPr>
            <w:tcW w:type="dxa" w:w="1701"/>
          </w:tcPr>
          <w:p>
            <w:r>
              <w:t>1.5周</w:t>
            </w:r>
          </w:p>
        </w:tc>
      </w:tr>
      <w:tr>
        <w:tc>
          <w:tcPr>
            <w:tcW w:type="dxa" w:w="2835"/>
          </w:tcPr>
          <w:p>
            <w:r>
              <w:t>Phase 5 学习报告</w:t>
            </w:r>
          </w:p>
        </w:tc>
        <w:tc>
          <w:tcPr>
            <w:tcW w:type="dxa" w:w="3969"/>
          </w:tcPr>
          <w:p>
            <w:r>
              <w:t>数据统计 + 雷达图 + 提分建议</w:t>
            </w:r>
          </w:p>
        </w:tc>
        <w:tc>
          <w:tcPr>
            <w:tcW w:type="dxa" w:w="1701"/>
          </w:tcPr>
          <w:p>
            <w:r>
              <w:t>1周</w:t>
            </w:r>
          </w:p>
        </w:tc>
      </w:tr>
      <w:tr>
        <w:tc>
          <w:tcPr>
            <w:tcW w:type="dxa" w:w="2835"/>
          </w:tcPr>
          <w:p>
            <w:r>
              <w:t>Phase 6 打磨优化</w:t>
            </w:r>
          </w:p>
        </w:tc>
        <w:tc>
          <w:tcPr>
            <w:tcW w:type="dxa" w:w="3969"/>
          </w:tcPr>
          <w:p>
            <w:r>
              <w:t>UI打磨 + 性能优化 + 测试</w:t>
            </w:r>
          </w:p>
        </w:tc>
        <w:tc>
          <w:tcPr>
            <w:tcW w:type="dxa" w:w="1701"/>
          </w:tcPr>
          <w:p>
            <w:r>
              <w:t>1周</w:t>
            </w:r>
          </w:p>
        </w:tc>
      </w:tr>
    </w:tbl>
    <w:p/>
    <w:p>
      <w:r>
        <w:rPr>
          <w:b/>
        </w:rPr>
        <w:t>总计：约 8 周</w:t>
      </w:r>
    </w:p>
    <w:p>
      <w:pPr>
        <w:pStyle w:val="Heading2"/>
      </w:pPr>
      <w:r>
        <w:rPr>
          <w:color w:val="0D338A"/>
        </w:rPr>
        <w:t>7. 成本估算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</w:tcPr>
          <w:p>
            <w:r>
              <w:t>项目</w:t>
            </w:r>
          </w:p>
        </w:tc>
        <w:tc>
          <w:tcPr>
            <w:tcW w:type="dxa" w:w="1701"/>
          </w:tcPr>
          <w:p>
            <w:r>
              <w:t>月费用</w:t>
            </w:r>
          </w:p>
        </w:tc>
        <w:tc>
          <w:tcPr>
            <w:tcW w:type="dxa" w:w="4535"/>
          </w:tcPr>
          <w:p>
            <w:r>
              <w:t>备注</w:t>
            </w:r>
          </w:p>
        </w:tc>
      </w:tr>
      <w:tr>
        <w:tc>
          <w:tcPr>
            <w:tcW w:type="dxa" w:w="2268"/>
          </w:tcPr>
          <w:p>
            <w:r>
              <w:t>Vercel 托管</w:t>
            </w:r>
          </w:p>
        </w:tc>
        <w:tc>
          <w:tcPr>
            <w:tcW w:type="dxa" w:w="1701"/>
          </w:tcPr>
          <w:p>
            <w:r>
              <w:t>¥0</w:t>
            </w:r>
          </w:p>
        </w:tc>
        <w:tc>
          <w:tcPr>
            <w:tcW w:type="dxa" w:w="4535"/>
          </w:tcPr>
          <w:p>
            <w:r>
              <w:t>Hobby计划免费</w:t>
            </w:r>
          </w:p>
        </w:tc>
      </w:tr>
      <w:tr>
        <w:tc>
          <w:tcPr>
            <w:tcW w:type="dxa" w:w="2268"/>
          </w:tcPr>
          <w:p>
            <w:r>
              <w:t>PostgreSQL (Neon)</w:t>
            </w:r>
          </w:p>
        </w:tc>
        <w:tc>
          <w:tcPr>
            <w:tcW w:type="dxa" w:w="1701"/>
          </w:tcPr>
          <w:p>
            <w:r>
              <w:t>¥0</w:t>
            </w:r>
          </w:p>
        </w:tc>
        <w:tc>
          <w:tcPr>
            <w:tcW w:type="dxa" w:w="4535"/>
          </w:tcPr>
          <w:p>
            <w:r>
              <w:t>免费版 0.5GB 够用</w:t>
            </w:r>
          </w:p>
        </w:tc>
      </w:tr>
      <w:tr>
        <w:tc>
          <w:tcPr>
            <w:tcW w:type="dxa" w:w="2268"/>
          </w:tcPr>
          <w:p>
            <w:r>
              <w:t>OpenClaw</w:t>
            </w:r>
          </w:p>
        </w:tc>
        <w:tc>
          <w:tcPr>
            <w:tcW w:type="dxa" w:w="1701"/>
          </w:tcPr>
          <w:p>
            <w:r>
              <w:t>¥0</w:t>
            </w:r>
          </w:p>
        </w:tc>
        <w:tc>
          <w:tcPr>
            <w:tcW w:type="dxa" w:w="4535"/>
          </w:tcPr>
          <w:p>
            <w:r>
              <w:t>自托管免费</w:t>
            </w:r>
          </w:p>
        </w:tc>
      </w:tr>
      <w:tr>
        <w:tc>
          <w:tcPr>
            <w:tcW w:type="dxa" w:w="2268"/>
          </w:tcPr>
          <w:p>
            <w:r>
              <w:t>DeepSeek API</w:t>
            </w:r>
          </w:p>
        </w:tc>
        <w:tc>
          <w:tcPr>
            <w:tcW w:type="dxa" w:w="1701"/>
          </w:tcPr>
          <w:p>
            <w:r>
              <w:t>~¥30-100</w:t>
            </w:r>
          </w:p>
        </w:tc>
        <w:tc>
          <w:tcPr>
            <w:tcW w:type="dxa" w:w="4535"/>
          </w:tcPr>
          <w:p>
            <w:r>
              <w:t>按量计费，看使用量</w:t>
            </w:r>
          </w:p>
        </w:tc>
      </w:tr>
      <w:tr>
        <w:tc>
          <w:tcPr>
            <w:tcW w:type="dxa" w:w="2268"/>
          </w:tcPr>
          <w:p>
            <w:r>
              <w:t>域名 (可选)</w:t>
            </w:r>
          </w:p>
        </w:tc>
        <w:tc>
          <w:tcPr>
            <w:tcW w:type="dxa" w:w="1701"/>
          </w:tcPr>
          <w:p>
            <w:r>
              <w:t>~¥30/年</w:t>
            </w:r>
          </w:p>
        </w:tc>
        <w:tc>
          <w:tcPr>
            <w:tcW w:type="dxa" w:w="4535"/>
          </w:tcPr>
          <w:p>
            <w:r>
              <w:t>.com 域名</w:t>
            </w:r>
          </w:p>
        </w:tc>
      </w:tr>
      <w:tr>
        <w:tc>
          <w:tcPr>
            <w:tcW w:type="dxa" w:w="2268"/>
          </w:tcPr>
          <w:p>
            <w:r>
              <w:t>合计</w:t>
            </w:r>
          </w:p>
        </w:tc>
        <w:tc>
          <w:tcPr>
            <w:tcW w:type="dxa" w:w="1701"/>
          </w:tcPr>
          <w:p>
            <w:r>
              <w:t>~¥30-100/月</w:t>
            </w:r>
          </w:p>
        </w:tc>
        <w:tc>
          <w:tcPr>
            <w:tcW w:type="dxa" w:w="4535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56DB"/>
        </w:rPr>
        <w:t>第二部分：部署说明书</w:t>
      </w:r>
    </w:p>
    <w:p>
      <w:pPr>
        <w:pStyle w:val="Heading2"/>
      </w:pPr>
      <w:r>
        <w:rPr>
          <w:color w:val="0D338A"/>
        </w:rPr>
        <w:t>1. 环境要求</w:t>
      </w:r>
    </w:p>
    <w:p>
      <w:pPr>
        <w:pStyle w:val="Heading3"/>
      </w:pPr>
      <w:r>
        <w:rPr>
          <w:color w:val="333333"/>
        </w:rPr>
        <w:t>1.1 本地开发环境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</w:tcPr>
          <w:p>
            <w:r>
              <w:t>工具</w:t>
            </w:r>
          </w:p>
        </w:tc>
        <w:tc>
          <w:tcPr>
            <w:tcW w:type="dxa" w:w="2268"/>
          </w:tcPr>
          <w:p>
            <w:r>
              <w:t>版本要求</w:t>
            </w:r>
          </w:p>
        </w:tc>
        <w:tc>
          <w:tcPr>
            <w:tcW w:type="dxa" w:w="3969"/>
          </w:tcPr>
          <w:p>
            <w:r>
              <w:t>用途</w:t>
            </w:r>
          </w:p>
        </w:tc>
      </w:tr>
      <w:tr>
        <w:tc>
          <w:tcPr>
            <w:tcW w:type="dxa" w:w="2268"/>
          </w:tcPr>
          <w:p>
            <w:r>
              <w:t>Node.js</w:t>
            </w:r>
          </w:p>
        </w:tc>
        <w:tc>
          <w:tcPr>
            <w:tcW w:type="dxa" w:w="2268"/>
          </w:tcPr>
          <w:p>
            <w:r>
              <w:t>&gt;= 22.x</w:t>
            </w:r>
          </w:p>
        </w:tc>
        <w:tc>
          <w:tcPr>
            <w:tcW w:type="dxa" w:w="3969"/>
          </w:tcPr>
          <w:p>
            <w:r>
              <w:t>运行Next.js开发服务器</w:t>
            </w:r>
          </w:p>
        </w:tc>
      </w:tr>
      <w:tr>
        <w:tc>
          <w:tcPr>
            <w:tcW w:type="dxa" w:w="2268"/>
          </w:tcPr>
          <w:p>
            <w:r>
              <w:t>pnpm</w:t>
            </w:r>
          </w:p>
        </w:tc>
        <w:tc>
          <w:tcPr>
            <w:tcW w:type="dxa" w:w="2268"/>
          </w:tcPr>
          <w:p>
            <w:r>
              <w:t>&gt;= 9.x</w:t>
            </w:r>
          </w:p>
        </w:tc>
        <w:tc>
          <w:tcPr>
            <w:tcW w:type="dxa" w:w="3969"/>
          </w:tcPr>
          <w:p>
            <w:r>
              <w:t>包管理（推荐）</w:t>
            </w:r>
          </w:p>
        </w:tc>
      </w:tr>
      <w:tr>
        <w:tc>
          <w:tcPr>
            <w:tcW w:type="dxa" w:w="2268"/>
          </w:tcPr>
          <w:p>
            <w:r>
              <w:t>PostgreSQL</w:t>
            </w:r>
          </w:p>
        </w:tc>
        <w:tc>
          <w:tcPr>
            <w:tcW w:type="dxa" w:w="2268"/>
          </w:tcPr>
          <w:p>
            <w:r>
              <w:t>&gt;= 15.x</w:t>
            </w:r>
          </w:p>
        </w:tc>
        <w:tc>
          <w:tcPr>
            <w:tcW w:type="dxa" w:w="3969"/>
          </w:tcPr>
          <w:p>
            <w:r>
              <w:t>数据库（本地或Supabase）</w:t>
            </w:r>
          </w:p>
        </w:tc>
      </w:tr>
      <w:tr>
        <w:tc>
          <w:tcPr>
            <w:tcW w:type="dxa" w:w="2268"/>
          </w:tcPr>
          <w:p>
            <w:r>
              <w:t>Git</w:t>
            </w:r>
          </w:p>
        </w:tc>
        <w:tc>
          <w:tcPr>
            <w:tcW w:type="dxa" w:w="2268"/>
          </w:tcPr>
          <w:p>
            <w:r>
              <w:t>&gt;= 2.x</w:t>
            </w:r>
          </w:p>
        </w:tc>
        <w:tc>
          <w:tcPr>
            <w:tcW w:type="dxa" w:w="3969"/>
          </w:tcPr>
          <w:p>
            <w:r>
              <w:t>版本控制</w:t>
            </w:r>
          </w:p>
        </w:tc>
      </w:tr>
      <w:tr>
        <w:tc>
          <w:tcPr>
            <w:tcW w:type="dxa" w:w="2268"/>
          </w:tcPr>
          <w:p>
            <w:r>
              <w:t>OpenClaw</w:t>
            </w:r>
          </w:p>
        </w:tc>
        <w:tc>
          <w:tcPr>
            <w:tcW w:type="dxa" w:w="2268"/>
          </w:tcPr>
          <w:p>
            <w:r>
              <w:t>&gt;= 1.x</w:t>
            </w:r>
          </w:p>
        </w:tc>
        <w:tc>
          <w:tcPr>
            <w:tcW w:type="dxa" w:w="3969"/>
          </w:tcPr>
          <w:p>
            <w:r>
              <w:t>AI Agent调度</w:t>
            </w:r>
          </w:p>
        </w:tc>
      </w:tr>
      <w:tr>
        <w:tc>
          <w:tcPr>
            <w:tcW w:type="dxa" w:w="2268"/>
          </w:tcPr>
          <w:p>
            <w:r>
              <w:t>Cursor</w:t>
            </w:r>
          </w:p>
        </w:tc>
        <w:tc>
          <w:tcPr>
            <w:tcW w:type="dxa" w:w="2268"/>
          </w:tcPr>
          <w:p>
            <w:r>
              <w:t>最新</w:t>
            </w:r>
          </w:p>
        </w:tc>
        <w:tc>
          <w:tcPr>
            <w:tcW w:type="dxa" w:w="3969"/>
          </w:tcPr>
          <w:p>
            <w:r>
              <w:t>代码编辑器（AI辅助编码）</w:t>
            </w:r>
          </w:p>
        </w:tc>
      </w:tr>
    </w:tbl>
    <w:p/>
    <w:p>
      <w:pPr>
        <w:pStyle w:val="Heading3"/>
      </w:pPr>
      <w:r>
        <w:rPr>
          <w:color w:val="333333"/>
        </w:rPr>
        <w:t>1.2 云服务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</w:tcPr>
          <w:p>
            <w:r>
              <w:t>服务</w:t>
            </w:r>
          </w:p>
        </w:tc>
        <w:tc>
          <w:tcPr>
            <w:tcW w:type="dxa" w:w="2835"/>
          </w:tcPr>
          <w:p>
            <w:r>
              <w:t>用途</w:t>
            </w:r>
          </w:p>
        </w:tc>
        <w:tc>
          <w:tcPr>
            <w:tcW w:type="dxa" w:w="2835"/>
          </w:tcPr>
          <w:p>
            <w:r>
              <w:t>费用参考</w:t>
            </w:r>
          </w:p>
        </w:tc>
      </w:tr>
      <w:tr>
        <w:tc>
          <w:tcPr>
            <w:tcW w:type="dxa" w:w="2835"/>
          </w:tcPr>
          <w:p>
            <w:r>
              <w:t>Vercel</w:t>
            </w:r>
          </w:p>
        </w:tc>
        <w:tc>
          <w:tcPr>
            <w:tcW w:type="dxa" w:w="2835"/>
          </w:tcPr>
          <w:p>
            <w:r>
              <w:t>部署 Next.js Web应用</w:t>
            </w:r>
          </w:p>
        </w:tc>
        <w:tc>
          <w:tcPr>
            <w:tcW w:type="dxa" w:w="2835"/>
          </w:tcPr>
          <w:p>
            <w:r>
              <w:t>免费版够用</w:t>
            </w:r>
          </w:p>
        </w:tc>
      </w:tr>
      <w:tr>
        <w:tc>
          <w:tcPr>
            <w:tcW w:type="dxa" w:w="2835"/>
          </w:tcPr>
          <w:p>
            <w:r>
              <w:t>Neon / Supabase</w:t>
            </w:r>
          </w:p>
        </w:tc>
        <w:tc>
          <w:tcPr>
            <w:tcW w:type="dxa" w:w="2835"/>
          </w:tcPr>
          <w:p>
            <w:r>
              <w:t>PostgreSQL云数据库</w:t>
            </w:r>
          </w:p>
        </w:tc>
        <w:tc>
          <w:tcPr>
            <w:tcW w:type="dxa" w:w="2835"/>
          </w:tcPr>
          <w:p>
            <w:r>
              <w:t>免费版够用</w:t>
            </w:r>
          </w:p>
        </w:tc>
      </w:tr>
      <w:tr>
        <w:tc>
          <w:tcPr>
            <w:tcW w:type="dxa" w:w="2835"/>
          </w:tcPr>
          <w:p>
            <w:r>
              <w:t>Cloudflare (可选)</w:t>
            </w:r>
          </w:p>
        </w:tc>
        <w:tc>
          <w:tcPr>
            <w:tcW w:type="dxa" w:w="2835"/>
          </w:tcPr>
          <w:p>
            <w:r>
              <w:t>域名DNS/CDN</w:t>
            </w:r>
          </w:p>
        </w:tc>
        <w:tc>
          <w:tcPr>
            <w:tcW w:type="dxa" w:w="2835"/>
          </w:tcPr>
          <w:p>
            <w:r>
              <w:t>免费</w:t>
            </w:r>
          </w:p>
        </w:tc>
      </w:tr>
      <w:tr>
        <w:tc>
          <w:tcPr>
            <w:tcW w:type="dxa" w:w="2835"/>
          </w:tcPr>
          <w:p>
            <w:r>
              <w:t>DeepSeek / OpenAI API</w:t>
            </w:r>
          </w:p>
        </w:tc>
        <w:tc>
          <w:tcPr>
            <w:tcW w:type="dxa" w:w="2835"/>
          </w:tcPr>
          <w:p>
            <w:r>
              <w:t>LLM调用</w:t>
            </w:r>
          </w:p>
        </w:tc>
        <w:tc>
          <w:tcPr>
            <w:tcW w:type="dxa" w:w="2835"/>
          </w:tcPr>
          <w:p>
            <w:r>
              <w:t>按量计费</w:t>
            </w:r>
          </w:p>
        </w:tc>
      </w:tr>
    </w:tbl>
    <w:p/>
    <w:p>
      <w:pPr>
        <w:pStyle w:val="Heading2"/>
      </w:pPr>
      <w:r>
        <w:rPr>
          <w:color w:val="0D338A"/>
        </w:rPr>
        <w:t>2. 本地开发部署</w:t>
      </w:r>
    </w:p>
    <w:p>
      <w:pPr>
        <w:pStyle w:val="Heading3"/>
      </w:pPr>
      <w:r>
        <w:rPr>
          <w:color w:val="333333"/>
        </w:rPr>
        <w:t>2.1 项目初始化</w:t>
      </w:r>
    </w:p>
    <w:p>
      <w:pPr>
        <w:spacing w:before="80" w:after="80"/>
      </w:pPr>
      <w:r>
        <w:rPr>
          <w:rFonts w:ascii="Consolas" w:hAnsi="Consolas"/>
          <w:color w:val="2D2D2D"/>
          <w:sz w:val="18"/>
        </w:rPr>
        <w:t># 创建项目</w:t>
        <w:br/>
        <w:t>npx create-next-app@latest study-ai --typescript --tailwind --app --src-dir</w:t>
        <w:br/>
        <w:t>cd study-ai</w:t>
        <w:br/>
        <w:br/>
        <w:t># 安装依赖</w:t>
        <w:br/>
        <w:t>pnpm add prisma @prisma/client next-auth shadcn-ui</w:t>
        <w:br/>
        <w:t>pnpm add @radix-ui/react-dialog @radix-ui/react-dropdown-menu</w:t>
        <w:br/>
        <w:t>pnpm add lucide-react katex react-markdown remark-math rehype-katex</w:t>
        <w:br/>
        <w:t>pnpm add zustand @tanstack/react-query</w:t>
        <w:br/>
        <w:br/>
        <w:t># 初始化 shadcn/ui 和 Prisma</w:t>
        <w:br/>
        <w:t>pnpm dlx shadcn-ui@latest init</w:t>
        <w:br/>
        <w:t>pnpm dlx prisma init --datasource-provider postgresql</w:t>
      </w:r>
    </w:p>
    <w:p>
      <w:pPr>
        <w:pStyle w:val="Heading3"/>
      </w:pPr>
      <w:r>
        <w:rPr>
          <w:color w:val="333333"/>
        </w:rPr>
        <w:t>2.2 数据库配置</w:t>
      </w:r>
    </w:p>
    <w:p>
      <w:pPr>
        <w:spacing w:before="80" w:after="80"/>
      </w:pPr>
      <w:r>
        <w:rPr>
          <w:rFonts w:ascii="Consolas" w:hAnsi="Consolas"/>
          <w:color w:val="2D2D2D"/>
          <w:sz w:val="18"/>
        </w:rPr>
        <w:t># .env.local 环境变量</w:t>
        <w:br/>
        <w:t>DATABASE_URL="postgresql://user:password@localhost:5432/study_ai"</w:t>
        <w:br/>
        <w:t># 或使用 Neon 云数据库</w:t>
        <w:br/>
        <w:t># DATABASE_URL="postgresql://user:password@ep-xxx.us-east-2.aws.neon.tech/study_ai?sslmode=require"</w:t>
        <w:br/>
        <w:br/>
        <w:t># 创建数据库并生成 Prisma Client</w:t>
        <w:br/>
        <w:t>pnpm dlx prisma db push</w:t>
        <w:br/>
        <w:t>pnpm dlx prisma generate</w:t>
      </w:r>
    </w:p>
    <w:p>
      <w:pPr>
        <w:pStyle w:val="Heading3"/>
      </w:pPr>
      <w:r>
        <w:rPr>
          <w:color w:val="333333"/>
        </w:rPr>
        <w:t>2.3 启动开发服务器</w:t>
      </w:r>
    </w:p>
    <w:p>
      <w:pPr>
        <w:spacing w:before="80" w:after="80"/>
      </w:pPr>
      <w:r>
        <w:rPr>
          <w:rFonts w:ascii="Consolas" w:hAnsi="Consolas"/>
          <w:color w:val="2D2D2D"/>
          <w:sz w:val="18"/>
        </w:rPr>
        <w:t>pnpm dev  # 访问 http://localhost:3000</w:t>
      </w:r>
    </w:p>
    <w:p>
      <w:pPr>
        <w:pStyle w:val="Heading2"/>
      </w:pPr>
      <w:r>
        <w:rPr>
          <w:color w:val="0D338A"/>
        </w:rPr>
        <w:t>3. OpenClaw Agent 配置</w:t>
      </w:r>
    </w:p>
    <w:p>
      <w:pPr>
        <w:pStyle w:val="Heading3"/>
      </w:pPr>
      <w:r>
        <w:rPr>
          <w:color w:val="333333"/>
        </w:rPr>
        <w:t>3.1 安装 OpenClaw</w:t>
      </w:r>
    </w:p>
    <w:p>
      <w:pPr>
        <w:spacing w:before="80" w:after="80"/>
      </w:pPr>
      <w:r>
        <w:rPr>
          <w:rFonts w:ascii="Consolas" w:hAnsi="Consolas"/>
          <w:color w:val="2D2D2D"/>
          <w:sz w:val="18"/>
        </w:rPr>
        <w:t># macOS/Linux</w:t>
        <w:br/>
        <w:t>curl -fsSL https://download.openclaw.ai/install.sh | sh</w:t>
        <w:br/>
        <w:t>openclaw start</w:t>
      </w:r>
    </w:p>
    <w:p>
      <w:pPr>
        <w:pStyle w:val="Heading3"/>
      </w:pPr>
      <w:r>
        <w:rPr>
          <w:color w:val="333333"/>
        </w:rPr>
        <w:t>3.2 Agent 配置文件示例（出卷师）</w:t>
      </w:r>
    </w:p>
    <w:p>
      <w:pPr>
        <w:spacing w:before="80" w:after="80"/>
      </w:pPr>
      <w:r>
        <w:rPr>
          <w:rFonts w:ascii="Consolas" w:hAnsi="Consolas"/>
          <w:color w:val="2D2D2D"/>
          <w:sz w:val="18"/>
        </w:rPr>
        <w:t># agents/exam-maker.yaml</w:t>
        <w:br/>
        <w:t>name: 出卷师</w:t>
        <w:br/>
        <w:t>description: 根据参数生成中学生考试试卷</w:t>
        <w:br/>
        <w:t>model: deepseek/deepseek-v4-flash</w:t>
        <w:br/>
        <w:t>prompt: |</w:t>
        <w:br/>
        <w:t xml:space="preserve">  你是一位经验丰富的中学科目出卷老师。</w:t>
        <w:br/>
        <w:t xml:space="preserve">  根据参数生成试卷：学科、年级、知识点、难度、题型、题量。</w:t>
        <w:br/>
        <w:t xml:space="preserve">  要求题目表述清晰、答案准确、解析详细。</w:t>
        <w:br/>
        <w:t>tools:</w:t>
        <w:br/>
        <w:t xml:space="preserve">  - db_query  # 查询知识库</w:t>
        <w:br/>
        <w:t xml:space="preserve">  - web_search  # 搜索最新题型参考</w:t>
      </w:r>
    </w:p>
    <w:p>
      <w:pPr>
        <w:pStyle w:val="Heading3"/>
      </w:pPr>
      <w:r>
        <w:rPr>
          <w:color w:val="333333"/>
        </w:rPr>
        <w:t>3.3 注册 Agent 到 Gateway</w:t>
      </w:r>
    </w:p>
    <w:p>
      <w:pPr>
        <w:spacing w:before="80" w:after="80"/>
      </w:pPr>
      <w:r>
        <w:rPr>
          <w:rFonts w:ascii="Consolas" w:hAnsi="Consolas"/>
          <w:color w:val="2D2D2D"/>
          <w:sz w:val="18"/>
        </w:rPr>
        <w:t>openclaw agent register agents/exam-maker.yaml</w:t>
        <w:br/>
        <w:t>openclaw agent register agents/grader.yaml</w:t>
        <w:br/>
        <w:t>openclaw agent register agents/tutor.yaml</w:t>
      </w:r>
    </w:p>
    <w:p>
      <w:pPr>
        <w:pStyle w:val="Heading3"/>
      </w:pPr>
      <w:r>
        <w:rPr>
          <w:color w:val="333333"/>
        </w:rPr>
        <w:t>3.4 Agent 调用示例（TypeScript）</w:t>
      </w:r>
    </w:p>
    <w:p>
      <w:pPr>
        <w:spacing w:before="80" w:after="80"/>
      </w:pPr>
      <w:r>
        <w:rPr>
          <w:rFonts w:ascii="Consolas" w:hAnsi="Consolas"/>
          <w:color w:val="2D2D2D"/>
          <w:sz w:val="18"/>
        </w:rPr>
        <w:t>// lib/agent.ts</w:t>
        <w:br/>
        <w:t>const GATEWAY_URL = process.env.OPENCLAW_GATEWAY_URL || 'http://localhost:9999';</w:t>
        <w:br/>
        <w:br/>
        <w:t>export async function generateExam(params) {</w:t>
        <w:br/>
        <w:t xml:space="preserve">  const res = await fetch(\`\${GATEWAY_URL}/api/agents/exam-maker/run\`, {</w:t>
        <w:br/>
        <w:t xml:space="preserve">    method: 'POST',</w:t>
        <w:br/>
        <w:t xml:space="preserve">    headers: { 'Content-Type': 'application/json' },</w:t>
        <w:br/>
        <w:t xml:space="preserve">    body: JSON.stringify({ input: params, mode: 'agent' }),</w:t>
        <w:br/>
        <w:t xml:space="preserve">  });</w:t>
        <w:br/>
        <w:t xml:space="preserve">  return res.json();</w:t>
        <w:br/>
        <w:t>}</w:t>
      </w:r>
    </w:p>
    <w:p>
      <w:pPr>
        <w:pStyle w:val="Heading2"/>
      </w:pPr>
      <w:r>
        <w:rPr>
          <w:color w:val="0D338A"/>
        </w:rPr>
        <w:t>4. 生产环境部署</w:t>
      </w:r>
    </w:p>
    <w:p>
      <w:pPr>
        <w:pStyle w:val="Heading3"/>
      </w:pPr>
      <w:r>
        <w:rPr>
          <w:color w:val="333333"/>
        </w:rPr>
        <w:t>4.1 Vercel 部署</w:t>
      </w:r>
    </w:p>
    <w:p>
      <w:pPr>
        <w:spacing w:before="80" w:after="80"/>
      </w:pPr>
      <w:r>
        <w:rPr>
          <w:rFonts w:ascii="Consolas" w:hAnsi="Consolas"/>
          <w:color w:val="2D2D2D"/>
          <w:sz w:val="18"/>
        </w:rPr>
        <w:t>npm install -g vercel</w:t>
        <w:br/>
        <w:t>vercel login</w:t>
        <w:br/>
        <w:t>vercel --prod</w:t>
      </w:r>
    </w:p>
    <w:p>
      <w:pPr>
        <w:pStyle w:val="Heading3"/>
      </w:pPr>
      <w:r>
        <w:rPr>
          <w:color w:val="333333"/>
        </w:rPr>
        <w:t>4.2 环境变量（Vercel Dashboard 设置）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</w:tcPr>
          <w:p>
            <w:r>
              <w:t>变量名</w:t>
            </w:r>
          </w:p>
        </w:tc>
        <w:tc>
          <w:tcPr>
            <w:tcW w:type="dxa" w:w="2835"/>
          </w:tcPr>
          <w:p>
            <w:r>
              <w:t>说明</w:t>
            </w:r>
          </w:p>
        </w:tc>
        <w:tc>
          <w:tcPr>
            <w:tcW w:type="dxa" w:w="3402"/>
          </w:tcPr>
          <w:p>
            <w:r>
              <w:t>示例值</w:t>
            </w:r>
          </w:p>
        </w:tc>
      </w:tr>
      <w:tr>
        <w:tc>
          <w:tcPr>
            <w:tcW w:type="dxa" w:w="2835"/>
          </w:tcPr>
          <w:p>
            <w:r>
              <w:t>DATABASE_URL</w:t>
            </w:r>
          </w:p>
        </w:tc>
        <w:tc>
          <w:tcPr>
            <w:tcW w:type="dxa" w:w="2835"/>
          </w:tcPr>
          <w:p>
            <w:r>
              <w:t>数据库连接串</w:t>
            </w:r>
          </w:p>
        </w:tc>
        <w:tc>
          <w:tcPr>
            <w:tcW w:type="dxa" w:w="3402"/>
          </w:tcPr>
          <w:p>
            <w:r>
              <w:t>postgresql://...</w:t>
            </w:r>
          </w:p>
        </w:tc>
      </w:tr>
      <w:tr>
        <w:tc>
          <w:tcPr>
            <w:tcW w:type="dxa" w:w="2835"/>
          </w:tcPr>
          <w:p>
            <w:r>
              <w:t>OPENCLAW_GATEWAY_URL</w:t>
            </w:r>
          </w:p>
        </w:tc>
        <w:tc>
          <w:tcPr>
            <w:tcW w:type="dxa" w:w="2835"/>
          </w:tcPr>
          <w:p>
            <w:r>
              <w:t>OpenClaw地址</w:t>
            </w:r>
          </w:p>
        </w:tc>
        <w:tc>
          <w:tcPr>
            <w:tcW w:type="dxa" w:w="3402"/>
          </w:tcPr>
          <w:p>
            <w:r>
              <w:t>http://your-server:9999</w:t>
            </w:r>
          </w:p>
        </w:tc>
      </w:tr>
      <w:tr>
        <w:tc>
          <w:tcPr>
            <w:tcW w:type="dxa" w:w="2835"/>
          </w:tcPr>
          <w:p>
            <w:r>
              <w:t>OPENCLAW_API_KEY</w:t>
            </w:r>
          </w:p>
        </w:tc>
        <w:tc>
          <w:tcPr>
            <w:tcW w:type="dxa" w:w="2835"/>
          </w:tcPr>
          <w:p>
            <w:r>
              <w:t>OpenClaw密钥</w:t>
            </w:r>
          </w:p>
        </w:tc>
        <w:tc>
          <w:tcPr>
            <w:tcW w:type="dxa" w:w="3402"/>
          </w:tcPr>
          <w:p>
            <w:r>
              <w:t>sk-xxx</w:t>
            </w:r>
          </w:p>
        </w:tc>
      </w:tr>
      <w:tr>
        <w:tc>
          <w:tcPr>
            <w:tcW w:type="dxa" w:w="2835"/>
          </w:tcPr>
          <w:p>
            <w:r>
              <w:t>LLM_API_KEY</w:t>
            </w:r>
          </w:p>
        </w:tc>
        <w:tc>
          <w:tcPr>
            <w:tcW w:type="dxa" w:w="2835"/>
          </w:tcPr>
          <w:p>
            <w:r>
              <w:t>LLM服务密钥</w:t>
            </w:r>
          </w:p>
        </w:tc>
        <w:tc>
          <w:tcPr>
            <w:tcW w:type="dxa" w:w="3402"/>
          </w:tcPr>
          <w:p>
            <w:r>
              <w:t>sk-xxx</w:t>
            </w:r>
          </w:p>
        </w:tc>
      </w:tr>
      <w:tr>
        <w:tc>
          <w:tcPr>
            <w:tcW w:type="dxa" w:w="2835"/>
          </w:tcPr>
          <w:p>
            <w:r>
              <w:t>NEXTAUTH_SECRET</w:t>
            </w:r>
          </w:p>
        </w:tc>
        <w:tc>
          <w:tcPr>
            <w:tcW w:type="dxa" w:w="2835"/>
          </w:tcPr>
          <w:p>
            <w:r>
              <w:t>认证密钥</w:t>
            </w:r>
          </w:p>
        </w:tc>
        <w:tc>
          <w:tcPr>
            <w:tcW w:type="dxa" w:w="3402"/>
          </w:tcPr>
          <w:p>
            <w:r>
              <w:t>openssl rand -base64 32</w:t>
            </w:r>
          </w:p>
        </w:tc>
      </w:tr>
      <w:tr>
        <w:tc>
          <w:tcPr>
            <w:tcW w:type="dxa" w:w="2835"/>
          </w:tcPr>
          <w:p>
            <w:r>
              <w:t>NEXTAUTH_URL</w:t>
            </w:r>
          </w:p>
        </w:tc>
        <w:tc>
          <w:tcPr>
            <w:tcW w:type="dxa" w:w="2835"/>
          </w:tcPr>
          <w:p>
            <w:r>
              <w:t>回调地址</w:t>
            </w:r>
          </w:p>
        </w:tc>
        <w:tc>
          <w:tcPr>
            <w:tcW w:type="dxa" w:w="3402"/>
          </w:tcPr>
          <w:p>
            <w:r>
              <w:t>https://study.yourdomain.com</w:t>
            </w:r>
          </w:p>
        </w:tc>
      </w:tr>
    </w:tbl>
    <w:p/>
    <w:p>
      <w:pPr>
        <w:pStyle w:val="Heading3"/>
      </w:pPr>
      <w:r>
        <w:rPr>
          <w:color w:val="333333"/>
        </w:rPr>
        <w:t>4.3 OpenClaw Gateway 生产部署（Docker）</w:t>
      </w:r>
    </w:p>
    <w:p>
      <w:pPr>
        <w:spacing w:before="80" w:after="80"/>
      </w:pPr>
      <w:r>
        <w:rPr>
          <w:rFonts w:ascii="Consolas" w:hAnsi="Consolas"/>
          <w:color w:val="2D2D2D"/>
          <w:sz w:val="18"/>
        </w:rPr>
        <w:t>docker run -d \</w:t>
        <w:br/>
        <w:t xml:space="preserve">  --name openclaw-gateway \</w:t>
        <w:br/>
        <w:t xml:space="preserve">  -p 9999:9999 \</w:t>
        <w:br/>
        <w:t xml:space="preserve">  -v $(pwd)/agents:/agents \</w:t>
        <w:br/>
        <w:t xml:space="preserve">  -e OPENCLAW_API_KEY=sk-xxx \</w:t>
        <w:br/>
        <w:t xml:space="preserve">  ghcr.io/openclaw/gateway:latest</w:t>
      </w:r>
    </w:p>
    <w:p>
      <w:pPr>
        <w:pStyle w:val="Heading2"/>
      </w:pPr>
      <w:r>
        <w:rPr>
          <w:color w:val="0D338A"/>
        </w:rPr>
        <w:t>5. AI Agent 详细 Prompt 设计</w:t>
      </w:r>
    </w:p>
    <w:p>
      <w:pPr>
        <w:pStyle w:val="Heading3"/>
      </w:pPr>
      <w:r>
        <w:rPr>
          <w:color w:val="333333"/>
        </w:rPr>
        <w:t>5.1 出卷师 Prompt</w:t>
      </w:r>
    </w:p>
    <w:p>
      <w:pPr>
        <w:spacing w:before="80" w:after="80"/>
      </w:pPr>
      <w:r>
        <w:rPr>
          <w:rFonts w:ascii="Consolas" w:hAnsi="Consolas"/>
          <w:color w:val="2D2D2D"/>
          <w:sz w:val="18"/>
        </w:rPr>
        <w:t>你是{grade}{subject}出卷老师。</w:t>
        <w:br/>
        <w:t>规则：</w:t>
        <w:br/>
        <w:t>1. 题目覆盖指定知识点</w:t>
        <w:br/>
        <w:t>2. 难度分布：基础40% / 中等40% / 困难20%</w:t>
        <w:br/>
        <w:t>3. 每题含：题干、选项(如有)、答案、解析、分值、难度等级</w:t>
        <w:br/>
        <w:br/>
        <w:t>JSON输出格式：</w:t>
        <w:br/>
        <w:t>{</w:t>
        <w:br/>
        <w:t xml:space="preserve">  "title": "试卷标题",</w:t>
        <w:br/>
        <w:t xml:space="preserve">  "totalScore": 100,</w:t>
        <w:br/>
        <w:t xml:space="preserve">  "timeLimit": 90,</w:t>
        <w:br/>
        <w:t xml:space="preserve">  "questions": [</w:t>
        <w:br/>
        <w:t xml:space="preserve">    {</w:t>
        <w:br/>
        <w:t xml:space="preserve">      "type": "choice|fill|judge|short_answer|calculation",</w:t>
        <w:br/>
        <w:t xml:space="preserve">      "difficulty": "easy|medium|hard",</w:t>
        <w:br/>
        <w:t xml:space="preserve">      "score": 5,</w:t>
        <w:br/>
        <w:t xml:space="preserve">      "stem": "题目内容，LaTeX用$包裹",</w:t>
        <w:br/>
        <w:t xml:space="preserve">      "options": {"A":"选项A", "B":"选项B"},</w:t>
        <w:br/>
        <w:t xml:space="preserve">      "answer": "正确答案",</w:t>
        <w:br/>
        <w:t xml:space="preserve">      "explanation": "详细解析"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rPr>
          <w:color w:val="333333"/>
        </w:rPr>
        <w:t>5.2 阅卷官 Prompt</w:t>
      </w:r>
    </w:p>
    <w:p>
      <w:pPr>
        <w:spacing w:before="80" w:after="80"/>
      </w:pPr>
      <w:r>
        <w:rPr>
          <w:rFonts w:ascii="Consolas" w:hAnsi="Consolas"/>
          <w:color w:val="2D2D2D"/>
          <w:sz w:val="18"/>
        </w:rPr>
        <w:t>你是{subject}阅卷老师。</w:t>
        <w:br/>
        <w:t>批改规则：</w:t>
        <w:br/>
        <w:t>1. 客观题直接比对答案</w:t>
        <w:br/>
        <w:t>2. 填空题语义匹配，同义词视为正确</w:t>
        <w:br/>
        <w:t>3. 简答题按得分点评分</w:t>
        <w:br/>
        <w:t>4. 计算题分步骤给分</w:t>
        <w:br/>
        <w:br/>
        <w:t>输出格式：</w:t>
        <w:br/>
        <w:t>{</w:t>
        <w:br/>
        <w:t xml:space="preserve">  "score": 8,</w:t>
        <w:br/>
        <w:t xml:space="preserve">  "maxScore": 10,</w:t>
        <w:br/>
        <w:t xml:space="preserve">  "isCorrect": false,</w:t>
        <w:br/>
        <w:t xml:space="preserve">  "comment": "评语",</w:t>
        <w:br/>
        <w:t xml:space="preserve">  "stepScores": [...],</w:t>
        <w:br/>
        <w:t xml:space="preserve">  "errorAnalysis": "错误原因分析"</w:t>
        <w:br/>
        <w:t>}</w:t>
      </w:r>
    </w:p>
    <w:p>
      <w:pPr>
        <w:pStyle w:val="Heading3"/>
      </w:pPr>
      <w:r>
        <w:rPr>
          <w:color w:val="333333"/>
        </w:rPr>
        <w:t>5.3 讲题师 Prompt</w:t>
      </w:r>
    </w:p>
    <w:p>
      <w:pPr>
        <w:spacing w:before="80" w:after="80"/>
      </w:pPr>
      <w:r>
        <w:rPr>
          <w:rFonts w:ascii="Consolas" w:hAnsi="Consolas"/>
          <w:color w:val="2D2D2D"/>
          <w:sz w:val="18"/>
        </w:rPr>
        <w:t>你是{subject}老师，用中学生能理解的语言讲解这道题。</w:t>
        <w:br/>
        <w:t>讲解结构：</w:t>
        <w:br/>
        <w:t>1. 📌 正确答案</w:t>
        <w:br/>
        <w:t>2. ✅ 解题思路（分步骤）</w:t>
        <w:br/>
        <w:t>3. 📖 知识点回顾</w:t>
        <w:br/>
        <w:t>4. ⚠️ 错误分析（如果做错）</w:t>
        <w:br/>
        <w:t>5. 💡 举一反三（变式题）</w:t>
        <w:br/>
        <w:br/>
        <w:t>要求：语言亲切专业，数学公式用LaTeX，多鼓励少批评。</w:t>
      </w:r>
    </w:p>
    <w:p>
      <w:pPr>
        <w:pStyle w:val="Heading2"/>
      </w:pPr>
      <w:r>
        <w:rPr>
          <w:color w:val="0D338A"/>
        </w:rPr>
        <w:t>6. Cursor 辅助开发建议</w:t>
      </w:r>
    </w:p>
    <w:p>
      <w:pPr>
        <w:pStyle w:val="Heading3"/>
      </w:pPr>
      <w:r>
        <w:rPr>
          <w:color w:val="333333"/>
        </w:rPr>
        <w:t>6.1 项目初始化 Prompt</w:t>
      </w:r>
    </w:p>
    <w:p>
      <w:r>
        <w:t>在 Cursor 中用 Composer 模式，输入：</w:t>
      </w:r>
    </w:p>
    <w:p>
      <w:pPr>
        <w:spacing w:before="80" w:after="80"/>
      </w:pPr>
      <w:r>
        <w:rPr>
          <w:rFonts w:ascii="Consolas" w:hAnsi="Consolas"/>
          <w:color w:val="2D2D2D"/>
          <w:sz w:val="18"/>
        </w:rPr>
        <w:t xml:space="preserve">用 Next.js 14 (App Router) + shadcn/ui + Tailwind CSS + Prisma + PostgreSQL </w:t>
        <w:br/>
        <w:t>创建中学生AI学习系统的项目骨架。包含：</w:t>
        <w:br/>
        <w:t>1. Prisma Schema（用户、学科、章节、知识点、试卷、答题记录）</w:t>
        <w:br/>
        <w:t>2. 基础布局（侧边栏导航 + 主内容区）</w:t>
        <w:br/>
        <w:t>3. 首页仪表盘（学习概览、最近考试列表）</w:t>
        <w:br/>
        <w:t>4. API路由基础结构</w:t>
      </w:r>
    </w:p>
    <w:p>
      <w:pPr>
        <w:pStyle w:val="Heading3"/>
      </w:pPr>
      <w:r>
        <w:rPr>
          <w:color w:val="333333"/>
        </w:rPr>
        <w:t>6.2 考试页面 Prompt</w:t>
      </w:r>
    </w:p>
    <w:p>
      <w:pPr>
        <w:spacing w:before="80" w:after="80"/>
      </w:pPr>
      <w:r>
        <w:rPr>
          <w:rFonts w:ascii="Consolas" w:hAnsi="Consolas"/>
          <w:color w:val="2D2D2D"/>
          <w:sz w:val="18"/>
        </w:rPr>
        <w:t>创建在线考试页面 /exam/[id]，使用 shadcn/ui 组件。</w:t>
        <w:br/>
        <w:t>功能：</w:t>
        <w:br/>
        <w:t>1. 从API加载试卷数据</w:t>
        <w:br/>
        <w:t>2. 选择题用RadioGroup，填空题用Input，简答题用Textarea</w:t>
        <w:br/>
        <w:t>3. 题目导航（上一题/下一题/题号跳转）</w:t>
        <w:br/>
        <w:t>4. 倒计时显示，交卷按钮+确认对话框</w:t>
        <w:br/>
        <w:t>5. 自动保存答题进度到localStorage</w:t>
      </w:r>
    </w:p>
    <w:p>
      <w:pPr>
        <w:pStyle w:val="Heading3"/>
      </w:pPr>
      <w:r>
        <w:rPr>
          <w:color w:val="333333"/>
        </w:rPr>
        <w:t>6.3 逐题讲解页面 Prompt</w:t>
      </w:r>
    </w:p>
    <w:p>
      <w:pPr>
        <w:spacing w:before="80" w:after="80"/>
      </w:pPr>
      <w:r>
        <w:rPr>
          <w:rFonts w:ascii="Consolas" w:hAnsi="Consolas"/>
          <w:color w:val="2D2D2D"/>
          <w:sz w:val="18"/>
        </w:rPr>
        <w:t>创建考试结果讲解页面 /exam/[id]/review。</w:t>
        <w:br/>
        <w:t>功能：</w:t>
        <w:br/>
        <w:t>1. 顶部成绩概览（得分/总分/正确率）</w:t>
        <w:br/>
        <w:t>2. 题目列表：每题显示对错状态</w:t>
        <w:br/>
        <w:t>3. 点击题目展开讲解面板（题目原文+答案+解题思路+知识回顾+错误分析+举一反三）</w:t>
        <w:br/>
        <w:t>4. 键盘导航（左右箭头切换题目）</w:t>
        <w:br/>
        <w:t>5. 数学公式用KaTeX渲染</w:t>
      </w:r>
    </w:p>
    <w:p>
      <w:pPr>
        <w:pStyle w:val="Heading2"/>
      </w:pPr>
      <w:r>
        <w:rPr>
          <w:color w:val="0D338A"/>
        </w:rPr>
        <w:t>7. 运维指南</w:t>
      </w:r>
    </w:p>
    <w:p>
      <w:pPr>
        <w:pStyle w:val="Heading3"/>
      </w:pPr>
      <w:r>
        <w:rPr>
          <w:color w:val="333333"/>
        </w:rPr>
        <w:t>7.1 数据库备份</w:t>
      </w:r>
    </w:p>
    <w:p>
      <w:pPr>
        <w:spacing w:before="80" w:after="80"/>
      </w:pPr>
      <w:r>
        <w:rPr>
          <w:rFonts w:ascii="Consolas" w:hAnsi="Consolas"/>
          <w:color w:val="2D2D2D"/>
          <w:sz w:val="18"/>
        </w:rPr>
        <w:t>pg_dump study_ai &gt; backup_$(date +%Y%m%d).sql</w:t>
      </w:r>
    </w:p>
    <w:p>
      <w:pPr>
        <w:pStyle w:val="Heading3"/>
      </w:pPr>
      <w:r>
        <w:rPr>
          <w:color w:val="333333"/>
        </w:rPr>
        <w:t>7.2 健康检查与日志</w:t>
      </w:r>
    </w:p>
    <w:p>
      <w:pPr>
        <w:spacing w:before="80" w:after="80"/>
      </w:pPr>
      <w:r>
        <w:rPr>
          <w:rFonts w:ascii="Consolas" w:hAnsi="Consolas"/>
          <w:color w:val="2D2D2D"/>
          <w:sz w:val="18"/>
        </w:rPr>
        <w:t># Gateway 健康检查</w:t>
        <w:br/>
        <w:t>curl http://localhost:9999/health</w:t>
        <w:br/>
        <w:br/>
        <w:t># 查看 Agent 运行日志</w:t>
        <w:br/>
        <w:t>openclaw logs exam-maker</w:t>
        <w:br/>
        <w:br/>
        <w:t># 查看 Agent 运行历史</w:t>
        <w:br/>
        <w:t>openclaw runs exam-maker --limit 10</w:t>
      </w:r>
    </w:p>
    <w:p>
      <w:pPr>
        <w:pStyle w:val="Heading3"/>
      </w:pPr>
      <w:r>
        <w:rPr>
          <w:color w:val="333333"/>
        </w:rPr>
        <w:t>7.3 更新部署</w:t>
      </w:r>
    </w:p>
    <w:p>
      <w:pPr>
        <w:spacing w:before="80" w:after="80"/>
      </w:pPr>
      <w:r>
        <w:rPr>
          <w:rFonts w:ascii="Consolas" w:hAnsi="Consolas"/>
          <w:color w:val="2D2D2D"/>
          <w:sz w:val="18"/>
        </w:rPr>
        <w:t>git pull</w:t>
        <w:br/>
        <w:t>pnpm dlx prisma migrate deploy</w:t>
        <w:br/>
        <w:t>vercel --prod</w:t>
      </w:r>
    </w:p>
    <w:p>
      <w:pPr>
        <w:pStyle w:val="Heading3"/>
      </w:pPr>
      <w:r>
        <w:rPr>
          <w:color w:val="333333"/>
        </w:rPr>
        <w:t>7.4 常见问题排查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r>
              <w:t>问题</w:t>
            </w:r>
          </w:p>
        </w:tc>
        <w:tc>
          <w:tcPr>
            <w:tcW w:type="dxa" w:w="5669"/>
          </w:tcPr>
          <w:p>
            <w:r>
              <w:t>排查方法</w:t>
            </w:r>
          </w:p>
        </w:tc>
      </w:tr>
      <w:tr>
        <w:tc>
          <w:tcPr>
            <w:tcW w:type="dxa" w:w="2835"/>
          </w:tcPr>
          <w:p>
            <w:r>
              <w:t>Agent调用超时</w:t>
            </w:r>
          </w:p>
        </w:tc>
        <w:tc>
          <w:tcPr>
            <w:tcW w:type="dxa" w:w="5669"/>
          </w:tcPr>
          <w:p>
            <w:r>
              <w:t>检查 LLM API 密钥，查看 openclaw logs</w:t>
            </w:r>
          </w:p>
        </w:tc>
      </w:tr>
      <w:tr>
        <w:tc>
          <w:tcPr>
            <w:tcW w:type="dxa" w:w="2835"/>
          </w:tcPr>
          <w:p>
            <w:r>
              <w:t>数据库连接失败</w:t>
            </w:r>
          </w:p>
        </w:tc>
        <w:tc>
          <w:tcPr>
            <w:tcW w:type="dxa" w:w="5669"/>
          </w:tcPr>
          <w:p>
            <w:r>
              <w:t>检查 DATABASE_URL，确认网络可达</w:t>
            </w:r>
          </w:p>
        </w:tc>
      </w:tr>
      <w:tr>
        <w:tc>
          <w:tcPr>
            <w:tcW w:type="dxa" w:w="2835"/>
          </w:tcPr>
          <w:p>
            <w:r>
              <w:t>试卷生成慢</w:t>
            </w:r>
          </w:p>
        </w:tc>
        <w:tc>
          <w:tcPr>
            <w:tcW w:type="dxa" w:w="5669"/>
          </w:tcPr>
          <w:p>
            <w:r>
              <w:t>使用快速模型，减少题量</w:t>
            </w:r>
          </w:p>
        </w:tc>
      </w:tr>
      <w:tr>
        <w:tc>
          <w:tcPr>
            <w:tcW w:type="dxa" w:w="2835"/>
          </w:tcPr>
          <w:p>
            <w:r>
              <w:t>数学公式不渲染</w:t>
            </w:r>
          </w:p>
        </w:tc>
        <w:tc>
          <w:tcPr>
            <w:tcW w:type="dxa" w:w="5669"/>
          </w:tcPr>
          <w:p>
            <w:r>
              <w:t>检查 KaTeX 加载，公式格式为 $...$</w:t>
            </w:r>
          </w:p>
        </w:tc>
      </w:tr>
    </w:tbl>
    <w:p/>
    <w:p>
      <w:pPr>
        <w:pStyle w:val="Heading2"/>
      </w:pPr>
      <w:r>
        <w:rPr>
          <w:color w:val="0D338A"/>
        </w:rPr>
        <w:t>附录：技术架构图</w:t>
      </w:r>
    </w:p>
    <w:p>
      <w:r>
        <w:t>用户浏览器 (Next.js SPA)</w:t>
        <w:br/>
        <w:t xml:space="preserve">        │</w:t>
        <w:br/>
        <w:t xml:space="preserve">        ▼</w:t>
        <w:br/>
        <w:t>Web Server (Next.js App Router + API Routes)</w:t>
        <w:br/>
        <w:t xml:space="preserve">        │</w:t>
        <w:br/>
        <w:t xml:space="preserve">    ┌───┴───┐</w:t>
        <w:br/>
        <w:t xml:space="preserve">    │       │</w:t>
        <w:br/>
        <w:t xml:space="preserve">    ▼       ▼</w:t>
        <w:br/>
        <w:t>PostgreSQL  OpenClaw Gateway</w:t>
        <w:br/>
        <w:t>(知识库/    │</w:t>
        <w:br/>
        <w:t xml:space="preserve"> 试卷/       ├── Agent: 出卷师</w:t>
        <w:br/>
        <w:t xml:space="preserve"> 用户数据)   ├── Agent: 阅卷官</w:t>
        <w:br/>
        <w:t xml:space="preserve">            ├── Agent: 讲题师</w:t>
        <w:br/>
        <w:t xml:space="preserve">            └── Agent: 学习助教</w:t>
        <w:br/>
        <w:t xml:space="preserve">                    │</w:t>
        <w:br/>
        <w:t xml:space="preserve">                    ▼</w:t>
        <w:br/>
        <w:t xml:space="preserve">            LLM Provider (DeepSeek / GPT)</w:t>
      </w:r>
    </w:p>
    <w:p/>
    <w:p>
      <w:pPr>
        <w:jc w:val="center"/>
      </w:pPr>
      <w:r>
        <w:rPr>
          <w:color w:val="999999"/>
          <w:sz w:val="20"/>
        </w:rPr>
        <w:t>— 文档完 —</w:t>
      </w:r>
    </w:p>
    <w:p>
      <w:pPr>
        <w:jc w:val="center"/>
      </w:pPr>
      <w:r>
        <w:rPr>
          <w:color w:val="999999"/>
          <w:sz w:val="18"/>
        </w:rPr>
        <w:t>Generated by 小十三 🌀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