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A57A" w14:textId="36F64BE1" w:rsidR="00A11CAF" w:rsidRDefault="004F7598">
      <w:r>
        <w:t>Definición de conceptos</w:t>
      </w:r>
    </w:p>
    <w:p w14:paraId="21C9CA96" w14:textId="67C630B4" w:rsidR="004F7598" w:rsidRDefault="004F7598" w:rsidP="004F7598">
      <w:pPr>
        <w:pStyle w:val="Prrafodelista"/>
        <w:numPr>
          <w:ilvl w:val="0"/>
          <w:numId w:val="1"/>
        </w:numPr>
      </w:pPr>
      <w:proofErr w:type="spellStart"/>
      <w:r>
        <w:t>WebService</w:t>
      </w:r>
      <w:proofErr w:type="spellEnd"/>
    </w:p>
    <w:p w14:paraId="3947530A" w14:textId="24FF433E" w:rsidR="004F7598" w:rsidRDefault="004F7598" w:rsidP="004F7598">
      <w:pPr>
        <w:pStyle w:val="Prrafodelista"/>
      </w:pPr>
      <w:r>
        <w:t xml:space="preserve">Según la W3Schools, los Web </w:t>
      </w:r>
      <w:proofErr w:type="spellStart"/>
      <w:r>
        <w:t>Services</w:t>
      </w:r>
      <w:proofErr w:type="spellEnd"/>
      <w:r>
        <w:t xml:space="preserve"> son componentes de aplicaciones, que se publican, pueden ser encontrados y se pueden utilizar en la web, utilizando protocolos abiertos para su comunicación; un web Service tiene dos tipos de uso:</w:t>
      </w:r>
    </w:p>
    <w:p w14:paraId="6FC367EA" w14:textId="1C946A1B" w:rsidR="004F7598" w:rsidRDefault="004F7598" w:rsidP="004F7598">
      <w:pPr>
        <w:pStyle w:val="Prrafodelista"/>
        <w:numPr>
          <w:ilvl w:val="0"/>
          <w:numId w:val="2"/>
        </w:numPr>
      </w:pPr>
      <w:r>
        <w:t>Componentes de aplicaciones reutilizables: los servicios web pueden ofrecer componentes de aplicaciones que las aplicaciones necesitan con mucha frecuencia.</w:t>
      </w:r>
    </w:p>
    <w:p w14:paraId="7A33CF02" w14:textId="73FB8C1A" w:rsidR="004F7598" w:rsidRDefault="004F7598" w:rsidP="004F7598">
      <w:pPr>
        <w:pStyle w:val="Prrafodelista"/>
        <w:numPr>
          <w:ilvl w:val="0"/>
          <w:numId w:val="2"/>
        </w:numPr>
      </w:pPr>
      <w:r>
        <w:t>Conecta al software existente: los servicios web pueden resolver el problema de interoperabilidad proporcionando a las diferentes aplicaciones una forma de vincular sus datos.</w:t>
      </w:r>
    </w:p>
    <w:p w14:paraId="143AB5BD" w14:textId="07030D73" w:rsidR="00691E6E" w:rsidRDefault="00691E6E" w:rsidP="00691E6E">
      <w:r>
        <w:t>En una definición simple, un Web Service es: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 </w:t>
      </w:r>
      <w:r>
        <w:rPr>
          <w:rFonts w:ascii="Calibri" w:hAnsi="Calibri" w:cs="Calibri"/>
        </w:rPr>
        <w:t>conjunto de reglas y tecnologías que habilitan dos o más componentes en la web para comunicarse uno con el otro.</w:t>
      </w:r>
    </w:p>
    <w:p w14:paraId="74A955B2" w14:textId="04B75E10" w:rsidR="004F7598" w:rsidRDefault="004F7598" w:rsidP="004F7598">
      <w:pPr>
        <w:pStyle w:val="Prrafodelista"/>
        <w:numPr>
          <w:ilvl w:val="0"/>
          <w:numId w:val="1"/>
        </w:numPr>
      </w:pPr>
      <w:r>
        <w:t>API</w:t>
      </w:r>
    </w:p>
    <w:p w14:paraId="09A02D89" w14:textId="01F6F9F2" w:rsidR="004F7598" w:rsidRDefault="004F7598" w:rsidP="004F7598">
      <w:pPr>
        <w:pStyle w:val="Prrafodelista"/>
      </w:pPr>
      <w:r>
        <w:t>Acrónimo de Interfaz de programación de aplicaciones, esta interfaz define las interacciones entre múltiples intermediarios de software, defiendo los tipos de llamadas</w:t>
      </w:r>
      <w:r w:rsidR="0004548C">
        <w:t xml:space="preserve"> o solicitudes que se puedan realizar: como hacerlas, los formatos de datos que deben usarse, las convenciones a seguir, etc.</w:t>
      </w:r>
    </w:p>
    <w:p w14:paraId="3292FCCA" w14:textId="7ADF57A2" w:rsidR="004F7598" w:rsidRDefault="004F7598" w:rsidP="004F7598">
      <w:pPr>
        <w:pStyle w:val="Prrafodelista"/>
        <w:numPr>
          <w:ilvl w:val="0"/>
          <w:numId w:val="1"/>
        </w:numPr>
      </w:pPr>
      <w:r>
        <w:t>SOA</w:t>
      </w:r>
    </w:p>
    <w:p w14:paraId="6531CDD3" w14:textId="6E4F9D81" w:rsidR="0004548C" w:rsidRDefault="0004548C" w:rsidP="0004548C">
      <w:pPr>
        <w:pStyle w:val="Prrafodelista"/>
      </w:pPr>
      <w:r>
        <w:t>Acrónimo de Arquitectura orienta a servicios; es un estilo de arquitectura que se apoya en la orientación a servicios; está caracterizada por:</w:t>
      </w:r>
    </w:p>
    <w:p w14:paraId="1695A539" w14:textId="7ED0B85F" w:rsidR="0004548C" w:rsidRDefault="0004548C" w:rsidP="0004548C">
      <w:pPr>
        <w:pStyle w:val="Prrafodelista"/>
        <w:numPr>
          <w:ilvl w:val="0"/>
          <w:numId w:val="3"/>
        </w:numPr>
      </w:pPr>
      <w:r>
        <w:t>Estar basado en el diseño de servicios que reflejan las actividades del negocio en el mundo real.</w:t>
      </w:r>
    </w:p>
    <w:p w14:paraId="283E12EB" w14:textId="6262EB9E" w:rsidR="0004548C" w:rsidRDefault="0004548C" w:rsidP="0004548C">
      <w:pPr>
        <w:pStyle w:val="Prrafodelista"/>
        <w:numPr>
          <w:ilvl w:val="0"/>
          <w:numId w:val="3"/>
        </w:numPr>
      </w:pPr>
      <w:r>
        <w:t>Representar los servicios utilizando descripciones de negocio para asignarles un contexto de negocio.</w:t>
      </w:r>
    </w:p>
    <w:p w14:paraId="07F605A3" w14:textId="7B817E3A" w:rsidR="0004548C" w:rsidRDefault="0004548C" w:rsidP="0004548C">
      <w:pPr>
        <w:pStyle w:val="Prrafodelista"/>
        <w:numPr>
          <w:ilvl w:val="0"/>
          <w:numId w:val="3"/>
        </w:numPr>
      </w:pPr>
      <w:r>
        <w:t xml:space="preserve">Estar implementada </w:t>
      </w:r>
      <w:proofErr w:type="gramStart"/>
      <w:r>
        <w:t>de acuerdo a</w:t>
      </w:r>
      <w:proofErr w:type="gramEnd"/>
      <w:r>
        <w:t xml:space="preserve"> las condiciones específicas de la arquitectura de TI en cada compañía.</w:t>
      </w:r>
    </w:p>
    <w:p w14:paraId="7D7A5083" w14:textId="3D54AFC7" w:rsidR="004F7598" w:rsidRDefault="004F7598" w:rsidP="004F7598">
      <w:pPr>
        <w:pStyle w:val="Prrafodelista"/>
        <w:numPr>
          <w:ilvl w:val="0"/>
          <w:numId w:val="1"/>
        </w:numPr>
      </w:pPr>
      <w:r>
        <w:t>MOA</w:t>
      </w:r>
    </w:p>
    <w:p w14:paraId="19DB1DF1" w14:textId="12CC173B" w:rsidR="004F7598" w:rsidRDefault="004F7598" w:rsidP="004F7598">
      <w:pPr>
        <w:pStyle w:val="Prrafodelista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API</w:t>
      </w:r>
    </w:p>
    <w:p w14:paraId="461743AF" w14:textId="5FDDA24A" w:rsidR="0004548C" w:rsidRDefault="00691E6E" w:rsidP="00691E6E">
      <w:pPr>
        <w:spacing w:after="0" w:line="240" w:lineRule="auto"/>
        <w:ind w:left="540"/>
        <w:textAlignment w:val="center"/>
      </w:pPr>
      <w:r w:rsidRPr="00691E6E">
        <w:rPr>
          <w:rFonts w:ascii="Calibri" w:hAnsi="Calibri" w:cs="Calibri"/>
        </w:rPr>
        <w:t>E</w:t>
      </w:r>
      <w:r w:rsidRPr="00691E6E">
        <w:rPr>
          <w:rFonts w:ascii="Calibri" w:hAnsi="Calibri" w:cs="Calibri"/>
        </w:rPr>
        <w:t>s una API que sigue las reglas de una especificación REST</w:t>
      </w:r>
      <w:r w:rsidRPr="00691E6E">
        <w:rPr>
          <w:rFonts w:ascii="Calibri" w:hAnsi="Calibri" w:cs="Calibri"/>
        </w:rPr>
        <w:t>, REST es el a</w:t>
      </w:r>
      <w:r w:rsidR="0004548C">
        <w:t xml:space="preserve">crónimo de </w:t>
      </w:r>
      <w:proofErr w:type="spellStart"/>
      <w:r w:rsidR="0004548C">
        <w:t>Representational</w:t>
      </w:r>
      <w:proofErr w:type="spellEnd"/>
      <w:r w:rsidR="0004548C">
        <w:t xml:space="preserve"> </w:t>
      </w:r>
      <w:proofErr w:type="spellStart"/>
      <w:r w:rsidR="0004548C">
        <w:t>State</w:t>
      </w:r>
      <w:proofErr w:type="spellEnd"/>
      <w:r w:rsidR="0004548C">
        <w:t xml:space="preserve"> Transfer</w:t>
      </w:r>
      <w:r>
        <w:t xml:space="preserve">; </w:t>
      </w:r>
      <w:r w:rsidRPr="00691E6E">
        <w:rPr>
          <w:rFonts w:ascii="Calibri" w:eastAsia="Times New Roman" w:hAnsi="Calibri" w:cs="Calibri"/>
          <w:lang w:eastAsia="es-PE"/>
        </w:rPr>
        <w:t>REST es una especificación que dicta como los sistemas distribuidos en la web deberían comunicarse</w:t>
      </w:r>
      <w:r w:rsidRPr="00691E6E">
        <w:rPr>
          <w:rFonts w:ascii="Calibri" w:eastAsia="Times New Roman" w:hAnsi="Calibri" w:cs="Calibri"/>
          <w:lang w:eastAsia="es-PE"/>
        </w:rPr>
        <w:t xml:space="preserve">; </w:t>
      </w:r>
      <w:r w:rsidRPr="00691E6E">
        <w:rPr>
          <w:rFonts w:ascii="Calibri" w:eastAsia="Times New Roman" w:hAnsi="Calibri" w:cs="Calibri"/>
          <w:lang w:eastAsia="es-PE"/>
        </w:rPr>
        <w:t>REST es una forma de implementar y usar el protocolo HTTP</w:t>
      </w:r>
      <w:r w:rsidRPr="00691E6E">
        <w:rPr>
          <w:rFonts w:ascii="Calibri" w:eastAsia="Times New Roman" w:hAnsi="Calibri" w:cs="Calibri"/>
          <w:lang w:eastAsia="es-PE"/>
        </w:rPr>
        <w:t>;</w:t>
      </w:r>
      <w:r>
        <w:rPr>
          <w:rFonts w:ascii="Calibri" w:eastAsia="Times New Roman" w:hAnsi="Calibri" w:cs="Calibri"/>
          <w:lang w:eastAsia="es-PE"/>
        </w:rPr>
        <w:t xml:space="preserve"> </w:t>
      </w:r>
      <w:r w:rsidRPr="00691E6E">
        <w:rPr>
          <w:rFonts w:ascii="Calibri" w:eastAsia="Times New Roman" w:hAnsi="Calibri" w:cs="Calibri"/>
          <w:lang w:eastAsia="es-PE"/>
        </w:rPr>
        <w:t>REST es un estilo de arquitectura</w:t>
      </w:r>
      <w:r>
        <w:t xml:space="preserve">. Un </w:t>
      </w:r>
      <w:proofErr w:type="spellStart"/>
      <w:r>
        <w:t>RESTFul</w:t>
      </w:r>
      <w:proofErr w:type="spellEnd"/>
      <w:r>
        <w:t xml:space="preserve"> API debe cumplir estos 6 principios:</w:t>
      </w:r>
    </w:p>
    <w:p w14:paraId="71595E70" w14:textId="37115007" w:rsidR="00691E6E" w:rsidRDefault="00691E6E" w:rsidP="00691E6E">
      <w:pPr>
        <w:pStyle w:val="Prrafodelista"/>
        <w:numPr>
          <w:ilvl w:val="0"/>
          <w:numId w:val="4"/>
        </w:numPr>
      </w:pPr>
      <w:r>
        <w:t>Cliente-servidor</w:t>
      </w:r>
    </w:p>
    <w:p w14:paraId="2E37DC75" w14:textId="1F06F604" w:rsidR="00691E6E" w:rsidRDefault="00691E6E" w:rsidP="00691E6E">
      <w:pPr>
        <w:pStyle w:val="Prrafodelista"/>
        <w:numPr>
          <w:ilvl w:val="0"/>
          <w:numId w:val="4"/>
        </w:numPr>
      </w:pPr>
      <w:r>
        <w:t>Sin estado</w:t>
      </w:r>
    </w:p>
    <w:p w14:paraId="6918BB69" w14:textId="07C056FE" w:rsidR="00691E6E" w:rsidRDefault="00691E6E" w:rsidP="00691E6E">
      <w:pPr>
        <w:pStyle w:val="Prrafodelista"/>
        <w:numPr>
          <w:ilvl w:val="0"/>
          <w:numId w:val="4"/>
        </w:numPr>
      </w:pPr>
      <w:r>
        <w:t>Almacenable en cache</w:t>
      </w:r>
    </w:p>
    <w:p w14:paraId="78D6087D" w14:textId="41D20452" w:rsidR="00691E6E" w:rsidRDefault="00691E6E" w:rsidP="00691E6E">
      <w:pPr>
        <w:pStyle w:val="Prrafodelista"/>
        <w:numPr>
          <w:ilvl w:val="0"/>
          <w:numId w:val="4"/>
        </w:numPr>
      </w:pPr>
      <w:r>
        <w:t>Interfaz uniforme</w:t>
      </w:r>
    </w:p>
    <w:p w14:paraId="30FCA737" w14:textId="312B704F" w:rsidR="00691E6E" w:rsidRDefault="00691E6E" w:rsidP="00691E6E">
      <w:pPr>
        <w:pStyle w:val="Prrafodelista"/>
        <w:numPr>
          <w:ilvl w:val="0"/>
          <w:numId w:val="4"/>
        </w:numPr>
      </w:pPr>
      <w:r>
        <w:t>Sistema en capas</w:t>
      </w:r>
    </w:p>
    <w:p w14:paraId="0A3C7958" w14:textId="54A7E911" w:rsidR="00691E6E" w:rsidRDefault="00691E6E" w:rsidP="00691E6E">
      <w:pPr>
        <w:pStyle w:val="Prrafodelista"/>
        <w:numPr>
          <w:ilvl w:val="0"/>
          <w:numId w:val="4"/>
        </w:numPr>
      </w:pPr>
      <w:r>
        <w:t>Código a pedido</w:t>
      </w:r>
    </w:p>
    <w:sectPr w:rsidR="0069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782D"/>
    <w:multiLevelType w:val="hybridMultilevel"/>
    <w:tmpl w:val="2FF4F0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448AC"/>
    <w:multiLevelType w:val="hybridMultilevel"/>
    <w:tmpl w:val="5FF24C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67B65"/>
    <w:multiLevelType w:val="hybridMultilevel"/>
    <w:tmpl w:val="5E5C8A1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D7BB6"/>
    <w:multiLevelType w:val="multilevel"/>
    <w:tmpl w:val="B10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33133F"/>
    <w:multiLevelType w:val="hybridMultilevel"/>
    <w:tmpl w:val="260290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98"/>
    <w:rsid w:val="0004548C"/>
    <w:rsid w:val="001845E1"/>
    <w:rsid w:val="004F7598"/>
    <w:rsid w:val="00691E6E"/>
    <w:rsid w:val="00A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1C06D"/>
  <w15:chartTrackingRefBased/>
  <w15:docId w15:val="{3DC4E0BC-A88A-41DF-B838-F6E065D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 Palacios Mariano - Est. FIIS</dc:creator>
  <cp:keywords/>
  <dc:description/>
  <cp:lastModifiedBy>Jhil Palacios Mariano - Est. FIIS</cp:lastModifiedBy>
  <cp:revision>1</cp:revision>
  <dcterms:created xsi:type="dcterms:W3CDTF">2020-09-10T17:10:00Z</dcterms:created>
  <dcterms:modified xsi:type="dcterms:W3CDTF">2020-09-10T17:39:00Z</dcterms:modified>
</cp:coreProperties>
</file>