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E05622" w:rsidRPr="00F8247C" w:rsidRDefault="00E05622" w:rsidP="00E05622">
      <w:pPr>
        <w:ind w:left="4111"/>
        <w:jc w:val="right"/>
        <w:rPr>
          <w:color w:val="B29200"/>
        </w:rPr>
      </w:pPr>
      <w:r w:rsidRPr="00F8247C">
        <w:rPr>
          <w:color w:val="B29200"/>
        </w:rPr>
        <w:lastRenderedPageBreak/>
        <w:t>___________________________________</w:t>
      </w:r>
    </w:p>
    <w:p w:rsidR="00E05622" w:rsidRDefault="00E05622" w:rsidP="00E05622">
      <w:pPr>
        <w:jc w:val="right"/>
        <w:rPr>
          <w:rFonts w:ascii="Arial" w:hAnsi="Arial" w:cs="Arial"/>
        </w:rPr>
      </w:pPr>
    </w:p>
    <w:p w:rsidR="00E05622" w:rsidRPr="00873D7E" w:rsidRDefault="00E05622" w:rsidP="00E05622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E05622" w:rsidRPr="00873D7E" w:rsidRDefault="00E05622" w:rsidP="00E05622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E05622" w:rsidRPr="006B0843" w:rsidRDefault="00E05622" w:rsidP="00E05622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C02E00" wp14:editId="60B1A471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rPr>
          <w:rFonts w:ascii="Arial" w:hAnsi="Arial" w:cs="Arial"/>
          <w:lang w:val="es-MX"/>
        </w:rPr>
      </w:pPr>
    </w:p>
    <w:p w:rsidR="00E05622" w:rsidRDefault="00E05622" w:rsidP="00E05622">
      <w:pPr>
        <w:jc w:val="right"/>
        <w:rPr>
          <w:rFonts w:ascii="Arial" w:hAnsi="Arial" w:cs="Arial"/>
          <w:lang w:val="es-MX"/>
        </w:rPr>
      </w:pPr>
    </w:p>
    <w:p w:rsidR="00E05622" w:rsidRPr="006B0843" w:rsidRDefault="00E05622" w:rsidP="00E05622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0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0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1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2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3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5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6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CE55D1">
              <w:rPr>
                <w:rStyle w:val="Ttulo1Car"/>
                <w:rFonts w:cs="Arial"/>
                <w:sz w:val="20"/>
                <w:lang w:val="es-MX"/>
              </w:rPr>
              <w:t>40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</w:t>
            </w:r>
            <w:r w:rsidR="000D3889">
              <w:rPr>
                <w:rStyle w:val="Ttulo1Car"/>
                <w:rFonts w:cs="Arial"/>
                <w:sz w:val="20"/>
                <w:lang w:val="es-MX"/>
              </w:rPr>
              <w:t>15h</w:t>
            </w:r>
            <w:r w:rsidRPr="006B0843">
              <w:rPr>
                <w:rStyle w:val="Ttulo1Car"/>
                <w:rFonts w:cs="Arial"/>
                <w:sz w:val="20"/>
                <w:lang w:val="es-MX"/>
              </w:rPr>
              <w:t>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GoBack"/>
            <w:bookmarkEnd w:id="7"/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C74" w:rsidRDefault="00A44C74" w:rsidP="00E05622">
      <w:r>
        <w:separator/>
      </w:r>
    </w:p>
  </w:endnote>
  <w:endnote w:type="continuationSeparator" w:id="0">
    <w:p w:rsidR="00A44C74" w:rsidRDefault="00A44C74" w:rsidP="00E0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C74" w:rsidRDefault="00A44C74" w:rsidP="00E05622">
      <w:r>
        <w:separator/>
      </w:r>
    </w:p>
  </w:footnote>
  <w:footnote w:type="continuationSeparator" w:id="0">
    <w:p w:rsidR="00A44C74" w:rsidRDefault="00A44C74" w:rsidP="00E0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622" w:rsidRPr="00873D7E" w:rsidRDefault="00E05622" w:rsidP="00E05622">
    <w:pPr>
      <w:pStyle w:val="Encabezado"/>
      <w:rPr>
        <w:b/>
      </w:rPr>
    </w:pPr>
    <w:r w:rsidRPr="00873D7E"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71F48FF" wp14:editId="664049B5">
          <wp:simplePos x="0" y="0"/>
          <wp:positionH relativeFrom="column">
            <wp:posOffset>4809507</wp:posOffset>
          </wp:positionH>
          <wp:positionV relativeFrom="paragraph">
            <wp:posOffset>-164985</wp:posOffset>
          </wp:positionV>
          <wp:extent cx="1000176" cy="617517"/>
          <wp:effectExtent l="0" t="0" r="0" b="0"/>
          <wp:wrapNone/>
          <wp:docPr id="5" name="Imagen 5" descr="C:\Users\Alan\Documents\GitHub\TMv3\10609031_10206565259439420_1706048901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an\Documents\GitHub\TMv3\10609031_10206565259439420_1706048901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76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D7E">
      <w:rPr>
        <w:b/>
      </w:rPr>
      <w:t xml:space="preserve">AAA y asociados </w:t>
    </w:r>
  </w:p>
  <w:p w:rsidR="00E05622" w:rsidRPr="00873D7E" w:rsidRDefault="00E05622" w:rsidP="00E05622">
    <w:pPr>
      <w:pStyle w:val="Encabezado"/>
      <w:rPr>
        <w:u w:val="single"/>
      </w:rPr>
    </w:pPr>
    <w:r w:rsidRPr="00873D7E">
      <w:rPr>
        <w:u w:val="single"/>
      </w:rPr>
      <w:t>Plan de contingencias</w:t>
    </w:r>
  </w:p>
  <w:p w:rsidR="00E05622" w:rsidRDefault="00E056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0D3889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B2805"/>
    <w:rsid w:val="005F7275"/>
    <w:rsid w:val="00667854"/>
    <w:rsid w:val="00694D1A"/>
    <w:rsid w:val="00697474"/>
    <w:rsid w:val="006B0843"/>
    <w:rsid w:val="00711D64"/>
    <w:rsid w:val="00750B8F"/>
    <w:rsid w:val="00802E00"/>
    <w:rsid w:val="009978DC"/>
    <w:rsid w:val="00A3503D"/>
    <w:rsid w:val="00A44C74"/>
    <w:rsid w:val="00AE6AEE"/>
    <w:rsid w:val="00AF22B2"/>
    <w:rsid w:val="00AF49A8"/>
    <w:rsid w:val="00BE49F5"/>
    <w:rsid w:val="00C449EE"/>
    <w:rsid w:val="00C8171A"/>
    <w:rsid w:val="00CE55D1"/>
    <w:rsid w:val="00D36812"/>
    <w:rsid w:val="00D84927"/>
    <w:rsid w:val="00E05622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056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62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35</cp:revision>
  <dcterms:created xsi:type="dcterms:W3CDTF">2015-06-26T03:39:00Z</dcterms:created>
  <dcterms:modified xsi:type="dcterms:W3CDTF">2015-07-10T20:09:00Z</dcterms:modified>
</cp:coreProperties>
</file>