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PL-900 Microsoft Power Platform Fundamentals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C1358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t>21 September 2026</w:t>
            </w:r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t>Initial release of the non-WSQ lesson plan, derived from the PL-900 courseware and retimed to 9:30 am – 5:30 pm (7.5 instructional hours per day).</w:t>
            </w:r>
            <w:r>
              <w:rPr>
                <w:sz w:val="19"/>
              </w:rPr>
            </w:r>
          </w:p>
        </w:tc>
        <w:tc>
          <w:tcPr>
            <w:tcW w:type="dxa" w:w="2520"/>
          </w:tcPr>
          <w:p>
            <w:r>
              <w:t>Dr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Power Platform foundations, Dataverse and building apps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Automation, analytics, agents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Lab Reference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Hands-On Lab Schedule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9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5040"/>
          </w:tcPr>
          <w:p>
            <w:r>
              <w:t>PL-900 Microsoft Power Platform Fundamentals Training</w:t>
            </w: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E8F0FE"/>
          </w:tcPr>
          <w:p>
            <w:r>
              <w:t>Course Reference</w:t>
            </w:r>
            <w:r>
              <w:rPr>
                <w:b/>
                <w:sz w:val="20"/>
              </w:rPr>
            </w:r>
          </w:p>
        </w:tc>
        <w:tc>
          <w:tcPr>
            <w:tcW w:type="dxa" w:w="5040"/>
          </w:tcPr>
          <w:p>
            <w:r>
              <w:t>C1358</w:t>
            </w: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5040"/>
          </w:tcPr>
          <w:p>
            <w:r>
              <w:t>2 days · 7.5 instructional hours per day (15 hours)</w:t>
            </w: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5040"/>
          </w:tcPr>
          <w:p>
            <w:r>
              <w:t>9:30 am – 5:30 pm (30-minute lunch break)</w:t>
            </w: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Instructor-led, hands-on labs in the Microsoft Power Platform (classroom or synchronous online)</w:t>
            </w:r>
          </w:p>
        </w:tc>
      </w:tr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Instructional Methods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Lecture, didactic questioning, demonstration and practical hands-on labs</w:t>
            </w:r>
          </w:p>
        </w:tc>
      </w:tr>
      <w:tr>
        <w:tc>
          <w:tcPr>
            <w:tcW w:type="dxa" w:w="504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opportunities and assess Power Platform for connecting various devices, databases, software and applications.</w:t>
      </w:r>
    </w:p>
    <w:p>
      <w:pPr>
        <w:pStyle w:val="ListBullet"/>
      </w:pPr>
      <w:r>
        <w:rPr>
          <w:sz w:val="21"/>
        </w:rPr>
        <w:t>LO2: Utilise Power Platform to integrate data, functions and supporting API-level integration.</w:t>
      </w:r>
    </w:p>
    <w:p>
      <w:pPr>
        <w:pStyle w:val="ListBullet"/>
      </w:pPr>
      <w:r>
        <w:rPr>
          <w:sz w:val="21"/>
        </w:rPr>
        <w:t>LO3: Perform tests and verify the functioning of Power Platform applications.</w:t>
      </w:r>
    </w:p>
    <w:p>
      <w:pPr>
        <w:pStyle w:val="ListBullet"/>
      </w:pPr>
      <w:r>
        <w:rPr>
          <w:sz w:val="21"/>
        </w:rPr>
        <w:t>LO4: Highlight and address technical, compatibility or performance issues following the integration of Power Platform.</w:t>
      </w:r>
    </w:p>
    <w:p/>
    <w:p>
      <w:pPr>
        <w:pStyle w:val="Heading1"/>
      </w:pPr>
      <w:r>
        <w:t>Course Schedule</w:t>
      </w:r>
    </w:p>
    <w:p>
      <w:r>
        <w:t>Each training day runs 9:30 am to 5:30 pm and totals 7.5 instructional hours (450 minutes) of teaching and hands-on lab time, plus a 30-minute lunch break. The Slides column gives the slide range in the Master Trainer Slides deck.</w:t>
      </w:r>
    </w:p>
    <w:p>
      <w:pPr>
        <w:pStyle w:val="Heading2"/>
      </w:pPr>
      <w:r>
        <w:t>Day 1 — Power Platform foundations, Dataverse and building apps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32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89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9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96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325"/>
            <w:shd w:val="clear" w:color="auto" w:fill="F3F5F8"/>
          </w:tcPr>
          <w:p>
            <w:r>
              <w:rPr>
                <w:b w:val="0"/>
              </w:rPr>
              <w:t>9:30–10:00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F3F5F8"/>
          </w:tcPr>
          <w:p>
            <w:r>
              <w:rPr>
                <w:b w:val="0"/>
              </w:rPr>
              <w:t>30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F3F5F8"/>
          </w:tcPr>
          <w:p>
            <w:r>
              <w:rPr>
                <w:b w:val="0"/>
              </w:rPr>
              <w:t>Welcome, trainer and learner introductions, ground rules, course outline, learning outcomes and the Contoso running scenario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5"/>
            <w:shd w:val="clear" w:color="auto" w:fill="F3F5F8"/>
          </w:tcPr>
          <w:p>
            <w:r>
              <w:rPr>
                <w:b w:val="0"/>
              </w:rPr>
              <w:t>1–11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E8F0FE"/>
          </w:tcPr>
          <w:p>
            <w:r>
              <w:rPr>
                <w:b w:val="0"/>
              </w:rPr>
              <w:t>10:00–11:00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E8F0FE"/>
          </w:tcPr>
          <w:p>
            <w:r>
              <w:rPr>
                <w:b w:val="0"/>
              </w:rPr>
              <w:t>60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E8F0FE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Topic 1 — Introduction to Microsoft Power Platform: what it is, the business value, Power Platform as integration middleware (K1), connectors and the API surface (K5), platforms applications run on (K3), and DLP/compliance/privacy/accessibility (concepts + demonstration)</w:t>
            </w:r>
          </w:p>
        </w:tc>
        <w:tc>
          <w:tcPr>
            <w:tcW w:type="dxa" w:w="965"/>
            <w:shd w:val="clear" w:color="auto" w:fill="E8F0FE"/>
          </w:tcPr>
          <w:p>
            <w:r>
              <w:rPr>
                <w:b w:val="0"/>
              </w:rPr>
              <w:t>12–23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</w:tcPr>
          <w:p>
            <w:r>
              <w:rPr>
                <w:b w:val="0"/>
              </w:rPr>
              <w:t>11:00–12:35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</w:tcPr>
          <w:p>
            <w:r>
              <w:rPr>
                <w:b w:val="0"/>
              </w:rPr>
              <w:t>95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</w:tcPr>
          <w:p>
            <w:r>
              <w:rPr>
                <w:b w:val="0"/>
              </w:rPr>
            </w:r>
            <w:r>
              <w:rPr>
                <w:rFonts w:ascii="Arial" w:hAnsi="Arial"/>
                <w:b w:val="0"/>
                <w:sz w:val="18"/>
              </w:rPr>
              <w:t>Hands-on: Lab 1: Validate the Lab Environment and Tour the Maker Portals; Lab 2: Assess the Business Case and Map Connectors to an Integration Need</w:t>
            </w:r>
          </w:p>
        </w:tc>
        <w:tc>
          <w:tcPr>
            <w:tcW w:type="dxa" w:w="965"/>
          </w:tcPr>
          <w:p>
            <w:r>
              <w:rPr>
                <w:b w:val="0"/>
              </w:rPr>
              <w:t>24–29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F3F5F8"/>
          </w:tcPr>
          <w:p>
            <w:r>
              <w:rPr>
                <w:b w:val="0"/>
              </w:rPr>
              <w:t>12:35–13:05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F3F5F8"/>
          </w:tcPr>
          <w:p>
            <w:r>
              <w:rPr>
                <w:b w:val="0"/>
              </w:rPr>
              <w:t>30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F3F5F8"/>
          </w:tcPr>
          <w:p>
            <w:r>
              <w:rPr>
                <w:b w:val="0"/>
              </w:rPr>
              <w:t>Lunch break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5"/>
            <w:shd w:val="clear" w:color="auto" w:fill="F3F5F8"/>
          </w:tcPr>
          <w:p>
            <w:r>
              <w:rPr>
                <w:b w:val="0"/>
              </w:rP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E8F0FE"/>
          </w:tcPr>
          <w:p>
            <w:r>
              <w:rPr>
                <w:b w:val="0"/>
              </w:rPr>
              <w:t>13:05–14:25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E8F0FE"/>
          </w:tcPr>
          <w:p>
            <w:r>
              <w:rPr>
                <w:b w:val="0"/>
              </w:rP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E8F0FE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Topic 2 — Introduction to Dataverse: spreadsheet vs Dataverse, tables, columns, rows and relationships, business logic options, environments, the security model and ALM with solutions and pipelines (concepts + demonstration)</w:t>
            </w:r>
          </w:p>
        </w:tc>
        <w:tc>
          <w:tcPr>
            <w:tcW w:type="dxa" w:w="965"/>
            <w:shd w:val="clear" w:color="auto" w:fill="E8F0FE"/>
          </w:tcPr>
          <w:p>
            <w:r>
              <w:rPr>
                <w:b w:val="0"/>
              </w:rPr>
              <w:t>31–42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</w:tcPr>
          <w:p>
            <w:r>
              <w:rPr>
                <w:b w:val="0"/>
              </w:rPr>
              <w:t>14:25–16:15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</w:tcPr>
          <w:p>
            <w:r>
              <w:rPr>
                <w:b w:val="0"/>
              </w:rPr>
              <w:t>110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</w:tcPr>
          <w:p>
            <w:r>
              <w:rPr>
                <w:b w:val="0"/>
              </w:rPr>
            </w:r>
            <w:r>
              <w:rPr>
                <w:rFonts w:ascii="Arial" w:hAnsi="Arial"/>
                <w:b w:val="0"/>
                <w:sz w:val="18"/>
              </w:rPr>
              <w:t>Hands-on: Lab 3: Build the Contoso Dataverse Data Model; Lab 4: Create a Related Table with Copilot and Build a Relationship; Lab 5: Environments, Security, DLP and Solution-Based ALM</w:t>
            </w:r>
          </w:p>
        </w:tc>
        <w:tc>
          <w:tcPr>
            <w:tcW w:type="dxa" w:w="965"/>
          </w:tcPr>
          <w:p>
            <w:r>
              <w:rPr>
                <w:b w:val="0"/>
              </w:rPr>
              <w:t>44–52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E8F0FE"/>
          </w:tcPr>
          <w:p>
            <w:r>
              <w:rPr>
                <w:b w:val="0"/>
              </w:rPr>
              <w:t>16:15–17:15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E8F0FE"/>
          </w:tcPr>
          <w:p>
            <w:r>
              <w:rPr>
                <w:b w:val="0"/>
              </w:rPr>
              <w:t>60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E8F0FE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Topic 3 — Introduction to Power Apps: canvas vs model-driven apps, Power Fx (K5) and AI-assisted app creation (concepts). Hands-on: Lab 6: Build a Canvas App on Dataverse</w:t>
            </w:r>
          </w:p>
        </w:tc>
        <w:tc>
          <w:tcPr>
            <w:tcW w:type="dxa" w:w="965"/>
            <w:shd w:val="clear" w:color="auto" w:fill="E8F0FE"/>
          </w:tcPr>
          <w:p>
            <w:r>
              <w:rPr>
                <w:b w:val="0"/>
              </w:rPr>
              <w:t>54–67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F3F5F8"/>
          </w:tcPr>
          <w:p>
            <w:r>
              <w:rPr>
                <w:b w:val="0"/>
              </w:rPr>
              <w:t>17:15–17:30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F3F5F8"/>
          </w:tcPr>
          <w:p>
            <w:r>
              <w:rPr>
                <w:b w:val="0"/>
              </w:rPr>
              <w:t>15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F3F5F8"/>
          </w:tcPr>
          <w:p>
            <w:r>
              <w:rPr>
                <w:b w:val="0"/>
              </w:rPr>
              <w:t>Day 1 recap, Q&amp;A and close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5"/>
            <w:shd w:val="clear" w:color="auto" w:fill="F3F5F8"/>
          </w:tcPr>
          <w:p>
            <w:r>
              <w:rPr>
                <w:b w:val="0"/>
              </w:rP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pm.</w:t>
      </w:r>
    </w:p>
    <w:p>
      <w:pPr>
        <w:pStyle w:val="Heading2"/>
      </w:pPr>
      <w:r>
        <w:t>Day 2 — Automation, analytics and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32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89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9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96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325"/>
            <w:shd w:val="clear" w:color="auto" w:fill="F3F5F8"/>
          </w:tcPr>
          <w:p>
            <w:r>
              <w:rPr>
                <w:b w:val="0"/>
              </w:rPr>
              <w:t>9:30–9:45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F3F5F8"/>
          </w:tcPr>
          <w:p>
            <w:r>
              <w:rPr>
                <w:b w:val="0"/>
              </w:rPr>
              <w:t>15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F3F5F8"/>
          </w:tcPr>
          <w:p>
            <w:r>
              <w:rPr>
                <w:b w:val="0"/>
              </w:rPr>
              <w:t>Day 1 recap and Q&amp;A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5"/>
            <w:shd w:val="clear" w:color="auto" w:fill="F3F5F8"/>
          </w:tcPr>
          <w:p>
            <w:r>
              <w:rPr>
                <w:b w:val="0"/>
              </w:rP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</w:tcPr>
          <w:p>
            <w:r>
              <w:rPr>
                <w:b w:val="0"/>
              </w:rPr>
              <w:t>9:45–11:10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</w:tcPr>
          <w:p>
            <w:r>
              <w:rPr>
                <w:b w:val="0"/>
              </w:rPr>
              <w:t>85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</w:tcPr>
          <w:p>
            <w:r>
              <w:rPr>
                <w:b w:val="0"/>
              </w:rPr>
            </w:r>
            <w:r>
              <w:rPr>
                <w:rFonts w:ascii="Arial" w:hAnsi="Arial"/>
                <w:b w:val="0"/>
                <w:sz w:val="18"/>
              </w:rPr>
              <w:t>Hands-on: Lab 7: Extend the Canvas App with a New Screen and Power Fx Navigation; Lab 8: Build a Model-Driven App with Custom Forms and Views</w:t>
            </w:r>
          </w:p>
        </w:tc>
        <w:tc>
          <w:tcPr>
            <w:tcW w:type="dxa" w:w="965"/>
          </w:tcPr>
          <w:p>
            <w:r>
              <w:rPr>
                <w:b w:val="0"/>
              </w:rPr>
              <w:t>68–73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E8F0FE"/>
          </w:tcPr>
          <w:p>
            <w:r>
              <w:rPr>
                <w:b w:val="0"/>
              </w:rPr>
              <w:t>11:10–12:30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E8F0FE"/>
          </w:tcPr>
          <w:p>
            <w:r>
              <w:rPr>
                <w:b w:val="0"/>
              </w:rP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E8F0FE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Topic 4 — Introduction to Power Automate: the three flow types, triggers and actions (K5), conditions and loops, approvals, desktop flows (RPA) and Copilot-assisted automation (concepts + demonstration)</w:t>
            </w:r>
          </w:p>
        </w:tc>
        <w:tc>
          <w:tcPr>
            <w:tcW w:type="dxa" w:w="965"/>
            <w:shd w:val="clear" w:color="auto" w:fill="E8F0FE"/>
          </w:tcPr>
          <w:p>
            <w:r>
              <w:rPr>
                <w:b w:val="0"/>
              </w:rPr>
              <w:t>75–85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F3F5F8"/>
          </w:tcPr>
          <w:p>
            <w:r>
              <w:rPr>
                <w:b w:val="0"/>
              </w:rPr>
              <w:t>12:30–13:00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F3F5F8"/>
          </w:tcPr>
          <w:p>
            <w:r>
              <w:rPr>
                <w:b w:val="0"/>
              </w:rPr>
              <w:t>30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F3F5F8"/>
          </w:tcPr>
          <w:p>
            <w:r>
              <w:rPr>
                <w:b w:val="0"/>
              </w:rPr>
              <w:t>Lunch break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5"/>
            <w:shd w:val="clear" w:color="auto" w:fill="F3F5F8"/>
          </w:tcPr>
          <w:p>
            <w:r>
              <w:rPr>
                <w:b w:val="0"/>
              </w:rPr>
              <w:t>—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</w:tcPr>
          <w:p>
            <w:r>
              <w:rPr>
                <w:b w:val="0"/>
              </w:rPr>
              <w:t>13:00–14:35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</w:tcPr>
          <w:p>
            <w:r>
              <w:rPr>
                <w:b w:val="0"/>
              </w:rPr>
              <w:t>95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</w:tcPr>
          <w:p>
            <w:r>
              <w:rPr>
                <w:b w:val="0"/>
              </w:rPr>
            </w:r>
            <w:r>
              <w:rPr>
                <w:rFonts w:ascii="Arial" w:hAnsi="Arial"/>
                <w:b w:val="0"/>
                <w:sz w:val="18"/>
              </w:rPr>
              <w:t>Hands-on: Lab 9: Build an Automated Cloud Flow with a Condition; Lab 10: Test the Flow and Diagnose a Failed Run; Lab 11: Approvals, Desktop Flows and Copilot-Assisted Automation</w:t>
            </w:r>
          </w:p>
        </w:tc>
        <w:tc>
          <w:tcPr>
            <w:tcW w:type="dxa" w:w="965"/>
          </w:tcPr>
          <w:p>
            <w:r>
              <w:rPr>
                <w:b w:val="0"/>
              </w:rPr>
              <w:t>87–95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E8F0FE"/>
          </w:tcPr>
          <w:p>
            <w:r>
              <w:rPr>
                <w:b w:val="0"/>
              </w:rPr>
              <w:t>14:35–15:55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E8F0FE"/>
          </w:tcPr>
          <w:p>
            <w:r>
              <w:rPr>
                <w:b w:val="0"/>
              </w:rP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E8F0FE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Topic 5 — Introduction to Power BI: connect, transform, model, visualise, publish and verify (K2, A5, A6) (concepts). Hands-on: Lab 12: Connect, Transform and Model Facilities Data in Power BI; Lab 13: Visualise, Publish and Share a Facilities Dashboard</w:t>
            </w:r>
          </w:p>
        </w:tc>
        <w:tc>
          <w:tcPr>
            <w:tcW w:type="dxa" w:w="965"/>
            <w:shd w:val="clear" w:color="auto" w:fill="E8F0FE"/>
          </w:tcPr>
          <w:p>
            <w:r>
              <w:rPr>
                <w:b w:val="0"/>
              </w:rPr>
              <w:t>97–113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E8F0FE"/>
          </w:tcPr>
          <w:p>
            <w:r>
              <w:rPr>
                <w:b w:val="0"/>
              </w:rPr>
              <w:t>15:55–17:15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E8F0FE"/>
          </w:tcPr>
          <w:p>
            <w:r>
              <w:rPr>
                <w:b w:val="0"/>
              </w:rPr>
              <w:t>80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E8F0FE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Topic 6 — Power Virtual Agents / Microsoft Copilot Studio: agents, topics, knowledge sources, tools, publishing and troubleshooting integration (K4, A7, A8) (concepts). Hands-on: Lab 14: Build a Copilot Studio Agent with Topics and Knowledge; Lab 15: Add a Tool, Publish the Agent and Resolve Integration Issues</w:t>
            </w:r>
          </w:p>
        </w:tc>
        <w:tc>
          <w:tcPr>
            <w:tcW w:type="dxa" w:w="965"/>
            <w:shd w:val="clear" w:color="auto" w:fill="E8F0FE"/>
          </w:tcPr>
          <w:p>
            <w:r>
              <w:rPr>
                <w:b w:val="0"/>
              </w:rPr>
              <w:t>115–131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325"/>
            <w:shd w:val="clear" w:color="auto" w:fill="F3F5F8"/>
          </w:tcPr>
          <w:p>
            <w:r>
              <w:rPr>
                <w:b w:val="0"/>
              </w:rPr>
              <w:t>17:15–17:30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93"/>
            <w:shd w:val="clear" w:color="auto" w:fill="F3F5F8"/>
          </w:tcPr>
          <w:p>
            <w:r>
              <w:rPr>
                <w:b w:val="0"/>
              </w:rPr>
              <w:t>15 min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898"/>
            <w:shd w:val="clear" w:color="auto" w:fill="F3F5F8"/>
          </w:tcPr>
          <w:p>
            <w:r>
              <w:rPr>
                <w:b w:val="0"/>
              </w:rPr>
              <w:t>Course recap, exam preparation guidance, Course Feedback and close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5"/>
            <w:shd w:val="clear" w:color="auto" w:fill="F3F5F8"/>
          </w:tcPr>
          <w:p>
            <w:r>
              <w:rPr>
                <w:b w:val="0"/>
              </w:rPr>
              <w:t>132–140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pm.</w:t>
      </w:r>
    </w:p>
    <w:p>
      <w:pPr>
        <w:pStyle w:val="Heading1"/>
      </w:pPr>
      <w:r>
        <w:t>Topic and 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9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 / A coverage</w:t>
            </w:r>
          </w:p>
        </w:tc>
        <w:tc>
          <w:tcPr>
            <w:tcW w:type="dxa" w:w="266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39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01: Introduction to Microsoft Power Platform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LO1 · K1, K3 · A1, A2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Lab 1, Lab 2</w:t>
            </w:r>
          </w:p>
        </w:tc>
        <w:tc>
          <w:tcPr>
            <w:tcW w:type="dxa" w:w="1296"/>
          </w:tcPr>
          <w:p>
            <w:r>
              <w:t>12–29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9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02: Introduction to Dataverse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LO1 · K1 · A2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Lab 3, Lab 4, Lab 5</w:t>
            </w:r>
          </w:p>
        </w:tc>
        <w:tc>
          <w:tcPr>
            <w:tcW w:type="dxa" w:w="1296"/>
          </w:tcPr>
          <w:p>
            <w:r>
              <w:t>31–52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9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03: Introduction to Power Apps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LO2 · K5 · A3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Lab 6, Lab 7, Lab 8</w:t>
            </w:r>
          </w:p>
        </w:tc>
        <w:tc>
          <w:tcPr>
            <w:tcW w:type="dxa" w:w="1296"/>
          </w:tcPr>
          <w:p>
            <w:r>
              <w:t>54–73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9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04: Introduction to Power Automate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LO2 · K5 · A4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Lab 9, Lab 10, Lab 11</w:t>
            </w:r>
          </w:p>
        </w:tc>
        <w:tc>
          <w:tcPr>
            <w:tcW w:type="dxa" w:w="1296"/>
          </w:tcPr>
          <w:p>
            <w:r>
              <w:t>75–95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9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05: Introduction to Power BI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LO3 · K2 · A5, A6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Lab 12, Lab 13</w:t>
            </w:r>
          </w:p>
        </w:tc>
        <w:tc>
          <w:tcPr>
            <w:tcW w:type="dxa" w:w="1296"/>
          </w:tcPr>
          <w:p>
            <w:r>
              <w:t>97–113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9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06: Introduction to Power Virtual Agents (Microsoft Copilot Studio)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LO4 · K4 · A7, A8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Lab 14, Lab 15</w:t>
            </w:r>
          </w:p>
        </w:tc>
        <w:tc>
          <w:tcPr>
            <w:tcW w:type="dxa" w:w="1296"/>
          </w:tcPr>
          <w:p>
            <w:r>
              <w:t>115–131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Hands-On Lab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9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</w:t>
            </w:r>
          </w:p>
        </w:tc>
        <w:tc>
          <w:tcPr>
            <w:tcW w:type="dxa" w:w="554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12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Validate the Lab Environment and Tour the Maker Portals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1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008"/>
          </w:tcPr>
          <w:p>
            <w:r>
              <w:t>24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2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Assess the Business Case and Map Connectors to an Integration Need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1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27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3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Build the Contoso Dataverse Data Model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2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44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4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Create a Related Table with Copilot and Build a Relationship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2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008"/>
          </w:tcPr>
          <w:p>
            <w:r>
              <w:t>47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5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Environments, Security, DLP and Solution-Based ALM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2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50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6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Build a Canvas App on Dataverse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3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65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7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Extend the Canvas App with a New Screen and Power Fx Navigation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3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68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8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Build a Model-Driven App with Custom Forms and Views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3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71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9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Build an Automated Cloud Flow with a Condition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4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75 minutes</w:t>
            </w:r>
          </w:p>
        </w:tc>
        <w:tc>
          <w:tcPr>
            <w:tcW w:type="dxa" w:w="1008"/>
          </w:tcPr>
          <w:p>
            <w:r>
              <w:t>87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10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Test the Flow and Diagnose a Failed Run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4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90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11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Approvals, Desktop Flows and Copilot-Assisted Automation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4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75 minutes</w:t>
            </w:r>
          </w:p>
        </w:tc>
        <w:tc>
          <w:tcPr>
            <w:tcW w:type="dxa" w:w="1008"/>
          </w:tcPr>
          <w:p>
            <w:r>
              <w:t>93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12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Connect, Transform and Model Facilities Data in Power BI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108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13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Visualise, Publish and Share a Facilities Dashboard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60 minutes</w:t>
            </w:r>
          </w:p>
        </w:tc>
        <w:tc>
          <w:tcPr>
            <w:tcW w:type="dxa" w:w="1008"/>
          </w:tcPr>
          <w:p>
            <w:r>
              <w:t>111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14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Build a Copilot Studio Agent with Topics and Knowledge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6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75 minutes</w:t>
            </w:r>
          </w:p>
        </w:tc>
        <w:tc>
          <w:tcPr>
            <w:tcW w:type="dxa" w:w="1008"/>
          </w:tcPr>
          <w:p>
            <w:r>
              <w:t>126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893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Lab 15</w:t>
            </w:r>
          </w:p>
        </w:tc>
        <w:tc>
          <w:tcPr>
            <w:tcW w:type="dxa" w:w="5544"/>
          </w:tcPr>
          <w:p>
            <w:r/>
            <w:r>
              <w:rPr>
                <w:rFonts w:ascii="Arial" w:hAnsi="Arial"/>
                <w:b w:val="0"/>
                <w:sz w:val="18"/>
              </w:rPr>
              <w:t>Add a Tool, Publish the Agent and Resolve Integration Issues</w:t>
            </w:r>
          </w:p>
        </w:tc>
        <w:tc>
          <w:tcPr>
            <w:tcW w:type="dxa" w:w="1123"/>
          </w:tcPr>
          <w:p>
            <w:r/>
            <w:r>
              <w:rPr>
                <w:rFonts w:ascii="Arial" w:hAnsi="Arial"/>
                <w:b w:val="0"/>
                <w:sz w:val="18"/>
              </w:rPr>
              <w:t>Topic 6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75 minutes</w:t>
            </w:r>
          </w:p>
        </w:tc>
        <w:tc>
          <w:tcPr>
            <w:tcW w:type="dxa" w:w="1008"/>
          </w:tcPr>
          <w:p>
            <w:r>
              <w:t>129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A Windows laptop with a modern browser (Microsoft Edge or Google Chrome).</w:t>
      </w:r>
    </w:p>
    <w:p>
      <w:pPr>
        <w:pStyle w:val="ListBullet"/>
      </w:pPr>
      <w:r>
        <w:rPr>
          <w:sz w:val="21"/>
        </w:rPr>
        <w:t>A Microsoft 365 work or school account with Power Platform access, or a free Power Apps developer environment (https://aka.ms/PowerAppsDevPlan).</w:t>
      </w:r>
    </w:p>
    <w:p>
      <w:pPr>
        <w:pStyle w:val="ListBullet"/>
      </w:pPr>
      <w:r>
        <w:rPr>
          <w:sz w:val="21"/>
        </w:rPr>
        <w:t>A Power Platform environment with Microsoft Dataverse provisioned, and maker-level permissions.</w:t>
      </w:r>
    </w:p>
    <w:p>
      <w:pPr>
        <w:pStyle w:val="ListBullet"/>
      </w:pPr>
      <w:r>
        <w:rPr>
          <w:sz w:val="21"/>
        </w:rPr>
        <w:t>Power BI Desktop installed (free from the Microsoft Store) for Topic 5.</w:t>
      </w:r>
    </w:p>
    <w:p>
      <w:pPr>
        <w:pStyle w:val="ListBullet"/>
      </w:pPr>
      <w:r>
        <w:rPr>
          <w:sz w:val="21"/>
        </w:rPr>
        <w:t>Access to the lab files and mock data from the course GitHub repository.</w:t>
      </w:r>
    </w:p>
    <w:p>
      <w:pPr>
        <w:pStyle w:val="ListBullet"/>
      </w:pPr>
      <w:r>
        <w:rPr>
          <w:sz w:val="21"/>
        </w:rPr>
        <w:t>Master Trainer Slides, Learner Guide and Lesson Plan (downloadable from the LMS/TMS portal).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