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 Topic 2 also contrasts a skill with a plugin — the shareable bundle of skills, tools, agents and hooks. Topic 1 gains a Chat/Cowork/Code comparison, what makes Cowork useful, and the Claude plan pricing, and two About the Trainer profile slides follow the learner self-introduction.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3</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Claude Cowork Fundamentals</w:t>
        <w:tab/>
        <w:t>6</w:t>
      </w:r>
    </w:p>
    <w:p>
      <w:pPr>
        <w:tabs>
          <w:tab w:pos="9072" w:val="right" w:leader="dot"/>
        </w:tabs>
        <w:spacing w:after="60"/>
        <w:ind w:left="432"/>
      </w:pPr>
      <w:r>
        <w:rPr>
          <w:rFonts w:ascii="Arial" w:hAnsi="Arial"/>
          <w:b w:val="0"/>
          <w:color w:val="333333"/>
          <w:sz w:val="21"/>
        </w:rPr>
        <w:t>Lab 1 — Process a Folder of Invoices</w:t>
        <w:tab/>
        <w:t>6</w:t>
      </w:r>
    </w:p>
    <w:p>
      <w:pPr>
        <w:tabs>
          <w:tab w:pos="9072" w:val="right" w:leader="dot"/>
        </w:tabs>
        <w:spacing w:after="60"/>
        <w:ind w:left="432"/>
      </w:pPr>
      <w:r>
        <w:rPr>
          <w:rFonts w:ascii="Arial" w:hAnsi="Arial"/>
          <w:b w:val="0"/>
          <w:color w:val="333333"/>
          <w:sz w:val="21"/>
        </w:rPr>
        <w:t>Lab 2 — Your First Live Artefact</w:t>
        <w:tab/>
        <w:t>8</w:t>
      </w:r>
    </w:p>
    <w:p>
      <w:pPr>
        <w:tabs>
          <w:tab w:pos="9072" w:val="right" w:leader="dot"/>
        </w:tabs>
        <w:spacing w:after="60"/>
        <w:ind w:left="432"/>
      </w:pPr>
      <w:r>
        <w:rPr>
          <w:rFonts w:ascii="Arial" w:hAnsi="Arial"/>
          <w:b w:val="0"/>
          <w:color w:val="333333"/>
          <w:sz w:val="21"/>
        </w:rPr>
        <w:t>Lab 3 — The Meridian Sales Dashboard</w:t>
        <w:tab/>
        <w:t>10</w:t>
      </w:r>
    </w:p>
    <w:p>
      <w:pPr>
        <w:tabs>
          <w:tab w:pos="9072" w:val="right" w:leader="dot"/>
        </w:tabs>
        <w:spacing w:after="60"/>
      </w:pPr>
      <w:r>
        <w:rPr>
          <w:rFonts w:ascii="Arial" w:hAnsi="Arial"/>
          <w:b/>
          <w:color w:val="333333"/>
          <w:sz w:val="22"/>
        </w:rPr>
        <w:t>Topic 02 — Tools and Skills</w:t>
        <w:tab/>
        <w:t>11</w:t>
      </w:r>
    </w:p>
    <w:p>
      <w:pPr>
        <w:tabs>
          <w:tab w:pos="9072" w:val="right" w:leader="dot"/>
        </w:tabs>
        <w:spacing w:after="60"/>
        <w:ind w:left="432"/>
      </w:pPr>
      <w:r>
        <w:rPr>
          <w:rFonts w:ascii="Arial" w:hAnsi="Arial"/>
          <w:b w:val="0"/>
          <w:color w:val="333333"/>
          <w:sz w:val="21"/>
        </w:rPr>
        <w:t>Lab 4 — Connect Google Drive</w:t>
        <w:tab/>
        <w:t>12</w:t>
      </w:r>
    </w:p>
    <w:p>
      <w:pPr>
        <w:tabs>
          <w:tab w:pos="9072" w:val="right" w:leader="dot"/>
        </w:tabs>
        <w:spacing w:after="60"/>
        <w:ind w:left="432"/>
      </w:pPr>
      <w:r>
        <w:rPr>
          <w:rFonts w:ascii="Arial" w:hAnsi="Arial"/>
          <w:b w:val="0"/>
          <w:color w:val="333333"/>
          <w:sz w:val="21"/>
        </w:rPr>
        <w:t>Lab 5 — Refresh the Dashboard and Send the Summary</w:t>
        <w:tab/>
        <w:t>13</w:t>
      </w:r>
    </w:p>
    <w:p>
      <w:pPr>
        <w:tabs>
          <w:tab w:pos="9072" w:val="right" w:leader="dot"/>
        </w:tabs>
        <w:spacing w:after="60"/>
        <w:ind w:left="432"/>
      </w:pPr>
      <w:r>
        <w:rPr>
          <w:rFonts w:ascii="Arial" w:hAnsi="Arial"/>
          <w:b w:val="0"/>
          <w:color w:val="333333"/>
          <w:sz w:val="21"/>
        </w:rPr>
        <w:t>Lab 6 — Build a /daily-brief Skill</w:t>
        <w:tab/>
        <w:t>15</w:t>
      </w:r>
    </w:p>
    <w:p>
      <w:pPr>
        <w:tabs>
          <w:tab w:pos="9072" w:val="right" w:leader="dot"/>
        </w:tabs>
        <w:spacing w:after="60"/>
      </w:pPr>
      <w:r>
        <w:rPr>
          <w:rFonts w:ascii="Arial" w:hAnsi="Arial"/>
          <w:b/>
          <w:color w:val="333333"/>
          <w:sz w:val="22"/>
        </w:rPr>
        <w:t>Topic 03 — Claude Projects</w:t>
        <w:tab/>
        <w:t>16</w:t>
      </w:r>
    </w:p>
    <w:p>
      <w:pPr>
        <w:tabs>
          <w:tab w:pos="9072" w:val="right" w:leader="dot"/>
        </w:tabs>
        <w:spacing w:after="60"/>
        <w:ind w:left="432"/>
      </w:pPr>
      <w:r>
        <w:rPr>
          <w:rFonts w:ascii="Arial" w:hAnsi="Arial"/>
          <w:b w:val="0"/>
          <w:color w:val="333333"/>
          <w:sz w:val="21"/>
        </w:rPr>
        <w:t>Lab 7 — Build the Meridian Claude Project</w:t>
        <w:tab/>
        <w:t>17</w:t>
      </w:r>
    </w:p>
    <w:p>
      <w:pPr>
        <w:tabs>
          <w:tab w:pos="9072" w:val="right" w:leader="dot"/>
        </w:tabs>
        <w:spacing w:after="60"/>
      </w:pPr>
      <w:r>
        <w:rPr>
          <w:rFonts w:ascii="Arial" w:hAnsi="Arial"/>
          <w:b/>
          <w:color w:val="333333"/>
          <w:sz w:val="22"/>
        </w:rPr>
        <w:t>Wrap-Up</w:t>
        <w:tab/>
        <w:t>19</w:t>
      </w:r>
    </w:p>
    <w:p>
      <w:pPr>
        <w:tabs>
          <w:tab w:pos="9072" w:val="right" w:leader="dot"/>
        </w:tabs>
        <w:spacing w:after="60"/>
      </w:pPr>
      <w:r>
        <w:rPr>
          <w:rFonts w:ascii="Arial" w:hAnsi="Arial"/>
          <w:b/>
          <w:color w:val="333333"/>
          <w:sz w:val="22"/>
        </w:rPr>
        <w:t>Next Steps</w:t>
        <w:tab/>
        <w:t>19</w:t>
      </w:r>
    </w:p>
    <w:p>
      <w:pPr>
        <w:tabs>
          <w:tab w:pos="9072" w:val="right" w:leader="dot"/>
        </w:tabs>
        <w:spacing w:after="60"/>
      </w:pPr>
      <w:r>
        <w:rPr>
          <w:rFonts w:ascii="Arial" w:hAnsi="Arial"/>
          <w:b/>
          <w:color w:val="333333"/>
          <w:sz w:val="22"/>
        </w:rPr>
        <w:t>Glossary</w:t>
        <w:tab/>
        <w:t>19</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seven labs you process a year of invoices, build a live sales dashboard, connect it to the firm's data in Google Drive, deliver an approved summary by Gmail, wrap that routine into a reusable daily-brief skill, and finish by gathering everything into one Claude Project your whole team can work from.</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Turn a verified routine into an Agent Skill with /skill-creator, update it, and explain a skill's three layers.</w:t>
      </w:r>
    </w:p>
    <w:p>
      <w:pPr>
        <w:pStyle w:val="ListBullet"/>
      </w:pPr>
      <w:r>
        <w:t>LO6: Assemble a Claude Project that holds the data, instructions, skill and dashboard as one reusable team workspace.</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  —  Cowork is a desktop feature on a paid plan — the browser version cannot reach your files.</w:t>
      </w:r>
    </w:p>
    <w:p>
      <w:pPr>
        <w:spacing w:after="80"/>
        <w:ind w:left="360"/>
      </w:pPr>
      <w:r>
        <w:rPr>
          <w:b/>
        </w:rPr>
        <w:t xml:space="preserve">2.  </w:t>
      </w:r>
      <w:r>
        <w:t>Copy the lab's "2025 Invoices" folder somewhere you can work on it.  —  Always run a file-moving task against a copy the first time, so a mistake costs nothing.</w:t>
      </w:r>
    </w:p>
    <w:p>
      <w:pPr>
        <w:spacing w:after="80"/>
        <w:ind w:left="360"/>
      </w:pPr>
      <w:r>
        <w:rPr>
          <w:b/>
        </w:rPr>
        <w:t xml:space="preserve">3.  </w:t>
      </w:r>
      <w:r>
        <w:t>Open the folder yourself and skim it before you start — 126 files.  —  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  —  Cowork needs access to the folder itself, not an attachment, because it must move files as well as read them.</w:t>
      </w:r>
    </w:p>
    <w:p>
      <w:pPr>
        <w:spacing w:after="80"/>
        <w:ind w:left="360"/>
      </w:pPr>
      <w:r>
        <w:rPr>
          <w:b/>
        </w:rPr>
        <w:t xml:space="preserve">5.  </w:t>
      </w:r>
      <w:r>
        <w:t>Let Claude work through the PDFs — this one takes a few minutes.  —  It is reading each document, not guessing from the filename, which is why the oddly-named files still land correctly.</w:t>
      </w:r>
    </w:p>
    <w:p>
      <w:pPr>
        <w:spacing w:after="80"/>
        <w:ind w:left="360"/>
      </w:pPr>
      <w:r>
        <w:rPr>
          <w:b/>
        </w:rPr>
        <w:t xml:space="preserve">6.  </w:t>
      </w:r>
      <w:r>
        <w:t>Open invoices_2025.csv and check the row count against the folder.  —  Expect 121 invoice rows — 117 in SGD and 4 in USD — with the receipts and the duplicate flagged rather than silently mixed in.</w:t>
      </w:r>
    </w:p>
    <w:p>
      <w:pPr>
        <w:spacing w:after="80"/>
        <w:ind w:left="360"/>
      </w:pPr>
      <w:r>
        <w:rPr>
          <w:b/>
        </w:rPr>
        <w:t xml:space="preserve">7.  </w:t>
      </w:r>
      <w:r>
        <w:t>Total the SGD column and compare it against S$777,954.81.  —  Spot-check a few rows against the PDFs too: a total that reconciles tells you the extraction held across all 126 files.</w:t>
      </w:r>
    </w:p>
    <w:p>
      <w:pPr>
        <w:spacing w:after="80"/>
        <w:ind w:left="360"/>
      </w:pPr>
      <w:r>
        <w:rPr>
          <w:b/>
        </w:rPr>
        <w:t xml:space="preserve">8.  </w:t>
      </w:r>
      <w:r>
        <w:t>Check the currency column — four invoices are in US dollars.  —  Never sum a mixed-currency column. This is exactly the kind of thing a human check is for.</w:t>
      </w:r>
    </w:p>
    <w:p>
      <w:pPr>
        <w:spacing w:after="80"/>
        <w:ind w:left="360"/>
      </w:pPr>
      <w:r>
        <w:rPr>
          <w:b/>
        </w:rPr>
        <w:t xml:space="preserve">9.  </w:t>
      </w:r>
      <w:r>
        <w:t>Confirm the PDFs now sit in 2025-01 … 2025-12 folders and nothing was deleted.  —  The file dates come from inside each document, so a file named Jan can still be filed by its real invoice date.</w:t>
      </w:r>
    </w:p>
    <w:p>
      <w:pPr>
        <w:spacing w:after="80"/>
        <w:ind w:left="360"/>
      </w:pPr>
      <w:r>
        <w:rPr>
          <w:b/>
        </w:rPr>
        <w:t xml:space="preserve">10.  </w:t>
      </w:r>
      <w:r>
        <w:t>Read Claude's list of flagged items and decide what to do about each.  —  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and you can save and download it. You also meet the sandbox: an artefact cannot call the internet, so you build one version with the rates baked in and a downloadable HTML version that fetches them live.</w:t>
      </w:r>
    </w:p>
    <w:p>
      <w:r>
        <w:rPr>
          <w:b/>
          <w:color w:val="1F6FEB"/>
          <w:sz w:val="22"/>
        </w:rPr>
        <w:t>What you'll build</w:t>
      </w:r>
    </w:p>
    <w:p>
      <w:r>
        <w:t>An FX converter as a saved artefact, plus a downloadable HTML version with live rates.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things, in order.</w:t>
            </w:r>
          </w:p>
          <w:p>
            <w:pPr>
              <w:spacing w:after="0"/>
            </w:pPr>
            <w:r>
              <w:rPr>
                <w:rFonts w:ascii="Courier New" w:hAnsi="Courier New"/>
                <w:color w:val="111827"/>
                <w:sz w:val="19"/>
              </w:rPr>
            </w:r>
          </w:p>
          <w:p>
            <w:pPr>
              <w:spacing w:after="0"/>
            </w:pPr>
            <w:r>
              <w:rPr>
                <w:rFonts w:ascii="Courier New" w:hAnsi="Courier New"/>
                <w:color w:val="111827"/>
                <w:sz w:val="19"/>
              </w:rPr>
              <w:t>1. Look up today's mid-market exchange rates from SGD to USD, EUR</w:t>
            </w:r>
          </w:p>
          <w:p>
            <w:pPr>
              <w:spacing w:after="0"/>
            </w:pPr>
            <w:r>
              <w:rPr>
                <w:rFonts w:ascii="Courier New" w:hAnsi="Courier New"/>
                <w:color w:val="111827"/>
                <w:sz w:val="19"/>
              </w:rPr>
              <w:t xml:space="preserve">   and GBP, and tell me the rates and the date you found them.</w:t>
            </w:r>
          </w:p>
          <w:p>
            <w:pPr>
              <w:spacing w:after="0"/>
            </w:pPr>
            <w:r>
              <w:rPr>
                <w:rFonts w:ascii="Courier New" w:hAnsi="Courier New"/>
                <w:color w:val="111827"/>
                <w:sz w:val="19"/>
              </w:rPr>
            </w:r>
          </w:p>
          <w:p>
            <w:pPr>
              <w:spacing w:after="0"/>
            </w:pPr>
            <w:r>
              <w:rPr>
                <w:rFonts w:ascii="Courier New" w:hAnsi="Courier New"/>
                <w:color w:val="111827"/>
                <w:sz w:val="19"/>
              </w:rPr>
              <w:t>2. Build me a Live Artefact: a currency converter for Meridian</w:t>
            </w:r>
          </w:p>
          <w:p>
            <w:pPr>
              <w:spacing w:after="0"/>
            </w:pPr>
            <w:r>
              <w:rPr>
                <w:rFonts w:ascii="Courier New" w:hAnsi="Courier New"/>
                <w:color w:val="111827"/>
                <w:sz w:val="19"/>
              </w:rPr>
              <w:t xml:space="preserve">   Capital Partners using exactly those rates.</w:t>
            </w:r>
          </w:p>
          <w:p>
            <w:pPr>
              <w:spacing w:after="0"/>
            </w:pPr>
            <w:r>
              <w:rPr>
                <w:rFonts w:ascii="Courier New" w:hAnsi="Courier New"/>
                <w:color w:val="111827"/>
                <w:sz w:val="19"/>
              </w:rPr>
              <w:t xml:space="preserve">   - Convert between SGD, USD, EUR and GBP.</w:t>
            </w:r>
          </w:p>
          <w:p>
            <w:pPr>
              <w:spacing w:after="0"/>
            </w:pPr>
            <w:r>
              <w:rPr>
                <w:rFonts w:ascii="Courier New" w:hAnsi="Courier New"/>
                <w:color w:val="111827"/>
                <w:sz w:val="19"/>
              </w:rPr>
              <w:t xml:space="preserve">   - One amount box, a from-currency and a to-currency selector,</w:t>
            </w:r>
          </w:p>
          <w:p>
            <w:pPr>
              <w:spacing w:after="0"/>
            </w:pPr>
            <w:r>
              <w:rPr>
                <w:rFonts w:ascii="Courier New" w:hAnsi="Courier New"/>
                <w:color w:val="111827"/>
                <w:sz w:val="19"/>
              </w:rPr>
              <w:t xml:space="preserve">     and a large result.</w:t>
            </w:r>
          </w:p>
          <w:p>
            <w:pPr>
              <w:spacing w:after="0"/>
            </w:pPr>
            <w:r>
              <w:rPr>
                <w:rFonts w:ascii="Courier New" w:hAnsi="Courier New"/>
                <w:color w:val="111827"/>
                <w:sz w:val="19"/>
              </w:rPr>
              <w:t xml:space="preserve">   - Under the result show the rate used, and a line saying</w:t>
            </w:r>
          </w:p>
          <w:p>
            <w:pPr>
              <w:spacing w:after="0"/>
            </w:pPr>
            <w:r>
              <w:rPr>
                <w:rFonts w:ascii="Courier New" w:hAnsi="Courier New"/>
                <w:color w:val="111827"/>
                <w:sz w:val="19"/>
              </w:rPr>
              <w:t xml:space="preserve">     "Rates as at &lt;the date you looked them up&gt;".</w:t>
            </w:r>
          </w:p>
          <w:p>
            <w:pPr>
              <w:spacing w:after="0"/>
            </w:pPr>
            <w:r>
              <w:rPr>
                <w:rFonts w:ascii="Courier New" w:hAnsi="Courier New"/>
                <w:color w:val="111827"/>
                <w:sz w:val="19"/>
              </w:rPr>
              <w:t xml:space="preserve">   - Clean, professional finance styling. Label it "Meridian</w:t>
            </w:r>
          </w:p>
          <w:p>
            <w:pPr>
              <w:spacing w:after="0"/>
            </w:pPr>
            <w:r>
              <w:rPr>
                <w:rFonts w:ascii="Courier New" w:hAnsi="Courier New"/>
                <w:color w:val="111827"/>
                <w:sz w:val="19"/>
              </w:rPr>
              <w:t xml:space="preserve">     Capital Partners".</w:t>
            </w:r>
          </w:p>
          <w:p>
            <w:pPr>
              <w:spacing w:after="0"/>
            </w:pPr>
            <w:r>
              <w:rPr>
                <w:rFonts w:ascii="Courier New" w:hAnsi="Courier New"/>
                <w:color w:val="111827"/>
                <w:sz w:val="19"/>
              </w:rPr>
            </w:r>
          </w:p>
          <w:p>
            <w:pPr>
              <w:spacing w:after="0"/>
            </w:pPr>
            <w:r>
              <w:rPr>
                <w:rFonts w:ascii="Courier New" w:hAnsi="Courier New"/>
                <w:color w:val="111827"/>
                <w:sz w:val="19"/>
              </w:rPr>
              <w:t>Make it interactive so I can change the amount and see the result</w:t>
            </w:r>
          </w:p>
          <w:p>
            <w:pPr>
              <w:spacing w:after="0"/>
            </w:pPr>
            <w:r>
              <w:rPr>
                <w:rFonts w:ascii="Courier New" w:hAnsi="Courier New"/>
                <w:color w:val="111827"/>
                <w:sz w:val="19"/>
              </w:rPr>
              <w:t>update.</w:t>
            </w:r>
          </w:p>
          <w:p>
            <w:pPr>
              <w:spacing w:after="0"/>
            </w:pPr>
            <w:r>
              <w:rPr>
                <w:rFonts w:ascii="Courier New" w:hAnsi="Courier New"/>
                <w:color w:val="111827"/>
                <w:sz w:val="19"/>
              </w:rPr>
            </w:r>
          </w:p>
          <w:p>
            <w:pPr>
              <w:spacing w:after="0"/>
            </w:pPr>
            <w:r>
              <w:rPr>
                <w:rFonts w:ascii="Courier New" w:hAnsi="Courier New"/>
                <w:color w:val="111827"/>
                <w:sz w:val="19"/>
              </w:rPr>
              <w:t>Then give me the same converter as a standalone HTML file I can</w:t>
            </w:r>
          </w:p>
          <w:p>
            <w:pPr>
              <w:spacing w:after="0"/>
            </w:pPr>
            <w:r>
              <w:rPr>
                <w:rFonts w:ascii="Courier New" w:hAnsi="Courier New"/>
                <w:color w:val="111827"/>
                <w:sz w:val="19"/>
              </w:rPr>
              <w:t>download, and in that version fetch the rates live from a free</w:t>
            </w:r>
          </w:p>
          <w:p>
            <w:pPr>
              <w:spacing w:after="0"/>
            </w:pPr>
            <w:r>
              <w:rPr>
                <w:rFonts w:ascii="Courier New" w:hAnsi="Courier New"/>
                <w:color w:val="111827"/>
                <w:sz w:val="19"/>
              </w:rPr>
              <w:t>no-key API when the page opens, with a Refresh button.</w:t>
            </w:r>
          </w:p>
        </w:tc>
      </w:tr>
    </w:tbl>
    <w:p/>
    <w:p>
      <w:r>
        <w:rPr>
          <w:b/>
          <w:color w:val="1F6FEB"/>
        </w:rPr>
        <w:t xml:space="preserve">Note: </w:t>
      </w:r>
      <w:r>
        <w:rPr>
          <w:sz w:val="20"/>
        </w:rPr>
        <w:t>An artefact cannot call an external API — that is a sandbox rule, not a bug. Claude looks the rates up for you and builds them in; the downloadable HTML runs in your browser, so it can fetch live.</w:t>
      </w:r>
    </w:p>
    <w:p>
      <w:r>
        <w:rPr>
          <w:b/>
          <w:color w:val="1F6FEB"/>
          <w:sz w:val="22"/>
        </w:rPr>
        <w:t>Step-by-step</w:t>
      </w:r>
    </w:p>
    <w:p>
      <w:pPr>
        <w:spacing w:after="80"/>
        <w:ind w:left="360"/>
      </w:pPr>
      <w:r>
        <w:rPr>
          <w:b/>
        </w:rPr>
        <w:t xml:space="preserve">1.  </w:t>
      </w:r>
      <w:r>
        <w:t>Start a new Cowork session — this lab needs no files.  —  Lab 1 gave Claude a folder to work in; here you are asking it to build something from nothing.</w:t>
      </w:r>
    </w:p>
    <w:p>
      <w:pPr>
        <w:spacing w:after="80"/>
        <w:ind w:left="360"/>
      </w:pPr>
      <w:r>
        <w:rPr>
          <w:b/>
        </w:rPr>
        <w:t xml:space="preserve">2.  </w:t>
      </w:r>
      <w:r>
        <w:t>Paste the lab prompt into the composer and send it.  —  Claude writes the code and renders the converter in the preview pane beside the chat.</w:t>
      </w:r>
    </w:p>
    <w:p>
      <w:pPr>
        <w:spacing w:after="80"/>
        <w:ind w:left="360"/>
      </w:pPr>
      <w:r>
        <w:rPr>
          <w:b/>
        </w:rPr>
        <w:t xml:space="preserve">3.  </w:t>
      </w:r>
      <w:r>
        <w:t>Try the converter: change the amount and switch the currencies.  —  This is what makes it an artefact rather than an answer — you can interact with it.</w:t>
      </w:r>
    </w:p>
    <w:p>
      <w:pPr>
        <w:spacing w:after="80"/>
        <w:ind w:left="360"/>
      </w:pPr>
      <w:r>
        <w:rPr>
          <w:b/>
        </w:rPr>
        <w:t xml:space="preserve">4.  </w:t>
      </w:r>
      <w:r>
        <w:t>Check the rate Claude found against a search for "1 USD to SGD".  —  Claude looked this up while building, so it should match today. The artefact itself cannot call an API — the sandbox blocks outbound requests — so the rate is baked in at build time.</w:t>
      </w:r>
    </w:p>
    <w:p>
      <w:pPr>
        <w:spacing w:after="80"/>
        <w:ind w:left="360"/>
      </w:pPr>
      <w:r>
        <w:rPr>
          <w:b/>
        </w:rPr>
        <w:t xml:space="preserve">5.  </w:t>
      </w:r>
      <w:r>
        <w:t>Open the downloaded HTML file in your browser and click Refresh.  —  Same converter, but running in your browser instead of the sandbox, so it CAN fetch live rates. This is the practical difference between an artefact and a file you own.</w:t>
      </w:r>
    </w:p>
    <w:p>
      <w:pPr>
        <w:spacing w:after="80"/>
        <w:ind w:left="360"/>
      </w:pPr>
      <w:r>
        <w:rPr>
          <w:b/>
        </w:rPr>
        <w:t xml:space="preserve">6.  </w:t>
      </w:r>
      <w:r>
        <w:t>Ask for one refinement in plain English, for example: Add a thousands separator to the result.  —  Refining by conversation is the normal way to work — you never edit the code yourself.</w:t>
      </w:r>
    </w:p>
    <w:p>
      <w:pPr>
        <w:spacing w:after="80"/>
        <w:ind w:left="360"/>
      </w:pPr>
      <w:r>
        <w:rPr>
          <w:b/>
        </w:rPr>
        <w:t xml:space="preserve">7.  </w:t>
      </w:r>
      <w:r>
        <w:t>Save the artefact so it appears in your sidebar.  —  A saved artefact persists as a reusable tool; an unsaved one scrolls away with the chat.</w:t>
      </w:r>
    </w:p>
    <w:p>
      <w:pPr>
        <w:spacing w:after="80"/>
        <w:ind w:left="360"/>
      </w:pPr>
      <w:r>
        <w:rPr>
          <w:b/>
        </w:rPr>
        <w:t xml:space="preserve">8.  </w:t>
      </w:r>
      <w:r>
        <w:t>Download a copy of the artefact to your lab folder.  —  Downloading gives you a file you can keep, attach or hand to someone without Claude.</w:t>
      </w:r>
    </w:p>
    <w:p>
      <w:r>
        <w:rPr>
          <w:b/>
          <w:color w:val="1F6FEB"/>
          <w:sz w:val="22"/>
        </w:rPr>
        <w:t>Test it</w:t>
      </w:r>
    </w:p>
    <w:p>
      <w:r>
        <w:t>The artefact converts S$10,000 to USD using the rate Claude looked up, and shows a "Rates as at …" line with today's date. The downloaded HTML file opens in your browser, fetches rates itself and updates them when you click Refresh. The artefact appears in your sidebar after saving and still works when reopened.</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  —  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  —  Scope Claude to the one folder for this task rather than your whole drive.</w:t>
      </w:r>
    </w:p>
    <w:p>
      <w:pPr>
        <w:spacing w:after="80"/>
        <w:ind w:left="360"/>
      </w:pPr>
      <w:r>
        <w:rPr>
          <w:b/>
        </w:rPr>
        <w:t xml:space="preserve">3.  </w:t>
      </w:r>
      <w:r>
        <w:t>Paste the lab prompt and send it.  —  Claude reads the file, works out the totals and builds the dashboard in the preview pane.</w:t>
      </w:r>
    </w:p>
    <w:p>
      <w:pPr>
        <w:spacing w:after="80"/>
        <w:ind w:left="360"/>
      </w:pPr>
      <w:r>
        <w:rPr>
          <w:b/>
        </w:rPr>
        <w:t xml:space="preserve">4.  </w:t>
      </w:r>
      <w:r>
        <w:t>Check the KPI tiles against the CSV: total revenue should be S$24,850,000 across 214 deals.  —  This is the verification habit — read the artefact's numbers back against the source.</w:t>
      </w:r>
    </w:p>
    <w:p>
      <w:pPr>
        <w:spacing w:after="80"/>
        <w:ind w:left="360"/>
      </w:pPr>
      <w:r>
        <w:rPr>
          <w:b/>
        </w:rPr>
        <w:t xml:space="preserve">5.  </w:t>
      </w:r>
      <w:r>
        <w:t>Use the desk filter to view Advisory on its own, then return to all desks.  —  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  —  Keep refining by conversation until the dashboard reads the way you want it to.</w:t>
      </w:r>
    </w:p>
    <w:p>
      <w:pPr>
        <w:spacing w:after="80"/>
        <w:ind w:left="360"/>
      </w:pPr>
      <w:r>
        <w:rPr>
          <w:b/>
        </w:rPr>
        <w:t xml:space="preserve">7.  </w:t>
      </w:r>
      <w:r>
        <w:t>Save the dashboard to your sidebar with a clear name, then download a copy.  —  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Google Drive · Gmail · Agent Skills · /skill-creator · a reusable /daily-brief automation</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  —  The lab supplies the quarterly workbook, the desk targets and the client list as mock data.</w:t>
      </w:r>
    </w:p>
    <w:p>
      <w:pPr>
        <w:spacing w:after="80"/>
        <w:ind w:left="360"/>
      </w:pPr>
      <w:r>
        <w:rPr>
          <w:b/>
        </w:rPr>
        <w:t xml:space="preserve">2.  </w:t>
      </w:r>
      <w:r>
        <w:t>In Claude, click the plus sign in the composer and hover over Connectors.  —  This is where you turn individual connectors on and off for your account.</w:t>
      </w:r>
    </w:p>
    <w:p>
      <w:pPr>
        <w:spacing w:after="80"/>
        <w:ind w:left="360"/>
      </w:pPr>
      <w:r>
        <w:rPr>
          <w:b/>
        </w:rPr>
        <w:t xml:space="preserve">3.  </w:t>
      </w:r>
      <w:r>
        <w:t>Toggle Google Drive on and sign in to your Google account.  —  On a Team or Enterprise plan an owner must enable connectors for the organisation first.</w:t>
      </w:r>
    </w:p>
    <w:p>
      <w:pPr>
        <w:spacing w:after="80"/>
        <w:ind w:left="360"/>
      </w:pPr>
      <w:r>
        <w:rPr>
          <w:b/>
        </w:rPr>
        <w:t xml:space="preserve">4.  </w:t>
      </w:r>
      <w:r>
        <w:t>Approve the permissions Google asks for.  —  Approve only what you are willing to let Claude reach — you can revoke access later.</w:t>
      </w:r>
    </w:p>
    <w:p>
      <w:pPr>
        <w:spacing w:after="80"/>
        <w:ind w:left="360"/>
      </w:pPr>
      <w:r>
        <w:rPr>
          <w:b/>
        </w:rPr>
        <w:t xml:space="preserve">5.  </w:t>
      </w:r>
      <w:r>
        <w:t>Paste the lab prompt so Claude reads the Meridian Finance folder.  —  Naming the folder scopes the task; Claude does not need access to your whole Drive.</w:t>
      </w:r>
    </w:p>
    <w:p>
      <w:pPr>
        <w:spacing w:after="80"/>
        <w:ind w:left="360"/>
      </w:pPr>
      <w:r>
        <w:rPr>
          <w:b/>
        </w:rPr>
        <w:t xml:space="preserve">6.  </w:t>
      </w:r>
      <w:r>
        <w:t>Compare Claude's file summary against what you actually uploaded.  —  Confirm it found every file and read the right periods before you rely on it.</w:t>
      </w:r>
    </w:p>
    <w:p>
      <w:pPr>
        <w:spacing w:after="80"/>
        <w:ind w:left="360"/>
      </w:pPr>
      <w:r>
        <w:rPr>
          <w:b/>
        </w:rPr>
        <w:t xml:space="preserve">7.  </w:t>
      </w:r>
      <w:r>
        <w:t>Note any inconsistency Claude reports between the files.  —  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  —  You are extending the artefact you already built, not starting a new one.</w:t>
      </w:r>
    </w:p>
    <w:p>
      <w:pPr>
        <w:spacing w:after="80"/>
        <w:ind w:left="360"/>
      </w:pPr>
      <w:r>
        <w:rPr>
          <w:b/>
        </w:rPr>
        <w:t xml:space="preserve">2.  </w:t>
      </w:r>
      <w:r>
        <w:t>Enable the Gmail connector from the plus menu, alongside Google Drive.  —  Turn on only the connectors this task needs.</w:t>
      </w:r>
    </w:p>
    <w:p>
      <w:pPr>
        <w:spacing w:after="80"/>
        <w:ind w:left="360"/>
      </w:pPr>
      <w:r>
        <w:rPr>
          <w:b/>
        </w:rPr>
        <w:t xml:space="preserve">3.  </w:t>
      </w:r>
      <w:r>
        <w:t>Paste the lab prompt, replacing the placeholder with your own email address.  —  Class exercises always go to a test recipient — yourself.</w:t>
      </w:r>
    </w:p>
    <w:p>
      <w:pPr>
        <w:spacing w:after="80"/>
        <w:ind w:left="360"/>
      </w:pPr>
      <w:r>
        <w:rPr>
          <w:b/>
        </w:rPr>
        <w:t xml:space="preserve">4.  </w:t>
      </w:r>
      <w:r>
        <w:t>Watch Claude refresh the dashboard from Drive and add the Q4 target comparison.  —  The data comes from the connector now; you are not attaching files by hand.</w:t>
      </w:r>
    </w:p>
    <w:p>
      <w:pPr>
        <w:spacing w:after="80"/>
        <w:ind w:left="360"/>
      </w:pPr>
      <w:r>
        <w:rPr>
          <w:b/>
        </w:rPr>
        <w:t xml:space="preserve">5.  </w:t>
      </w:r>
      <w:r>
        <w:t>Check the refreshed dashboard: Q4 revenue should be S$6,980,000 across the four desks.  —  Verify the artefact before you let it feed an email to your head of finance.</w:t>
      </w:r>
    </w:p>
    <w:p>
      <w:pPr>
        <w:spacing w:after="80"/>
        <w:ind w:left="360"/>
      </w:pPr>
      <w:r>
        <w:rPr>
          <w:b/>
        </w:rPr>
        <w:t xml:space="preserve">6.  </w:t>
      </w:r>
      <w:r>
        <w:t>Read the drafted email in full and compare every figure against the dashboard.  —  Claude asks for explicit approval before sending — this is the moment to use it.</w:t>
      </w:r>
    </w:p>
    <w:p>
      <w:pPr>
        <w:spacing w:after="80"/>
        <w:ind w:left="360"/>
      </w:pPr>
      <w:r>
        <w:rPr>
          <w:b/>
        </w:rPr>
        <w:t xml:space="preserve">7.  </w:t>
      </w:r>
      <w:r>
        <w:t>Approve the send, then confirm the message arrived in your own inbox.  —  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Build a /daily-brief Skill</w:t>
      </w:r>
    </w:p>
    <w:p>
      <w:r>
        <w:t>Learning outcome: turn a routine you have already done into a reusable Agent Skill, and update it.</w:t>
      </w:r>
    </w:p>
    <w:p>
      <w:r>
        <w:t>Goal: Labs 4 and 5 showed what the connectors can do — but you had to describe the whole routine each time. Now you capture it once. The reliable way to build a skill is the Do / Verify / Save pattern: do the task with Claude once, refine until the output is right, then use the /skill-creator skill to save it. You have already done the doing — this lab turns it into a command, then updates it.</w:t>
      </w:r>
    </w:p>
    <w:p>
      <w:r>
        <w:rPr>
          <w:b/>
          <w:color w:val="1F6FEB"/>
          <w:sz w:val="22"/>
        </w:rPr>
        <w:t>What you'll build</w:t>
      </w:r>
    </w:p>
    <w:p>
      <w:r>
        <w:t>A daily-brief Agent Skill you can run by name each morning, updated once.   (Tools: Claude Cowork, Agent Skills, /skill-creator,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Step 1 — DO. Run my morning finance briefing for Meridian Capital</w:t>
            </w:r>
          </w:p>
          <w:p>
            <w:pPr>
              <w:spacing w:after="0"/>
            </w:pPr>
            <w:r>
              <w:rPr>
                <w:rFonts w:ascii="Courier New" w:hAnsi="Courier New"/>
                <w:color w:val="111827"/>
                <w:sz w:val="19"/>
              </w:rPr>
              <w:t>Partners, once, 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p>
            <w:pPr>
              <w:spacing w:after="0"/>
            </w:pPr>
            <w:r>
              <w:rPr>
                <w:rFonts w:ascii="Courier New" w:hAnsi="Courier New"/>
                <w:color w:val="111827"/>
                <w:sz w:val="19"/>
              </w:rPr>
            </w:r>
          </w:p>
          <w:p>
            <w:pPr>
              <w:spacing w:after="0"/>
            </w:pPr>
            <w:r>
              <w:rPr>
                <w:rFonts w:ascii="Courier New" w:hAnsi="Courier New"/>
                <w:color w:val="111827"/>
                <w:sz w:val="19"/>
              </w:rPr>
              <w:t>Step 2 — SAVE. Once I confirm the output is right, use the</w:t>
            </w:r>
          </w:p>
          <w:p>
            <w:pPr>
              <w:spacing w:after="0"/>
            </w:pPr>
            <w:r>
              <w:rPr>
                <w:rFonts w:ascii="Courier New" w:hAnsi="Courier New"/>
                <w:color w:val="111827"/>
                <w:sz w:val="19"/>
              </w:rPr>
              <w:t>/skill-creator skill to turn exactly this routine into a skill called</w:t>
            </w:r>
          </w:p>
          <w:p>
            <w:pPr>
              <w:spacing w:after="0"/>
            </w:pPr>
            <w:r>
              <w:rPr>
                <w:rFonts w:ascii="Courier New" w:hAnsi="Courier New"/>
                <w:color w:val="111827"/>
                <w:sz w:val="19"/>
              </w:rPr>
              <w:t>daily-brief that I can run every morning.</w:t>
            </w:r>
          </w:p>
        </w:tc>
      </w:tr>
    </w:tbl>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  —  The skill drives those connectors, so it can only work if they are on.</w:t>
      </w:r>
    </w:p>
    <w:p>
      <w:pPr>
        <w:spacing w:after="80"/>
        <w:ind w:left="360"/>
      </w:pPr>
      <w:r>
        <w:rPr>
          <w:b/>
        </w:rPr>
        <w:t xml:space="preserve">2.  </w:t>
      </w:r>
      <w:r>
        <w:t>DO — paste Step 1 of the lab prompt and let Claude run the routine once.  —  You are not writing instructions yet; you are doing the task together so Claude sees what good looks like.</w:t>
      </w:r>
    </w:p>
    <w:p>
      <w:pPr>
        <w:spacing w:after="80"/>
        <w:ind w:left="360"/>
      </w:pPr>
      <w:r>
        <w:rPr>
          <w:b/>
        </w:rPr>
        <w:t xml:space="preserve">3.  </w:t>
      </w:r>
      <w:r>
        <w:t>VERIFY — read the briefing and ask for changes until the format is right.  —  Reorder a section, tighten the wording, fix a heading. Whatever you settle on here is what the skill will reproduce.</w:t>
      </w:r>
    </w:p>
    <w:p>
      <w:pPr>
        <w:spacing w:after="80"/>
        <w:ind w:left="360"/>
      </w:pPr>
      <w:r>
        <w:rPr>
          <w:b/>
        </w:rPr>
        <w:t xml:space="preserve">4.  </w:t>
      </w:r>
      <w:r>
        <w:t>Check the fallback wording on any empty section.  —  The fallbacks are what stop the routine inventing filler on a quiet morning — get them right before you save.</w:t>
      </w:r>
    </w:p>
    <w:p>
      <w:pPr>
        <w:spacing w:after="80"/>
        <w:ind w:left="360"/>
      </w:pPr>
      <w:r>
        <w:rPr>
          <w:b/>
        </w:rPr>
        <w:t xml:space="preserve">5.  </w:t>
      </w:r>
      <w:r>
        <w:t>Confirm it drafted and did not send anything.  —  A routine you will run unattended must not be able to send mail on its own.</w:t>
      </w:r>
    </w:p>
    <w:p>
      <w:pPr>
        <w:spacing w:after="80"/>
        <w:ind w:left="360"/>
      </w:pPr>
      <w:r>
        <w:rPr>
          <w:b/>
        </w:rPr>
        <w:t xml:space="preserve">6.  </w:t>
      </w:r>
      <w:r>
        <w:t>SAVE — run Step 2 so /skill-creator turns the routine into a daily-brief skill.  —  The skill-creator skill writes the SKILL.md for you, from the run you just verified.</w:t>
      </w:r>
    </w:p>
    <w:p>
      <w:pPr>
        <w:spacing w:after="80"/>
        <w:ind w:left="360"/>
      </w:pPr>
      <w:r>
        <w:rPr>
          <w:b/>
        </w:rPr>
        <w:t xml:space="preserve">7.  </w:t>
      </w:r>
      <w:r>
        <w:t>Read the SKILL.md it produces, especially the description line.  —  The description is how Claude decides whether to load the skill for a future task — make it specific.</w:t>
      </w:r>
    </w:p>
    <w:p>
      <w:pPr>
        <w:spacing w:after="80"/>
        <w:ind w:left="360"/>
      </w:pPr>
      <w:r>
        <w:rPr>
          <w:b/>
        </w:rPr>
        <w:t xml:space="preserve">8.  </w:t>
      </w:r>
      <w:r>
        <w:t>Run the skill by name, then run it again.  —  The same structure both times is the payoff: one command instead of re-describing the routine every morning.</w:t>
      </w:r>
    </w:p>
    <w:p>
      <w:pPr>
        <w:spacing w:after="80"/>
        <w:ind w:left="360"/>
      </w:pPr>
      <w:r>
        <w:rPr>
          <w:b/>
        </w:rPr>
        <w:t xml:space="preserve">9.  </w:t>
      </w:r>
      <w:r>
        <w:t>UPDATE — ask for one change, such as putting the emails section first.  —  A skill is not written once. You keep refining it as you learn what you actually want each morning.</w:t>
      </w:r>
    </w:p>
    <w:p>
      <w:pPr>
        <w:spacing w:after="80"/>
        <w:ind w:left="360"/>
      </w:pPr>
      <w:r>
        <w:rPr>
          <w:b/>
        </w:rPr>
        <w:t xml:space="preserve">10.  </w:t>
      </w:r>
      <w:r>
        <w:t>Save the change under the same skill name and confirm the replace prompt.  —  Claude warns that a skill with this name already exists and that replacing it cannot be undone — read that prompt before you accept it.</w:t>
      </w:r>
    </w:p>
    <w:p>
      <w:pPr>
        <w:spacing w:after="80"/>
        <w:ind w:left="360"/>
      </w:pPr>
      <w:r>
        <w:rPr>
          <w:b/>
        </w:rPr>
        <w:t xml:space="preserve">11.  </w:t>
      </w:r>
      <w:r>
        <w:t>Run the skill once more to confirm the change took effect.  —  Always re-run after an update; that is how you know the new version is the one being loaded.</w:t>
      </w:r>
    </w:p>
    <w:p>
      <w:r>
        <w:rPr>
          <w:b/>
          <w:color w:val="1F6FEB"/>
          <w:sz w:val="22"/>
        </w:rPr>
        <w:t>Test it</w:t>
      </w:r>
    </w:p>
    <w:p>
      <w:r>
        <w:t>Running the daily-brief skill by name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1"/>
      </w:pPr>
      <w:r>
        <w:t>Topic 03 — Claude Projects</w:t>
      </w:r>
    </w:p>
    <w:p>
      <w:r>
        <w:t>Bringing it together · project knowledge · reusable workspace for the team</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Three ways to startStart from scratch, import a project you made in Chat, or point Claude at a folder you already work from.</w:t>
      </w:r>
    </w:p>
    <w:p>
      <w:pPr>
        <w:pStyle w:val="ListBullet"/>
      </w:pPr>
      <w:r>
        <w:t>Project instructionsStanding rules for this body of work — house style, SGD formatting, check before sending.</w:t>
      </w:r>
    </w:p>
    <w:p>
      <w:pPr>
        <w:pStyle w:val="ListBullet"/>
      </w:pPr>
      <w:r>
        <w:t>Everything in one placeThe finance data, the brand rules, your daily-brief skill and the dashboard, together.</w:t>
      </w:r>
    </w:p>
    <w:p>
      <w:pPr>
        <w:pStyle w:val="ListBullet"/>
      </w:pPr>
      <w:r>
        <w:t>Share the folderA colleague opens the same project and inherits the data, rules and tools you set up.</w:t>
      </w:r>
    </w:p>
    <w:p>
      <w:pPr>
        <w:pStyle w:val="Heading2"/>
      </w:pPr>
      <w:r>
        <w:t>Lab 7 — Build the Meridian Claude Project</w:t>
      </w:r>
    </w:p>
    <w:p>
      <w:r>
        <w:t>Learning outcome: assemble the data, instructions, skill and dashboard into one reusable Project.</w:t>
      </w:r>
    </w:p>
    <w:p>
      <w:r>
        <w:t>Goal: Everything you have built so far lives in separate places — a dashboard in your sidebar, files in Drive, a skill, and rules you have been restating by hand. In this final lab you gather them into one Cowork Project: a dedicated folder on your computer where context builds over time, and which a colleague can open and be immediately productive in.</w:t>
      </w:r>
    </w:p>
    <w:p>
      <w:r>
        <w:rPr>
          <w:b/>
          <w:color w:val="1F6FEB"/>
          <w:sz w:val="22"/>
        </w:rPr>
        <w:t>What you'll build</w:t>
      </w:r>
    </w:p>
    <w:p>
      <w:r>
        <w:t>A Meridian Finance Reporting project holding the data, instructions, skill and dashboard.   (Tools: Claude Cowork, Projects, Agent Skills, Live Artefacts,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choose New project, then Start from scratch.  —  The other two routes on that screen are Import a project (bring one over from Chat) and Use an existing folder (point Claude at a folder you already work from).</w:t>
      </w:r>
    </w:p>
    <w:p>
      <w:pPr>
        <w:spacing w:after="80"/>
        <w:ind w:left="360"/>
      </w:pPr>
      <w:r>
        <w:rPr>
          <w:b/>
        </w:rPr>
        <w:t xml:space="preserve">2.  </w:t>
      </w:r>
      <w:r>
        <w:t>In the Start a new project dialog, type the Name: Meridian Finance Reporting.  —  The dialog has four fields — Name, Instructions, Add files and Choose project location.</w:t>
      </w:r>
    </w:p>
    <w:p>
      <w:pPr>
        <w:spacing w:after="80"/>
        <w:ind w:left="360"/>
      </w:pPr>
      <w:r>
        <w:rPr>
          <w:b/>
        </w:rPr>
        <w:t xml:space="preserve">3.  </w:t>
      </w:r>
      <w:r>
        <w:t>Paste the lab prompt's rules into the Instructions box.  —  These are the standing rules — house style, SGD formatting and the approval habit — applied to every chat in the project.</w:t>
      </w:r>
    </w:p>
    <w:p>
      <w:pPr>
        <w:spacing w:after="80"/>
        <w:ind w:left="360"/>
      </w:pPr>
      <w:r>
        <w:rPr>
          <w:b/>
        </w:rPr>
        <w:t xml:space="preserve">4.  </w:t>
      </w:r>
      <w:r>
        <w:t>Under Add files, drop in the Meridian finance data and the brand guidelines.  —  Adding them once means no chat in this project has to re-attach them.</w:t>
      </w:r>
    </w:p>
    <w:p>
      <w:pPr>
        <w:spacing w:after="80"/>
        <w:ind w:left="360"/>
      </w:pPr>
      <w:r>
        <w:rPr>
          <w:b/>
        </w:rPr>
        <w:t xml:space="preserve">5.  </w:t>
      </w:r>
      <w:r>
        <w:t>Set Choose project location to where you want the folder to live, then click Create.  —  A Cowork project is backed by a real folder on your computer — you can open the files yourself at any time.</w:t>
      </w:r>
    </w:p>
    <w:p>
      <w:pPr>
        <w:spacing w:after="80"/>
        <w:ind w:left="360"/>
      </w:pPr>
      <w:r>
        <w:rPr>
          <w:b/>
        </w:rPr>
        <w:t xml:space="preserve">6.  </w:t>
      </w:r>
      <w:r>
        <w:t>Add the daily-brief skill from Lab 6 to the project.  —  The routine now travels with the project, so anyone working in it can run it.</w:t>
      </w:r>
    </w:p>
    <w:p>
      <w:pPr>
        <w:spacing w:after="80"/>
        <w:ind w:left="360"/>
      </w:pPr>
      <w:r>
        <w:rPr>
          <w:b/>
        </w:rPr>
        <w:t xml:space="preserve">7.  </w:t>
      </w:r>
      <w:r>
        <w:t>Open the project folder on your computer and confirm the files are really there.  —  This is what distinguishes a Cowork project — the instructions and files are a folder you own, not something locked inside the app.</w:t>
      </w:r>
    </w:p>
    <w:p>
      <w:pPr>
        <w:spacing w:after="80"/>
        <w:ind w:left="360"/>
      </w:pPr>
      <w:r>
        <w:rPr>
          <w:b/>
        </w:rPr>
        <w:t xml:space="preserve">8.  </w:t>
      </w:r>
      <w:r>
        <w:t>Save the FY2025 dashboard into the project so it sits with the data it reports on.  —  The artefact, its data and its rules finally live in one place.</w:t>
      </w:r>
    </w:p>
    <w:p>
      <w:pPr>
        <w:spacing w:after="80"/>
        <w:ind w:left="360"/>
      </w:pPr>
      <w:r>
        <w:rPr>
          <w:b/>
        </w:rPr>
        <w:t xml:space="preserve">9.  </w:t>
      </w:r>
      <w:r>
        <w:t>Start a fresh chat in the project and ask for a one-paragraph Q4 summary.  —  Test the payoff: no files attached, no rules restated, and the output already follows the house style.</w:t>
      </w:r>
    </w:p>
    <w:p>
      <w:pPr>
        <w:spacing w:after="80"/>
        <w:ind w:left="360"/>
      </w:pPr>
      <w:r>
        <w:rPr>
          <w:b/>
        </w:rPr>
        <w:t xml:space="preserve">10.  </w:t>
      </w:r>
      <w:r>
        <w:t>Confirm the folder holds the data, instructions, skill and dashboard, ready to share.  —  Handing a colleague this folder hands them the whole working setup.</w:t>
      </w:r>
    </w:p>
    <w:p>
      <w:r>
        <w:rPr>
          <w:b/>
          <w:color w:val="1F6FEB"/>
          <w:sz w:val="22"/>
        </w:rPr>
        <w:t>Test it</w:t>
      </w:r>
    </w:p>
    <w:p>
      <w:r>
        <w:t>A Meridian Finance Reporting project exists, backed by a folder containing the finance data and brand guidelines, with project instructions set, the daily-brief skill available and the dashboard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seven labs you took one finance scenario from a blank workspace to a branded, connected, reusable dashboard.</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daily-brief Agent Skill that runs the whole morning routine on one command.</w:t>
      </w:r>
    </w:p>
    <w:p>
      <w:pPr>
        <w:pStyle w:val="ListBullet"/>
      </w:pPr>
      <w:r>
        <w:t>A Meridian Finance Reporting Project holding the data, instructions, skill and dashboard.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