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Certified Lean Six Sigma White Belt (CLSSWB) Training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C142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3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— CLSSWB 1-day lesson plan for the Lean Six Sigma awareness course.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19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Rebuilt from the single-source content module: DMAIC roadmap end to end within one 8-hour training day, exactly one hands-on lab per DMAIC phase (5 labs) on a single continuous scenario, content simplified to White Belt awareness depth.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21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Released under course code C142 as a commercial one-day hands-on course. Schedule restructured so every DMAIC lab gains additional hands-on time and the day closes with a full course recap and Q&amp;A.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Reinforcement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Lean Six Sigma foundations and the full DMAIC roadmap, hands-on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course topics)</w:t>
        <w:tab/>
        <w:t>5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Certified Lean Six Sigma White Belt (CLSSWB) Training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C142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 day · 8 training hours per day (8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6:30 pm (1-hour lunch; tea breaks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Lean Six Sigma labs using the BrewBean Cafe morning rush improvement scenario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Describe the core concepts of quality, Lean, Six Sigma and Lean Six Sigma, and the belt roles in an improvement team.</w:t>
      </w:r>
    </w:p>
    <w:p>
      <w:pPr>
        <w:pStyle w:val="ListBullet"/>
      </w:pPr>
      <w:r>
        <w:rPr>
          <w:sz w:val="21"/>
        </w:rPr>
        <w:t>LO2: Explain the five phases of the DMAIC roadmap and what happens in each.</w:t>
      </w:r>
    </w:p>
    <w:p>
      <w:pPr>
        <w:pStyle w:val="ListBullet"/>
      </w:pPr>
      <w:r>
        <w:rPr>
          <w:sz w:val="21"/>
        </w:rPr>
        <w:t>LO3: Identify customer requirements and a clear problem statement in the Define phase.</w:t>
      </w:r>
    </w:p>
    <w:p>
      <w:pPr>
        <w:pStyle w:val="ListBullet"/>
      </w:pPr>
      <w:r>
        <w:rPr>
          <w:sz w:val="21"/>
        </w:rPr>
        <w:t>LO4: Describe how a process is mapped and measured, and identify the eight wastes in the Measure phase.</w:t>
      </w:r>
    </w:p>
    <w:p>
      <w:pPr>
        <w:pStyle w:val="ListBullet"/>
      </w:pPr>
      <w:r>
        <w:rPr>
          <w:sz w:val="21"/>
        </w:rPr>
        <w:t>LO5: Identify likely causes of a problem using 5 Whys and Fishbone analysis in the Analyze phase.</w:t>
      </w:r>
    </w:p>
    <w:p>
      <w:pPr>
        <w:pStyle w:val="ListBullet"/>
      </w:pPr>
      <w:r>
        <w:rPr>
          <w:sz w:val="21"/>
        </w:rPr>
        <w:t>LO6: Describe common improvement and control actions that fix a cause and hold the gain.</w:t>
      </w:r>
    </w:p>
    <w:p>
      <w:pPr>
        <w:pStyle w:val="Heading1"/>
      </w:pPr>
      <w:r>
        <w:t>Learning Reinforcement</w:t>
      </w:r>
    </w:p>
    <w:p>
      <w:pPr>
        <w:pStyle w:val="ListBullet"/>
      </w:pPr>
      <w:r>
        <w:rPr>
          <w:sz w:val="21"/>
        </w:rPr>
        <w:t>Every topic is followed by hands-on labs that learners complete on their own machine.</w:t>
      </w:r>
    </w:p>
    <w:p>
      <w:pPr>
        <w:pStyle w:val="ListBullet"/>
      </w:pPr>
      <w:r>
        <w:rPr>
          <w:sz w:val="21"/>
        </w:rPr>
        <w:t>Each lab ends with a 'Test it' verification step so learners can confirm their own progress.</w:t>
      </w:r>
    </w:p>
    <w:p>
      <w:pPr>
        <w:pStyle w:val="ListBullet"/>
      </w:pPr>
      <w:r>
        <w:rPr>
          <w:sz w:val="21"/>
        </w:rPr>
        <w:t>The trainer circulates during lab time to give individual feedback and unblock learners.</w:t>
      </w:r>
    </w:p>
    <w:p>
      <w:pPr>
        <w:pStyle w:val="ListBullet"/>
      </w:pPr>
      <w:r>
        <w:rPr>
          <w:sz w:val="21"/>
        </w:rPr>
        <w:t>Each topic closes with a recap mapped back to the course learning outcomes.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Lean Six Sigma foundations and the full DMAIC roadmap, hands-on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9:30–10:00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introduction and ground rules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10:00–11:00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FOUNDATIONS — What is Quality; What is Lean; What is Six Sigma; Lean vs Six Sigma vs Lean Six Sigma; the belt roles and where a White Belt contributes; the DMAIC roadmap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11:00–11:15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11:15–12:00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DMAIC · DEFINE — Voice of the Customer; VOC to CTQ translation; problem statements; SMART goals; the project charter and scope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12:00–12:40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Define — Customer Requirements and the Problem Statement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12:40–13:40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13:40–14:25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DMAIC · MEASURE — process mapping; SIPOC; types of data; data collection plans; check sheets; the eight wastes (DOWNTIME); value-added analysis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14:25–15:05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2: Measure — Map the Process and Spot the Waste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15:05–15:50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DMAIC · ANALYZE — symptom vs root cause; 5 Whys; Fishbone (5M); reading a Pareto chart; common vs special cause variation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15:50–16:05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16:05–16:45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3: Analyze — Find the Root Cause using the 5 Whys and Fishbone tools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16:45–17:10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DMAIC · IMPROVE — generating solutions; impact/effort screening; 5S; mistake proofing (Poka-Yoke); standard work; piloting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17:10–17:35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25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4: Improve — Choose and Pilot a Countermeasure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17:35–17:55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DMAIC · CONTROL — the control plan; visual management; SOPs; team huddles; handover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17:55–18:15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5: Control — Hold the Gain and Hand Over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18:15–18:30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recap and Q&amp;A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1"/>
      </w:pPr>
      <w:r>
        <w:t>Lab Reference (aligned to course topics)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Lean Six Sigma Foundations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Define — Understand the Problem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Measure — See What Is Really Happening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2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Analyze — Find the Cause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3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05: Improve — Fix the Cause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4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06: Control — Hold the Gain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5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