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COURSEWARE</w:t>
      </w:r>
    </w:p>
    <w:p>
      <w:pPr>
        <w:pStyle w:val="Title"/>
        <w:jc w:val="center"/>
      </w:pPr>
      <w:r>
        <w:t>Agentic AI for Video Creation</w:t>
      </w:r>
    </w:p>
    <w:p>
      <w:pPr>
        <w:pStyle w:val="Subtitle"/>
        <w:jc w:val="center"/>
      </w:pPr>
      <w:r>
        <w:t>Learner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C436</w:t>
            </w:r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v2.0</w:t>
            </w:r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Learner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2.0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29 August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Agentic-video workflow with n8n, generative media, approval and YouTube release controls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Learner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3.0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Replaced n8n with Hermes Agent, MiniMax M3, FRAME-CUT prompting, video skills, Kanban multi-agent orchestration and scheduled private YouTube publishing</w:t>
            </w:r>
          </w:p>
        </w:tc>
      </w:tr>
    </w:tbl>
    <w:p/>
    <w:p>
      <w:pPr>
        <w:pStyle w:val="Heading1"/>
      </w:pPr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 Course Overview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2. Creative Strategy and End-to-End Video Production with Agentic AI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3. AI-Assisted Video Editing, Storytelling and Quality Assurance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19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Workflow Optimisation, Industry Compliance and Emerging Video Technologies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5. Hands-on Lab Guide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47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6. Hermes and YouTube Release Contract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7. Assessment Preparation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8. References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</w:tbl>
    <w:p>
      <w:r>
        <w:br w:type="page"/>
      </w:r>
    </w:p>
    <w:p>
      <w:pPr>
        <w:pStyle w:val="Heading1"/>
      </w:pPr>
      <w:r>
        <w:t>1. Course Overview</w:t>
      </w:r>
    </w:p>
    <w:p>
      <w:r>
        <w:t>This Learner Guide supports an end-to-end Hermes Agent video-production workflow using MiniMax M3. Learners install and verify Hermes Desktop, engineer prompts with FRAME-CUT, route work to Remotion, Manim, Higgsfield-compatible requests and FFmpeg, create a reusable brand-video skill, coordinate research, production, review and upload agents through Kanban, and prepare a controlled scheduled release. The guide contains the detailed procedures intentionally omitted from the visual slide deck.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C93E36"/>
                <w:sz w:val="18"/>
              </w:rPr>
              <w:t>SAFETY BOUNDARY</w:t>
            </w:r>
          </w:p>
          <w:p>
            <w:pPr>
              <w:spacing w:after="40"/>
            </w:pPr>
            <w:r>
              <w:t>All lab data are synthetic. YouTube visibility remains private during practice. Never place MiniMax keys, OAuth tokens or other credentials in prompts, lab files, screenshots or repositories.</w:t>
            </w:r>
          </w:p>
        </w:tc>
      </w:tr>
    </w:tbl>
    <w:p>
      <w:pPr>
        <w:pStyle w:val="Heading2"/>
      </w:pPr>
      <w:r>
        <w:t>1.1 Learning Outcomes</w:t>
      </w:r>
    </w:p>
    <w:p>
      <w:pPr>
        <w:pStyle w:val="ListBullet"/>
      </w:pPr>
      <w:r>
        <w:t>LO1: Develop an editing strategy and work plan in Hermes Agent using MiniMax M3, structured video prompts and governed tool selection.</w:t>
      </w:r>
    </w:p>
    <w:p>
      <w:pPr>
        <w:pStyle w:val="ListBullet"/>
      </w:pPr>
      <w:r>
        <w:t>LO2: Create and customise an evidence-backed video with Hermes skills, Remotion, Manim, Higgsfield-compatible requests and deterministic media checks.</w:t>
      </w:r>
    </w:p>
    <w:p>
      <w:pPr>
        <w:pStyle w:val="ListBullet"/>
      </w:pPr>
      <w:r>
        <w:t>LO3: Orchestrate research, production, review and YouTube release agents through a durable Kanban board and controlled scheduled publishing.</w:t>
      </w:r>
    </w:p>
    <w:p>
      <w:pPr>
        <w:pStyle w:val="Heading2"/>
      </w:pPr>
      <w:r>
        <w:t>1.2 Knowledge and Ability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Competency statement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Desktop architecture, MiniMax M3 model routing and credential boundaries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FRAME-CUT video prompt engineering and structured output contracts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Video tool selection, Hermes skills and deterministic render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Multi-agent delegation, durable Kanban dependencies and review gates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YouTube upload, disclosure, idempotency, cron and operational controls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Install and verify Hermes Desktop, then connect MiniMax M3 without exposing credentials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Hermes to plan and create a short video using a validated prompt contract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Install or create video skills and route work to Remotion, Manim or Higgsfield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Customise brand, tone and style through a reusable Hermes skill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Build and operate a research-video-review-upload multi-agent Kanban workflow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Prepare a private YouTube upload and schedule a controlled publish job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</w:tbl>
    <w:p>
      <w:pPr>
        <w:pStyle w:val="Heading2"/>
      </w:pPr>
      <w:r>
        <w:t>1.3 End-to-End Reference Architecture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Install Hermes Desktop from the official page, run diagnostics and connect MiniMax-M3 through a redacted provider contract.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Convert the creative brief into a structured FRAME-CUT prompt and validate the timed shot plan before generation.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Route each media requirement to a suitable tool or Hermes skill: Remotion, Manim, Higgsfield or FFmpeg.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Create a reusable brand-video skill that carries palette, typography, tone, motion and output checks.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Dispatch research, video and independent review roles with explicit context and immutable handoff evidence.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Use a durable Kanban dependency graph to gate the upload role behind review and a matching human approval hash.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Prepare a private YouTube upload and a paused Hermes cron job with idempotency and evidence-led enablement.</w:t>
      </w:r>
    </w:p>
    <w:p>
      <w:r>
        <w:br w:type="page"/>
      </w:r>
    </w:p>
    <w:p>
      <w:pPr>
        <w:pStyle w:val="Heading1"/>
      </w:pPr>
      <w:r>
        <w:t>2. Hermes Agent Setup, MiniMax M3 and Video Prompt Engineering</w:t>
      </w:r>
    </w:p>
    <w:p>
      <w:r>
        <w:t>LO1 - configure Hermes safely and convert creative intent into a machine-checkable video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2.1 Hermes Desktop runtime boundary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Download installer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Verify platform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Complete setup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installer_source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hermes_version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doctor_status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download installer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platform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complete setup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diagnostics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setup pass = required diagnostics passed / required diagnostics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An unofficial installer or unsupported platform creates an untrusted runtime.</w:t>
      </w:r>
    </w:p>
    <w:p>
      <w:r>
        <w:rPr>
          <w:b/>
          <w:color w:val="129367"/>
        </w:rPr>
        <w:t xml:space="preserve">Control: </w:t>
      </w:r>
      <w:r>
        <w:t>Use the official desktop page and stop when hermes doctor reports a failed dependency.</w:t>
      </w:r>
    </w:p>
    <w:p>
      <w:r>
        <w:rPr>
          <w:b/>
          <w:color w:val="1875C4"/>
        </w:rPr>
        <w:t xml:space="preserve">Acceptance evidence: </w:t>
      </w:r>
      <w:r>
        <w:t>setup-evidence.json records official source, version and diagnostic status.</w:t>
      </w:r>
    </w:p>
    <w:p>
      <w:r>
        <w:br w:type="page"/>
      </w:r>
    </w:p>
    <w:p>
      <w:pPr>
        <w:pStyle w:val="Heading2"/>
      </w:pPr>
      <w:r>
        <w:t>2.2 Shared desktop and CLI state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Desktop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Inspect profile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terminal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Compare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config_path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session_id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skill_root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desktop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profile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terminal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compare configuration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state consistency = matching settings / checked settings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Desktop and CLI appear to use different models because separate profiles are active.</w:t>
      </w:r>
    </w:p>
    <w:p>
      <w:r>
        <w:rPr>
          <w:b/>
          <w:color w:val="129367"/>
        </w:rPr>
        <w:t xml:space="preserve">Control: </w:t>
      </w:r>
      <w:r>
        <w:t>Name the active profile and compare provider, model and skill directory before production.</w:t>
      </w:r>
    </w:p>
    <w:p>
      <w:r>
        <w:rPr>
          <w:b/>
          <w:color w:val="1875C4"/>
        </w:rPr>
        <w:t xml:space="preserve">Acceptance evidence: </w:t>
      </w:r>
      <w:r>
        <w:t>profile-check.json shows the same provider and model on both surfaces.</w:t>
      </w:r>
    </w:p>
    <w:p>
      <w:r>
        <w:br w:type="page"/>
      </w:r>
    </w:p>
    <w:p>
      <w:pPr>
        <w:pStyle w:val="Heading2"/>
      </w:pPr>
      <w:r>
        <w:t>2.3 MiniMax M3 provider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account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Create API key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Configure provider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Select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base_url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credential_ref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account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api key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configure provider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select model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model handshake pass = successful tool-capable response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learner selects an older OAuth-listed model while assuming it is M3.</w:t>
      </w:r>
    </w:p>
    <w:p>
      <w:r>
        <w:rPr>
          <w:b/>
          <w:color w:val="129367"/>
        </w:rPr>
        <w:t xml:space="preserve">Control: </w:t>
      </w:r>
      <w:r>
        <w:t>Use provider minimax with model MiniMax-M3 and verify the returned model identifier.</w:t>
      </w:r>
    </w:p>
    <w:p>
      <w:r>
        <w:rPr>
          <w:b/>
          <w:color w:val="1875C4"/>
        </w:rPr>
        <w:t xml:space="preserve">Acceptance evidence: </w:t>
      </w:r>
      <w:r>
        <w:t>model-check.json records MiniMax-M3 without recording the key.</w:t>
      </w:r>
    </w:p>
    <w:p>
      <w:r>
        <w:br w:type="page"/>
      </w:r>
    </w:p>
    <w:p>
      <w:pPr>
        <w:pStyle w:val="Heading2"/>
      </w:pPr>
      <w:r>
        <w:t>2.4 Trial and quota verification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live offer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terms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Record expiry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offer_seen_at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trial_end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quota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fallback_model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live offer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terms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expiry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budget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budget headroom = available quota - reserved quota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course promise about a one-day trial becomes stale or differs by account region.</w:t>
      </w:r>
    </w:p>
    <w:p>
      <w:r>
        <w:rPr>
          <w:b/>
          <w:color w:val="129367"/>
        </w:rPr>
        <w:t xml:space="preserve">Control: </w:t>
      </w:r>
      <w:r>
        <w:t>Treat the offer as time-sensitive; record live terms at sign-up and prepare a fallback.</w:t>
      </w:r>
    </w:p>
    <w:p>
      <w:r>
        <w:rPr>
          <w:b/>
          <w:color w:val="1875C4"/>
        </w:rPr>
        <w:t xml:space="preserve">Acceptance evidence: </w:t>
      </w:r>
      <w:r>
        <w:t>trial-checklist.md contains observed terms, date and learner decision.</w:t>
      </w:r>
    </w:p>
    <w:p>
      <w:r>
        <w:br w:type="page"/>
      </w:r>
    </w:p>
    <w:p>
      <w:pPr>
        <w:pStyle w:val="Heading2"/>
      </w:pPr>
      <w:r>
        <w:t>2.5 Credential isolation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secret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Store securely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Reference variable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Redact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secret_name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rotation_due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secret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store securely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reference variable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redact evidence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secret exposure count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MiniMax or YouTube key is pasted into a prompt, screenshot or repository.</w:t>
      </w:r>
    </w:p>
    <w:p>
      <w:r>
        <w:rPr>
          <w:b/>
          <w:color w:val="129367"/>
        </w:rPr>
        <w:t xml:space="preserve">Control: </w:t>
      </w:r>
      <w:r>
        <w:t>Keep secrets in Hermes credential/config storage and publish placeholders only.</w:t>
      </w:r>
    </w:p>
    <w:p>
      <w:r>
        <w:rPr>
          <w:b/>
          <w:color w:val="1875C4"/>
        </w:rPr>
        <w:t xml:space="preserve">Acceptance evidence: </w:t>
      </w:r>
      <w:r>
        <w:t>secret scan reports zero live tokens in the lab package.</w:t>
      </w:r>
    </w:p>
    <w:p>
      <w:r>
        <w:br w:type="page"/>
      </w:r>
    </w:p>
    <w:p>
      <w:pPr>
        <w:pStyle w:val="Heading2"/>
      </w:pPr>
      <w:r>
        <w:t>2.6 Model capability routing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Classify task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Check modality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M3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Choose media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task_type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input_modality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classify task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modality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m3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media tool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routing yield = accepted outputs / routed calls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language model is asked to render video bytes instead of planning and operating a media tool.</w:t>
      </w:r>
    </w:p>
    <w:p>
      <w:r>
        <w:rPr>
          <w:b/>
          <w:color w:val="129367"/>
        </w:rPr>
        <w:t xml:space="preserve">Control: </w:t>
      </w:r>
      <w:r>
        <w:t>Use M3 for reasoning and tool orchestration; use a video renderer or generator for media.</w:t>
      </w:r>
    </w:p>
    <w:p>
      <w:r>
        <w:rPr>
          <w:b/>
          <w:color w:val="1875C4"/>
        </w:rPr>
        <w:t xml:space="preserve">Acceptance evidence: </w:t>
      </w:r>
      <w:r>
        <w:t>tool-routing.csv links every task to a capable model or tool.</w:t>
      </w:r>
    </w:p>
    <w:p>
      <w:r>
        <w:br w:type="page"/>
      </w:r>
    </w:p>
    <w:p>
      <w:pPr>
        <w:pStyle w:val="Heading2"/>
      </w:pPr>
      <w:r>
        <w:t>2.7 FRAME-CUT prompt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FRAME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Add CUT controls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Require schema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Validate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format_role_assets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motion_environment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continuity_unwanted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technical_output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frame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cut controls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require schema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validate output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prompt validity = required fields present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cinematic prompt omits duration, aspect ratio, continuity or acceptance criteria.</w:t>
      </w:r>
    </w:p>
    <w:p>
      <w:r>
        <w:rPr>
          <w:b/>
          <w:color w:val="129367"/>
        </w:rPr>
        <w:t xml:space="preserve">Control: </w:t>
      </w:r>
      <w:r>
        <w:t>Use FRAME-CUT and validate the returned shot plan before generation.</w:t>
      </w:r>
    </w:p>
    <w:p>
      <w:r>
        <w:rPr>
          <w:b/>
          <w:color w:val="1875C4"/>
        </w:rPr>
        <w:t xml:space="preserve">Acceptance evidence: </w:t>
      </w:r>
      <w:r>
        <w:t>prompt-contract.json passes schema and duration checks.</w:t>
      </w:r>
    </w:p>
    <w:p>
      <w:r>
        <w:br w:type="page"/>
      </w:r>
    </w:p>
    <w:p>
      <w:pPr>
        <w:pStyle w:val="Heading2"/>
      </w:pPr>
      <w:r>
        <w:t>2.8 Format and finish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Choose channel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duration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aspect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delivery 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aspect_ratio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codec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channel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duration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aspect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delivery codec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delivery compliance = passed technical fields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composition is correct but cannot be uploaded in the intended channel format.</w:t>
      </w:r>
    </w:p>
    <w:p>
      <w:r>
        <w:rPr>
          <w:b/>
          <w:color w:val="129367"/>
        </w:rPr>
        <w:t xml:space="preserve">Control: </w:t>
      </w:r>
      <w:r>
        <w:t>Freeze delivery properties before shot generation and assembly.</w:t>
      </w:r>
    </w:p>
    <w:p>
      <w:r>
        <w:rPr>
          <w:b/>
          <w:color w:val="1875C4"/>
        </w:rPr>
        <w:t xml:space="preserve">Acceptance evidence: </w:t>
      </w:r>
      <w:r>
        <w:t>video-spec.json contains approved format and finish values.</w:t>
      </w:r>
    </w:p>
    <w:p>
      <w:r>
        <w:br w:type="page"/>
      </w:r>
    </w:p>
    <w:p>
      <w:pPr>
        <w:pStyle w:val="Heading2"/>
      </w:pPr>
      <w:r>
        <w:t>2.9 Role, references and assets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Assign role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brief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Register sources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List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brief_uri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asset_ids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role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register sources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assets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asset coverage = registered assets / required assets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invents brand facts or uses an unapproved image.</w:t>
      </w:r>
    </w:p>
    <w:p>
      <w:r>
        <w:rPr>
          <w:b/>
          <w:color w:val="129367"/>
        </w:rPr>
        <w:t xml:space="preserve">Control: </w:t>
      </w:r>
      <w:r>
        <w:t>Limit reasoning to named references and a manifest of authorized assets.</w:t>
      </w:r>
    </w:p>
    <w:p>
      <w:r>
        <w:rPr>
          <w:b/>
          <w:color w:val="1875C4"/>
        </w:rPr>
        <w:t xml:space="preserve">Acceptance evidence: </w:t>
      </w:r>
      <w:r>
        <w:t>asset-manifest.csv resolves every asset and source identifier.</w:t>
      </w:r>
    </w:p>
    <w:p>
      <w:r>
        <w:br w:type="page"/>
      </w:r>
    </w:p>
    <w:p>
      <w:pPr>
        <w:pStyle w:val="Heading2"/>
      </w:pPr>
      <w:r>
        <w:t>2.10 Action, motion and environment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Name subject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Choose action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camera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Lock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camera_motion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environment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name subject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action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camera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environment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usable shot rate = accepted shots / attempts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One prompt combines multiple actions and conflicting camera moves.</w:t>
      </w:r>
    </w:p>
    <w:p>
      <w:r>
        <w:rPr>
          <w:b/>
          <w:color w:val="129367"/>
        </w:rPr>
        <w:t xml:space="preserve">Control: </w:t>
      </w:r>
      <w:r>
        <w:t>Use one dominant subject action and one camera move per timed shot.</w:t>
      </w:r>
    </w:p>
    <w:p>
      <w:r>
        <w:rPr>
          <w:b/>
          <w:color w:val="1875C4"/>
        </w:rPr>
        <w:t xml:space="preserve">Acceptance evidence: </w:t>
      </w:r>
      <w:r>
        <w:t>shot-list.json shows one action-motion pair per shot.</w:t>
      </w:r>
    </w:p>
    <w:p>
      <w:r>
        <w:br w:type="page"/>
      </w:r>
    </w:p>
    <w:p>
      <w:pPr>
        <w:pStyle w:val="Heading2"/>
      </w:pPr>
      <w:r>
        <w:t>2.11 Continuity and negative constraints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Lock identity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Lock palette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List invariants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Reject 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continuity_token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palette_hex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must_keep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must_avoid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identity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palette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invariants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reject drift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continuity defects per reviewed shot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Characters, products or brand colors drift between generated clips.</w:t>
      </w:r>
    </w:p>
    <w:p>
      <w:r>
        <w:rPr>
          <w:b/>
          <w:color w:val="129367"/>
        </w:rPr>
        <w:t xml:space="preserve">Control: </w:t>
      </w:r>
      <w:r>
        <w:t>Reuse continuity tokens and compare keyframes against explicit invariants.</w:t>
      </w:r>
    </w:p>
    <w:p>
      <w:r>
        <w:rPr>
          <w:b/>
          <w:color w:val="1875C4"/>
        </w:rPr>
        <w:t xml:space="preserve">Acceptance evidence: </w:t>
      </w:r>
      <w:r>
        <w:t>continuity-review.json records deviations and acceptance.</w:t>
      </w:r>
    </w:p>
    <w:p>
      <w:r>
        <w:br w:type="page"/>
      </w:r>
    </w:p>
    <w:p>
      <w:pPr>
        <w:pStyle w:val="Heading2"/>
      </w:pPr>
      <w:r>
        <w:t>2.12 Structured shot-plan output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Request JSON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Parse response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Check timeline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Approve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shot_id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start_s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end_s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prompt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json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parse response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timeline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approve plan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timeline variance = planned duration - target duration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Plausible prose cannot be handed reliably to render tools.</w:t>
      </w:r>
    </w:p>
    <w:p>
      <w:r>
        <w:rPr>
          <w:b/>
          <w:color w:val="129367"/>
        </w:rPr>
        <w:t xml:space="preserve">Control: </w:t>
      </w:r>
      <w:r>
        <w:t>Require strict JSON and fail on gaps, overlaps or unknown fields.</w:t>
      </w:r>
    </w:p>
    <w:p>
      <w:r>
        <w:rPr>
          <w:b/>
          <w:color w:val="1875C4"/>
        </w:rPr>
        <w:t xml:space="preserve">Acceptance evidence: </w:t>
      </w:r>
      <w:r>
        <w:t>shot-plan.json totals the target duration with no overlap.</w:t>
      </w:r>
    </w:p>
    <w:p>
      <w:r>
        <w:br w:type="page"/>
      </w:r>
    </w:p>
    <w:p>
      <w:pPr>
        <w:pStyle w:val="Heading2"/>
      </w:pPr>
      <w:r>
        <w:t>2.13 Simple video agent loop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Receive brief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Plan shots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Call tool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Inspect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tool_call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result_uri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receive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plan shots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call tool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result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first-pass completion rate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repeatedly regenerates without a finish condition.</w:t>
      </w:r>
    </w:p>
    <w:p>
      <w:r>
        <w:rPr>
          <w:b/>
          <w:color w:val="129367"/>
        </w:rPr>
        <w:t xml:space="preserve">Control: </w:t>
      </w:r>
      <w:r>
        <w:t>Set one render attempt, one review pass and an explicit repair decision.</w:t>
      </w:r>
    </w:p>
    <w:p>
      <w:r>
        <w:rPr>
          <w:b/>
          <w:color w:val="1875C4"/>
        </w:rPr>
        <w:t xml:space="preserve">Acceptance evidence: </w:t>
      </w:r>
      <w:r>
        <w:t>run-ledger.json contains the plan, call, result and stop reason.</w:t>
      </w:r>
    </w:p>
    <w:p>
      <w:r>
        <w:br w:type="page"/>
      </w:r>
    </w:p>
    <w:p>
      <w:pPr>
        <w:pStyle w:val="Heading2"/>
      </w:pPr>
      <w:r>
        <w:t>2.14 Cost, latency and stop rules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Estimate calls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Reserve retries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ceiling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Stop or escalate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estimated_cost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max_attempts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timeout_s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stop_reason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estimate calls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reserve retries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ceiling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stop or escalate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budget variance = actual cost - approved cost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trial quota is consumed by open-ended retries.</w:t>
      </w:r>
    </w:p>
    <w:p>
      <w:r>
        <w:rPr>
          <w:b/>
          <w:color w:val="129367"/>
        </w:rPr>
        <w:t xml:space="preserve">Control: </w:t>
      </w:r>
      <w:r>
        <w:t>Cap attempts and require a human decision before additional paid generation.</w:t>
      </w:r>
    </w:p>
    <w:p>
      <w:r>
        <w:rPr>
          <w:b/>
          <w:color w:val="1875C4"/>
        </w:rPr>
        <w:t xml:space="preserve">Acceptance evidence: </w:t>
      </w:r>
      <w:r>
        <w:t>budget-ledger.csv reconciles attempts, latency and cost.</w:t>
      </w:r>
    </w:p>
    <w:p>
      <w:r>
        <w:br w:type="page"/>
      </w:r>
    </w:p>
    <w:p>
      <w:pPr>
        <w:pStyle w:val="Heading1"/>
      </w:pPr>
      <w:r>
        <w:t>3. Video Tools, Hermes Skills and Custom Brand Production</w:t>
      </w:r>
    </w:p>
    <w:p>
      <w:r>
        <w:t>LO2 - create a technically valid branded video by combining agent reasoning with specialist media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3.1 Tool versus skill decision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Identify capability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Assess auth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tool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Wrap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auth_mode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tool_or_skill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identify capability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assess auth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tool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wrap procedure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integration fit = satisfied requirements / requirements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brittle instruction-only skill tries to manage streaming media or complex authentication.</w:t>
      </w:r>
    </w:p>
    <w:p>
      <w:r>
        <w:rPr>
          <w:b/>
          <w:color w:val="129367"/>
        </w:rPr>
        <w:t xml:space="preserve">Control: </w:t>
      </w:r>
      <w:r>
        <w:t>Use a tool for precise integrated execution and a skill for repeatable instructions plus scripts.</w:t>
      </w:r>
    </w:p>
    <w:p>
      <w:r>
        <w:rPr>
          <w:b/>
          <w:color w:val="1875C4"/>
        </w:rPr>
        <w:t xml:space="preserve">Acceptance evidence: </w:t>
      </w:r>
      <w:r>
        <w:t>decision-record.md states why each capability is a tool or skill.</w:t>
      </w:r>
    </w:p>
    <w:p>
      <w:r>
        <w:br w:type="page"/>
      </w:r>
    </w:p>
    <w:p>
      <w:pPr>
        <w:pStyle w:val="Heading2"/>
      </w:pPr>
      <w:r>
        <w:t>3.2 Hermes skill anatomy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directory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Write frontmatter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Add procedure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Test invocation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skill_dir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directory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frontmatter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procedure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test invocation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skill test pass = expected artifacts produced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vague description prevents Hermes from discovering the skill.</w:t>
      </w:r>
    </w:p>
    <w:p>
      <w:r>
        <w:rPr>
          <w:b/>
          <w:color w:val="129367"/>
        </w:rPr>
        <w:t xml:space="preserve">Control: </w:t>
      </w:r>
      <w:r>
        <w:t>Describe the exact trigger and include deterministic verification commands.</w:t>
      </w:r>
    </w:p>
    <w:p>
      <w:r>
        <w:rPr>
          <w:b/>
          <w:color w:val="1875C4"/>
        </w:rPr>
        <w:t xml:space="preserve">Acceptance evidence: </w:t>
      </w:r>
      <w:r>
        <w:t>SKILL.md and test transcript show correct activation.</w:t>
      </w:r>
    </w:p>
    <w:p>
      <w:r>
        <w:br w:type="page"/>
      </w:r>
    </w:p>
    <w:p>
      <w:pPr>
        <w:pStyle w:val="Heading2"/>
      </w:pPr>
      <w:r>
        <w:t>3.3 Skill discovery and progressive loading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List skills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Search catalog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View selected skill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Invoke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file_path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search catalog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view selected skill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invoke task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context efficiency = loaded relevant files / loaded files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loads a large library or the wrong similarly named skill.</w:t>
      </w:r>
    </w:p>
    <w:p>
      <w:r>
        <w:rPr>
          <w:b/>
          <w:color w:val="129367"/>
        </w:rPr>
        <w:t xml:space="preserve">Control: </w:t>
      </w:r>
      <w:r>
        <w:t>Search first, view the selected skill, then load only referenced resources.</w:t>
      </w:r>
    </w:p>
    <w:p>
      <w:r>
        <w:rPr>
          <w:b/>
          <w:color w:val="1875C4"/>
        </w:rPr>
        <w:t xml:space="preserve">Acceptance evidence: </w:t>
      </w:r>
      <w:r>
        <w:t>skill-usage.json records the selected skill and resources.</w:t>
      </w:r>
    </w:p>
    <w:p>
      <w:r>
        <w:br w:type="page"/>
      </w:r>
    </w:p>
    <w:p>
      <w:pPr>
        <w:pStyle w:val="Heading2"/>
      </w:pPr>
      <w:r>
        <w:t>3.4 Remotion composition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composition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Bind props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Preview frames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Render MP4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composition_id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fps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duration_frames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input_props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composition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bind props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preview frames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mp4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duration seconds = duration frames / fps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render duration or aspect ratio drifts from the approved video specification.</w:t>
      </w:r>
    </w:p>
    <w:p>
      <w:r>
        <w:rPr>
          <w:b/>
          <w:color w:val="129367"/>
        </w:rPr>
        <w:t xml:space="preserve">Control: </w:t>
      </w:r>
      <w:r>
        <w:t>Derive frames from duration and validate width, height, fps and codec after render.</w:t>
      </w:r>
    </w:p>
    <w:p>
      <w:r>
        <w:rPr>
          <w:b/>
          <w:color w:val="1875C4"/>
        </w:rPr>
        <w:t xml:space="preserve">Acceptance evidence: </w:t>
      </w:r>
      <w:r>
        <w:t>remotion-render.json and ffprobe.json agree with the contract.</w:t>
      </w:r>
    </w:p>
    <w:p>
      <w:r>
        <w:br w:type="page"/>
      </w:r>
    </w:p>
    <w:p>
      <w:pPr>
        <w:pStyle w:val="Heading2"/>
      </w:pPr>
      <w:r>
        <w:t>3.5 Manim explanatory scene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objects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Stage transforms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Render scene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Composite clip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scene_class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frame_rate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output_file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objects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stage transforms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scene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composite clip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animation timing variance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mathematical or process animation is visually attractive but semantically wrong.</w:t>
      </w:r>
    </w:p>
    <w:p>
      <w:r>
        <w:rPr>
          <w:b/>
          <w:color w:val="129367"/>
        </w:rPr>
        <w:t xml:space="preserve">Control: </w:t>
      </w:r>
      <w:r>
        <w:t>Bind labels and values to the approved evidence model and review rendered frames.</w:t>
      </w:r>
    </w:p>
    <w:p>
      <w:r>
        <w:rPr>
          <w:b/>
          <w:color w:val="1875C4"/>
        </w:rPr>
        <w:t xml:space="preserve">Acceptance evidence: </w:t>
      </w:r>
      <w:r>
        <w:t>manim-scene.py and contact sheet prove the intended transformation.</w:t>
      </w:r>
    </w:p>
    <w:p>
      <w:r>
        <w:br w:type="page"/>
      </w:r>
    </w:p>
    <w:p>
      <w:pPr>
        <w:pStyle w:val="Heading2"/>
      </w:pPr>
      <w:r>
        <w:t>3.6 Higgsfield shot request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Select model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reference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Write motion prompt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Review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reference_uri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motion_prompt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generation_id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select model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reference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motion prompt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review output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accepted clip yield = approved clips / generated clips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cloud generation call consumes quota before prompt and rights checks pass.</w:t>
      </w:r>
    </w:p>
    <w:p>
      <w:r>
        <w:rPr>
          <w:b/>
          <w:color w:val="129367"/>
        </w:rPr>
        <w:t xml:space="preserve">Control: </w:t>
      </w:r>
      <w:r>
        <w:t>Create a request preview first; call the service only with approved assets and quota.</w:t>
      </w:r>
    </w:p>
    <w:p>
      <w:r>
        <w:rPr>
          <w:b/>
          <w:color w:val="1875C4"/>
        </w:rPr>
        <w:t xml:space="preserve">Acceptance evidence: </w:t>
      </w:r>
      <w:r>
        <w:t>higgsfield-request.json records prompt, references and review status.</w:t>
      </w:r>
    </w:p>
    <w:p>
      <w:r>
        <w:br w:type="page"/>
      </w:r>
    </w:p>
    <w:p>
      <w:pPr>
        <w:pStyle w:val="Heading2"/>
      </w:pPr>
      <w:r>
        <w:t>3.7 FFmpeg deterministic assembly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Normalize media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Build timeline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Mix audio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Encode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filter_complex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video_codec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audio_codec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pix_fmt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normalize media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build timeline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mix audio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encode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render success = valid masters / render attempts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Incompatible dimensions, frame rates or time bases break composition.</w:t>
      </w:r>
    </w:p>
    <w:p>
      <w:r>
        <w:rPr>
          <w:b/>
          <w:color w:val="129367"/>
        </w:rPr>
        <w:t xml:space="preserve">Control: </w:t>
      </w:r>
      <w:r>
        <w:t>Normalize every source before concat and probe the final container.</w:t>
      </w:r>
    </w:p>
    <w:p>
      <w:r>
        <w:rPr>
          <w:b/>
          <w:color w:val="1875C4"/>
        </w:rPr>
        <w:t xml:space="preserve">Acceptance evidence: </w:t>
      </w:r>
      <w:r>
        <w:t>ffprobe.json confirms H.264, AAC, dimensions, fps and duration.</w:t>
      </w:r>
    </w:p>
    <w:p>
      <w:r>
        <w:br w:type="page"/>
      </w:r>
    </w:p>
    <w:p>
      <w:pPr>
        <w:pStyle w:val="Heading2"/>
      </w:pPr>
      <w:r>
        <w:t>3.8 Tool permission boundary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Declare capability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working root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approval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Record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allowed_paths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network_scope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side_effect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declare capability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working root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result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unauthorized side effects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broad terminal or browser tool can publish or overwrite the wrong artifact.</w:t>
      </w:r>
    </w:p>
    <w:p>
      <w:r>
        <w:rPr>
          <w:b/>
          <w:color w:val="129367"/>
        </w:rPr>
        <w:t xml:space="preserve">Control: </w:t>
      </w:r>
      <w:r>
        <w:t>Scope paths and accounts; separate preview from consequential execution.</w:t>
      </w:r>
    </w:p>
    <w:p>
      <w:r>
        <w:rPr>
          <w:b/>
          <w:color w:val="1875C4"/>
        </w:rPr>
        <w:t xml:space="preserve">Acceptance evidence: </w:t>
      </w:r>
      <w:r>
        <w:t>tool-policy.yaml and audit log show bounded operations.</w:t>
      </w:r>
    </w:p>
    <w:p>
      <w:r>
        <w:br w:type="page"/>
      </w:r>
    </w:p>
    <w:p>
      <w:pPr>
        <w:pStyle w:val="Heading2"/>
      </w:pPr>
      <w:r>
        <w:t>3.9 Asset provenance and checksum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Register source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Record license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Compute hash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Freeze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rights_status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register source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license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compute hash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freeze version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manifest integrity = verified hashes / manifest rows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reviewed asset changes while retaining the same filename.</w:t>
      </w:r>
    </w:p>
    <w:p>
      <w:r>
        <w:rPr>
          <w:b/>
          <w:color w:val="129367"/>
        </w:rPr>
        <w:t xml:space="preserve">Control: </w:t>
      </w:r>
      <w:r>
        <w:t>Bind approval to cryptographic hashes and immutable versions.</w:t>
      </w:r>
    </w:p>
    <w:p>
      <w:r>
        <w:rPr>
          <w:b/>
          <w:color w:val="1875C4"/>
        </w:rPr>
        <w:t xml:space="preserve">Acceptance evidence: </w:t>
      </w:r>
      <w:r>
        <w:t>asset-manifest.csv verifies rights and hashes.</w:t>
      </w:r>
    </w:p>
    <w:p>
      <w:r>
        <w:br w:type="page"/>
      </w:r>
    </w:p>
    <w:p>
      <w:pPr>
        <w:pStyle w:val="Heading2"/>
      </w:pPr>
      <w:r>
        <w:t>3.10 Brand token system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Extract identity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palette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typography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motion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logo_uri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palette_hex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font_stack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motion_style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extract identity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palette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typography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motion rules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brand compliance = passed checks / applicable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improvises colors, tone or animation on every run.</w:t>
      </w:r>
    </w:p>
    <w:p>
      <w:r>
        <w:rPr>
          <w:b/>
          <w:color w:val="129367"/>
        </w:rPr>
        <w:t xml:space="preserve">Control: </w:t>
      </w:r>
      <w:r>
        <w:t>Store editable brand tokens and reference them from the video skill.</w:t>
      </w:r>
    </w:p>
    <w:p>
      <w:r>
        <w:rPr>
          <w:b/>
          <w:color w:val="1875C4"/>
        </w:rPr>
        <w:t xml:space="preserve">Acceptance evidence: </w:t>
      </w:r>
      <w:r>
        <w:t>brand-profile.yaml and frame samples pass the checklist.</w:t>
      </w:r>
    </w:p>
    <w:p>
      <w:r>
        <w:br w:type="page"/>
      </w:r>
    </w:p>
    <w:p>
      <w:pPr>
        <w:pStyle w:val="Heading2"/>
      </w:pPr>
      <w:r>
        <w:t>3.11 Tone and style controls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audience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voice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pacing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Define exclusions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tone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words_per_min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style_avoid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audience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voice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pacing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exclusions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tone adherence score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polished output sounds off-brand or imitates a protected creator style.</w:t>
      </w:r>
    </w:p>
    <w:p>
      <w:r>
        <w:rPr>
          <w:b/>
          <w:color w:val="129367"/>
        </w:rPr>
        <w:t xml:space="preserve">Control: </w:t>
      </w:r>
      <w:r>
        <w:t>Use descriptive attributes and exclusions, not living-artist imitation.</w:t>
      </w:r>
    </w:p>
    <w:p>
      <w:r>
        <w:rPr>
          <w:b/>
          <w:color w:val="1875C4"/>
        </w:rPr>
        <w:t xml:space="preserve">Acceptance evidence: </w:t>
      </w:r>
      <w:r>
        <w:t>review rubric records tone, pacing and originality evidence.</w:t>
      </w:r>
    </w:p>
    <w:p>
      <w:r>
        <w:br w:type="page"/>
      </w:r>
    </w:p>
    <w:p>
      <w:pPr>
        <w:pStyle w:val="Heading2"/>
      </w:pPr>
      <w:r>
        <w:t>3.12 Custom brand-video skill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Write skill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Bundle scripts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Add templates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acceptance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script_path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template_path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output_contract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skill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bundle scripts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templates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acceptance test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repeatability = matching outputs / repeated runs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skill depends on hidden context or absolute project paths.</w:t>
      </w:r>
    </w:p>
    <w:p>
      <w:r>
        <w:rPr>
          <w:b/>
          <w:color w:val="129367"/>
        </w:rPr>
        <w:t xml:space="preserve">Control: </w:t>
      </w:r>
      <w:r>
        <w:t>Use Hermes template variables and explicit inputs, outputs and verification.</w:t>
      </w:r>
    </w:p>
    <w:p>
      <w:r>
        <w:rPr>
          <w:b/>
          <w:color w:val="1875C4"/>
        </w:rPr>
        <w:t xml:space="preserve">Acceptance evidence: </w:t>
      </w:r>
      <w:r>
        <w:t>custom skill produces the expected video and evidence on a clean run.</w:t>
      </w:r>
    </w:p>
    <w:p>
      <w:r>
        <w:br w:type="page"/>
      </w:r>
    </w:p>
    <w:p>
      <w:pPr>
        <w:pStyle w:val="Heading2"/>
      </w:pPr>
      <w:r>
        <w:t>3.13 Technical video quality gate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Probe container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Inspect frames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Check captions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Gate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height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avg_frame_rate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probe container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frames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captions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gate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technical checks passed / technical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video plays locally but violates channel or accessibility requirements.</w:t>
      </w:r>
    </w:p>
    <w:p>
      <w:r>
        <w:rPr>
          <w:b/>
          <w:color w:val="129367"/>
        </w:rPr>
        <w:t xml:space="preserve">Control: </w:t>
      </w:r>
      <w:r>
        <w:t>Fail closed on missing streams, wrong bounds or unreadable captions.</w:t>
      </w:r>
    </w:p>
    <w:p>
      <w:r>
        <w:rPr>
          <w:b/>
          <w:color w:val="1875C4"/>
        </w:rPr>
        <w:t xml:space="preserve">Acceptance evidence: </w:t>
      </w:r>
      <w:r>
        <w:t>technical-qc.json and contact sheet show observed values.</w:t>
      </w:r>
    </w:p>
    <w:p>
      <w:r>
        <w:br w:type="page"/>
      </w:r>
    </w:p>
    <w:p>
      <w:pPr>
        <w:pStyle w:val="Heading2"/>
      </w:pPr>
      <w:r>
        <w:t>3.14 Repair and versioned evidence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finding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Assign repair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Render version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Re-test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finding_id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finding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repair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version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re-test scope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repair effectiveness = closed findings / reopened findings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repair overwrites the reviewed master or introduces a new defect.</w:t>
      </w:r>
    </w:p>
    <w:p>
      <w:r>
        <w:rPr>
          <w:b/>
          <w:color w:val="129367"/>
        </w:rPr>
        <w:t xml:space="preserve">Control: </w:t>
      </w:r>
      <w:r>
        <w:t>Write a new immutable version and rerun every affected check.</w:t>
      </w:r>
    </w:p>
    <w:p>
      <w:r>
        <w:rPr>
          <w:b/>
          <w:color w:val="1875C4"/>
        </w:rPr>
        <w:t xml:space="preserve">Acceptance evidence: </w:t>
      </w:r>
      <w:r>
        <w:t>repair-log.json links finding, change, hash and re-test.</w:t>
      </w:r>
    </w:p>
    <w:p>
      <w:r>
        <w:br w:type="page"/>
      </w:r>
    </w:p>
    <w:p>
      <w:pPr>
        <w:pStyle w:val="Heading1"/>
      </w:pPr>
      <w:r>
        <w:t>4. Multi-Agent Kanban, YouTube Release and Scheduled Publishing</w:t>
      </w:r>
    </w:p>
    <w:p>
      <w:r>
        <w:t>LO3 - operate a durable role-based production system with review, release and scheduling safeguards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4.1 Agent role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goal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Limit tools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Name output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finish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agent_name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allowed_tools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done_when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goal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limit tools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name output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finish rule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role completeness = required fields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role such as video agent is too broad to evaluate or recover.</w:t>
      </w:r>
    </w:p>
    <w:p>
      <w:r>
        <w:rPr>
          <w:b/>
          <w:color w:val="129367"/>
        </w:rPr>
        <w:t xml:space="preserve">Control: </w:t>
      </w:r>
      <w:r>
        <w:t>Give every agent one owned deliverable and one measurable completion rule.</w:t>
      </w:r>
    </w:p>
    <w:p>
      <w:r>
        <w:rPr>
          <w:b/>
          <w:color w:val="1875C4"/>
        </w:rPr>
        <w:t xml:space="preserve">Acceptance evidence: </w:t>
      </w:r>
      <w:r>
        <w:t>agent-contracts.yaml validates all four specialist roles.</w:t>
      </w:r>
    </w:p>
    <w:p>
      <w:r>
        <w:br w:type="page"/>
      </w:r>
    </w:p>
    <w:p>
      <w:pPr>
        <w:pStyle w:val="Heading2"/>
      </w:pPr>
      <w:r>
        <w:t>4.2 Research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Read brief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Retrieve sources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Score evidence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Handoff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research_task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claim_ids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handoff_status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retrieve sources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score evidence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handoff claims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claim coverage = sourced claims / factual claims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Research output contains fabricated or irretrievable citations.</w:t>
      </w:r>
    </w:p>
    <w:p>
      <w:r>
        <w:rPr>
          <w:b/>
          <w:color w:val="129367"/>
        </w:rPr>
        <w:t xml:space="preserve">Control: </w:t>
      </w:r>
      <w:r>
        <w:t>Require retrievable URLs, bounded excerpts and explicit limitations.</w:t>
      </w:r>
    </w:p>
    <w:p>
      <w:r>
        <w:rPr>
          <w:b/>
          <w:color w:val="1875C4"/>
        </w:rPr>
        <w:t xml:space="preserve">Acceptance evidence: </w:t>
      </w:r>
      <w:r>
        <w:t>research-handoff.json contains approved sources and claim IDs.</w:t>
      </w:r>
    </w:p>
    <w:p>
      <w:r>
        <w:br w:type="page"/>
      </w:r>
    </w:p>
    <w:p>
      <w:pPr>
        <w:pStyle w:val="Heading2"/>
      </w:pPr>
      <w:r>
        <w:t>4.3 Video production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Read approved claims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Create shot plan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Invoke skills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Return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claim_ids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shot_plan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master_hash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approved claims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shot plan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invoke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return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production acceptance = passed render checks /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production agent changes approved claims or bypasses brand controls.</w:t>
      </w:r>
    </w:p>
    <w:p>
      <w:r>
        <w:rPr>
          <w:b/>
          <w:color w:val="129367"/>
        </w:rPr>
        <w:t xml:space="preserve">Control: </w:t>
      </w:r>
      <w:r>
        <w:t>Provide immutable research input and require the custom brand-video skill.</w:t>
      </w:r>
    </w:p>
    <w:p>
      <w:r>
        <w:rPr>
          <w:b/>
          <w:color w:val="1875C4"/>
        </w:rPr>
        <w:t xml:space="preserve">Acceptance evidence: </w:t>
      </w:r>
      <w:r>
        <w:t>video-handoff.json references approved claims and master hash.</w:t>
      </w:r>
    </w:p>
    <w:p>
      <w:r>
        <w:br w:type="page"/>
      </w:r>
    </w:p>
    <w:p>
      <w:pPr>
        <w:pStyle w:val="Heading2"/>
      </w:pPr>
      <w:r>
        <w:t>4.4 Independent review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Inspect evidence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Score rubric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Create findings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Request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master_hash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rubric_version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findings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qa_status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evidence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score rubric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findings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decision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weighted review score and unresolved high count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same agent that created the video self-approves its output.</w:t>
      </w:r>
    </w:p>
    <w:p>
      <w:r>
        <w:rPr>
          <w:b/>
          <w:color w:val="129367"/>
        </w:rPr>
        <w:t xml:space="preserve">Control: </w:t>
      </w:r>
      <w:r>
        <w:t>Use an independent context and forbid approval authority in the reviewer role.</w:t>
      </w:r>
    </w:p>
    <w:p>
      <w:r>
        <w:rPr>
          <w:b/>
          <w:color w:val="1875C4"/>
        </w:rPr>
        <w:t xml:space="preserve">Acceptance evidence: </w:t>
      </w:r>
      <w:r>
        <w:t>review-handoff.json contains timecoded findings and QA status.</w:t>
      </w:r>
    </w:p>
    <w:p>
      <w:r>
        <w:br w:type="page"/>
      </w:r>
    </w:p>
    <w:p>
      <w:pPr>
        <w:pStyle w:val="Heading2"/>
      </w:pPr>
      <w:r>
        <w:t>4.5 Upload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Verify approval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Build metadata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Upload private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Record video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privacy_status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synthetic_media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build metadata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upload private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video id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upload reconciliation = one video ID per idempotency key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video is uploaded publicly or with stale approval.</w:t>
      </w:r>
    </w:p>
    <w:p>
      <w:r>
        <w:rPr>
          <w:b/>
          <w:color w:val="129367"/>
        </w:rPr>
        <w:t xml:space="preserve">Control: </w:t>
      </w:r>
      <w:r>
        <w:t>Default to private and verify the current master hash immediately before upload.</w:t>
      </w:r>
    </w:p>
    <w:p>
      <w:r>
        <w:rPr>
          <w:b/>
          <w:color w:val="1875C4"/>
        </w:rPr>
        <w:t xml:space="preserve">Acceptance evidence: </w:t>
      </w:r>
      <w:r>
        <w:t>upload-receipt.json records privacy, disclosure and returned video ID.</w:t>
      </w:r>
    </w:p>
    <w:p>
      <w:r>
        <w:br w:type="page"/>
      </w:r>
    </w:p>
    <w:p>
      <w:pPr>
        <w:pStyle w:val="Heading2"/>
      </w:pPr>
      <w:r>
        <w:t>4.6 Delegation context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Package context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Dispatch child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Receive summary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Verify 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paths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package context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dispatch child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receive summary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artifact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handoff pass rate = accepted handoffs / handoffs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subagent starts fresh and lacks the files, constraints or error state it needs.</w:t>
      </w:r>
    </w:p>
    <w:p>
      <w:r>
        <w:rPr>
          <w:b/>
          <w:color w:val="129367"/>
        </w:rPr>
        <w:t xml:space="preserve">Control: </w:t>
      </w:r>
      <w:r>
        <w:t>Include exact paths, inputs, constraints and tests in every delegation context.</w:t>
      </w:r>
    </w:p>
    <w:p>
      <w:r>
        <w:rPr>
          <w:b/>
          <w:color w:val="1875C4"/>
        </w:rPr>
        <w:t xml:space="preserve">Acceptance evidence: </w:t>
      </w:r>
      <w:r>
        <w:t>delegation-log.json records prompt, agent and verified result.</w:t>
      </w:r>
    </w:p>
    <w:p>
      <w:r>
        <w:br w:type="page"/>
      </w:r>
    </w:p>
    <w:p>
      <w:pPr>
        <w:pStyle w:val="Heading2"/>
      </w:pPr>
      <w:r>
        <w:t>4.7 Parallel work and join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Find independent tasks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Dispatch batch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Track results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Join after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dependencies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result_refs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join_status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find independent tasks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dispatch batch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track results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join after checks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elapsed reduction with zero skipped dependencies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Parallel agents race on shared files or a join proceeds with missing output.</w:t>
      </w:r>
    </w:p>
    <w:p>
      <w:r>
        <w:rPr>
          <w:b/>
          <w:color w:val="129367"/>
        </w:rPr>
        <w:t xml:space="preserve">Control: </w:t>
      </w:r>
      <w:r>
        <w:t>Parallelize only independent work and join on explicit verified artifacts.</w:t>
      </w:r>
    </w:p>
    <w:p>
      <w:r>
        <w:rPr>
          <w:b/>
          <w:color w:val="1875C4"/>
        </w:rPr>
        <w:t xml:space="preserve">Acceptance evidence: </w:t>
      </w:r>
      <w:r>
        <w:t>join-ledger.json shows all required parents complete.</w:t>
      </w:r>
    </w:p>
    <w:p>
      <w:r>
        <w:br w:type="page"/>
      </w:r>
    </w:p>
    <w:p>
      <w:pPr>
        <w:pStyle w:val="Heading2"/>
      </w:pPr>
      <w:r>
        <w:t>4.8 Durable Hermes Kanban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tasks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Assign profiles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Link dependencies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dispatcher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assignee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parent_ids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tasks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profiles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link dependencies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dispatcher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flow time = done_at - created_at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An in-process agent swarm loses state when a session ends.</w:t>
      </w:r>
    </w:p>
    <w:p>
      <w:r>
        <w:rPr>
          <w:b/>
          <w:color w:val="129367"/>
        </w:rPr>
        <w:t xml:space="preserve">Control: </w:t>
      </w:r>
      <w:r>
        <w:t>Use Kanban for cross-agent work that must survive restarts and human pauses.</w:t>
      </w:r>
    </w:p>
    <w:p>
      <w:r>
        <w:rPr>
          <w:b/>
          <w:color w:val="1875C4"/>
        </w:rPr>
        <w:t xml:space="preserve">Acceptance evidence: </w:t>
      </w:r>
      <w:r>
        <w:t>kanban-export.json shows the full dependency chain and statuses.</w:t>
      </w:r>
    </w:p>
    <w:p>
      <w:r>
        <w:br w:type="page"/>
      </w:r>
    </w:p>
    <w:p>
      <w:pPr>
        <w:pStyle w:val="Heading2"/>
      </w:pPr>
      <w:r>
        <w:t>4.9 Kanban status and circuit breaker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Move to ready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Run worker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review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Block or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attempt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failure_class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move to ready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worker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review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block or complete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retry recovery and repeated-failure count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failing task retries indefinitely or is marked done from a commit alone.</w:t>
      </w:r>
    </w:p>
    <w:p>
      <w:r>
        <w:rPr>
          <w:b/>
          <w:color w:val="129367"/>
        </w:rPr>
        <w:t xml:space="preserve">Control: </w:t>
      </w:r>
      <w:r>
        <w:t>Cap attempts, require contract verification and block repeated failures for intervention.</w:t>
      </w:r>
    </w:p>
    <w:p>
      <w:r>
        <w:rPr>
          <w:b/>
          <w:color w:val="1875C4"/>
        </w:rPr>
        <w:t xml:space="preserve">Acceptance evidence: </w:t>
      </w:r>
      <w:r>
        <w:t>task history shows checkpoints, review and final evidence.</w:t>
      </w:r>
    </w:p>
    <w:p>
      <w:r>
        <w:br w:type="page"/>
      </w:r>
    </w:p>
    <w:p>
      <w:pPr>
        <w:pStyle w:val="Heading2"/>
      </w:pPr>
      <w:r>
        <w:t>4.10 Human approval with payload hash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Freeze package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Compute hash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approval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Recheck before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payload_hash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freeze package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compute hash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recheck before upload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approval integrity = approved hash equals current hash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reviewer approves one version and the upload agent sends another.</w:t>
      </w:r>
    </w:p>
    <w:p>
      <w:r>
        <w:rPr>
          <w:b/>
          <w:color w:val="129367"/>
        </w:rPr>
        <w:t xml:space="preserve">Control: </w:t>
      </w:r>
      <w:r>
        <w:t>Bind the named decision to the immutable release package hash.</w:t>
      </w:r>
    </w:p>
    <w:p>
      <w:r>
        <w:rPr>
          <w:b/>
          <w:color w:val="1875C4"/>
        </w:rPr>
        <w:t xml:space="preserve">Acceptance evidence: </w:t>
      </w:r>
      <w:r>
        <w:t>approval-ledger.json proves reviewer, time, decision and hash.</w:t>
      </w:r>
    </w:p>
    <w:p>
      <w:r>
        <w:br w:type="page"/>
      </w:r>
    </w:p>
    <w:p>
      <w:pPr>
        <w:pStyle w:val="Heading2"/>
      </w:pPr>
      <w:r>
        <w:t>4.11 YouTube videos.insert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Authorize OAuth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snippet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status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Upload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snippet.title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status.privacyStatus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status.containsSyntheticMedia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media_path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authorize oauth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snippet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status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upload media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metadata completeness and processing success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wrong account, privacy state or disclosure reaches YouTube.</w:t>
      </w:r>
    </w:p>
    <w:p>
      <w:r>
        <w:rPr>
          <w:b/>
          <w:color w:val="129367"/>
        </w:rPr>
        <w:t xml:space="preserve">Control: </w:t>
      </w:r>
      <w:r>
        <w:t>Confirm channel identity, default private and include applicable synthetic-media disclosure.</w:t>
      </w:r>
    </w:p>
    <w:p>
      <w:r>
        <w:rPr>
          <w:b/>
          <w:color w:val="1875C4"/>
        </w:rPr>
        <w:t xml:space="preserve">Acceptance evidence: </w:t>
      </w:r>
      <w:r>
        <w:t>request-preview.json and private upload receipt match the approved package.</w:t>
      </w:r>
    </w:p>
    <w:p>
      <w:r>
        <w:br w:type="page"/>
      </w:r>
    </w:p>
    <w:p>
      <w:pPr>
        <w:pStyle w:val="Heading2"/>
      </w:pPr>
      <w:r>
        <w:t>4.12 Publishing idempotency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publish key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Check prior result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Attempt upload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Commit external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idempotency_key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channel_id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published_at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publish key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prior result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attempt upload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commit external id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duplicate publish rate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timeout hides a successful upload and retry creates a duplicate.</w:t>
      </w:r>
    </w:p>
    <w:p>
      <w:r>
        <w:rPr>
          <w:b/>
          <w:color w:val="129367"/>
        </w:rPr>
        <w:t xml:space="preserve">Control: </w:t>
      </w:r>
      <w:r>
        <w:t>Reconcile the prior key and video ID before any retry.</w:t>
      </w:r>
    </w:p>
    <w:p>
      <w:r>
        <w:rPr>
          <w:b/>
          <w:color w:val="1875C4"/>
        </w:rPr>
        <w:t xml:space="preserve">Acceptance evidence: </w:t>
      </w:r>
      <w:r>
        <w:t>publication-ledger.csv contains one committed ID per key.</w:t>
      </w:r>
    </w:p>
    <w:p>
      <w:r>
        <w:br w:type="page"/>
      </w:r>
    </w:p>
    <w:p>
      <w:pPr>
        <w:pStyle w:val="Heading2"/>
      </w:pPr>
      <w:r>
        <w:t>4.13 Hermes cron job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Write self-contained prompt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skills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Create schedule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Inspect next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job_name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schedule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delivery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self-contained prompt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schedule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next run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schedule validity and successful dry run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cron session starts fresh and lacks the approved brief, paths or account context.</w:t>
      </w:r>
    </w:p>
    <w:p>
      <w:r>
        <w:rPr>
          <w:b/>
          <w:color w:val="129367"/>
        </w:rPr>
        <w:t xml:space="preserve">Control: </w:t>
      </w:r>
      <w:r>
        <w:t>Put all required paths, gates and stop rules in the job prompt; attach skills explicitly.</w:t>
      </w:r>
    </w:p>
    <w:p>
      <w:r>
        <w:rPr>
          <w:b/>
          <w:color w:val="1875C4"/>
        </w:rPr>
        <w:t xml:space="preserve">Acceptance evidence: </w:t>
      </w:r>
      <w:r>
        <w:t>cron-preview.json records schedule, next run and paused state.</w:t>
      </w:r>
    </w:p>
    <w:p>
      <w:r>
        <w:br w:type="page"/>
      </w:r>
    </w:p>
    <w:p>
      <w:pPr>
        <w:pStyle w:val="Heading2"/>
      </w:pPr>
      <w:r>
        <w:t>4.14 Scheduled release operations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Keep job paused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Trigger dry run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Review output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Enable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paused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last_run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next_run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keep job paused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trigger dry run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review output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enable cadence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on-time success rate with zero unauthorized posts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recurring job publishes an unreviewed or outdated video automatically.</w:t>
      </w:r>
    </w:p>
    <w:p>
      <w:r>
        <w:rPr>
          <w:b/>
          <w:color w:val="129367"/>
        </w:rPr>
        <w:t xml:space="preserve">Control: </w:t>
      </w:r>
      <w:r>
        <w:t>Schedule preparation and private upload only; require approval before public visibility.</w:t>
      </w:r>
    </w:p>
    <w:p>
      <w:r>
        <w:rPr>
          <w:b/>
          <w:color w:val="1875C4"/>
        </w:rPr>
        <w:t xml:space="preserve">Acceptance evidence: </w:t>
      </w:r>
      <w:r>
        <w:t>operations-ledger.csv records each run, outcome and owner decision.</w:t>
      </w:r>
    </w:p>
    <w:p>
      <w:r>
        <w:br w:type="page"/>
      </w:r>
    </w:p>
    <w:p>
      <w:pPr>
        <w:pStyle w:val="Heading1"/>
      </w:pPr>
      <w:r>
        <w:t>5. Hands-on Lab Guide</w:t>
      </w:r>
    </w:p>
    <w:p>
      <w:r>
        <w:t>Each lab is a self-contained Hermes project with copy-ready prompts in Markdown and PDF, synthetic inputs, scripts or configuration, an evidence checklist and a deterministic verifier.</w:t>
      </w:r>
    </w:p>
    <w:p>
      <w:pPr>
        <w:pStyle w:val="Heading2"/>
      </w:pPr>
      <w:r>
        <w:t>5.1 Lab 01: Set Up Hermes Desktop and Connect MiniMax M3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Install Hermes Desktop from the official source, configure the MiniMax provider for MiniMax-M3 and prove a tool-capable model handshake without exposing a credential.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labs/lab-01-setup-hermes-and-connect-minimax-m3/README.md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Download official installer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Hermes setup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Configure MiniMax-M3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hermes doctor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Verify model response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Redact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Act as my Hermes setup verifier. Inspect only the redacted configuration and diagnostic output I provide. Return JSON with provider, model, doctor_status, missing_requirements, security_findings and next_action. Require model MiniMax-M3. Never ask me to paste an API key.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Hermes launches; the configured provider is minimax; the model is MiniMax-M3; hermes doctor has no blocking failure; published evidence contains placeholders only.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5.2 Lab 02: Prompt Hermes to Create a Simple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Use a copy-ready Hermes prompt to convert a supplied 15-second brief into a validated shot plan and deterministic preview video.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labs/lab-02-prompt-hermes-to-create-a-simple-video/README.md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Open project folder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Submit bounded prompt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Validate shot plan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preview renderer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Probe MP4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Record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a 15-second 1080x1920 MP4 for Harbour Bean using only the supplied brief and assets. First return shot-plan.json with three non-overlapping five-second shots. Then run starter/render_preview.py. Do not use network tools. Stop when verify.py reports PASS and return the output path plus observed ffprobe values.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shot plan is valid JSON, totals 15 seconds, uses only supplied assets, and the generated MP4 passes dimensions, codec and duration checks.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5.3 Lab 03: Engineer Video Prompts with FRAME-CUT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Transform a vague creative request into portable shot prompts using the FRAME-CUT framework and evaluate them with a deterministic rubric.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labs/lab-03-engineer-video-prompts-with-frame-cut/README.md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Diagnose vague prompt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FRAME fields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CUT fields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Generate shot JSON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Score rubric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Repair one defect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Apply FRAME-CUT. FRAME = Format and finish; Role and references; Assets and action; Motion; Environment and exposure. CUT = Continuity; Unwanted changes; Technical output. Return one JSON object per shot with every field, duration, seed_policy and acceptance_check. Do not imitate a living artist or invent brand facts.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Every shot has all FRAME-CUT fields, one dominant action, one camera move, explicit continuity and negative constraints, and a measurable output check.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5.4 Lab 04: Install Video Tools and Hermes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governed tool registry and install learner-safe Hermes skills for Remotion, Manim, Higgsfield request preparation and FFmpeg verification.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labs/lab-04-install-video-tools-and-skills/README.md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Inventory local tools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Search Hermes skills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Install or create skills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smoke tests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Record permissions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Choose fallback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Inspect the supplied tool registry. Recommend Remotion for code-driven branded motion graphics, Manim for explanatory diagrams, Higgsfield for approved generative shots, and FFmpeg for deterministic assembly and probing. Use skill_view before invocation. Return a routing table and do not install or call a paid service without approval.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registry records capability, installation state, auth mode, side effects and fallback; every supplied SKILL.md passes frontmatter and path checks.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5.5 Lab 05: Create a Custom Branded Video Skill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Turn brand, tone and style rules into a reusable Hermes skill, render a custom video and verify the output against brand and technical evidence.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labs/lab-05-create-custom-branded-video-skill/README.md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brand profile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SKILL.md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Bind templates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Render video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Review frames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Version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Use the harbour-bean-video skill. Read data/brand-profile.yaml, preserve the exact palette, typography, tone and safe margins, and render a 15-second vertical video from supplied assets. Return the output path, SHA-256, ffprobe summary and brand-check result. Do not alter the logo or invent slogans.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custom skill is discoverable, uses relative or Hermes template paths, creates an MP4, passes the technical probe and meets every required brand token.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5.6 Lab 06: Build the Multi-Agent Video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Define and simulate four isolated Hermes roles for research, video creation, independent review and approved YouTube upload.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labs/lab-06-build-multi-agent-video-workflow/README.md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Define role contracts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Package context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Delegate research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Delegate production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Request review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Gate uploader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four specialist roles: researcher, video-producer, independent-reviewer and youtube-uploader. Each role receives exact paths, allowed tools, output schema and done_when. Research and visual preparation may run in parallel; upload depends on verified production, independent review and matching human approval_hash. Return a dependency graph and delegation prompts.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All roles have bounded tools and outputs; the reviewer is independent; upload is blocked until all parent evidence and the current approval hash pass.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5.7 Lab 07: Orchestrate Kanban Review and YouTube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durable Hermes Kanban dependency chain, review the approved video, and prepare or execute a private YouTube upload with explicit human authorization.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labs/lab-07-orchestrate-kanban-review-and-youtube-upload/README.md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board tasks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Assign profiles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Link dependencies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Request review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exact hash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Upload private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Kanban tasks for research, video, review and upload. Link upload to completed review and a human approval task. Keep the upload task blocked unless approval_hash equals master_hash. Build a YouTube videos.insert request with privacyStatus private and containsSyntheticMedia when applicable. Do not publish publicly.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Kanban graph has no missing dependency; review is required; the request points to the approved master; privacy is private; no credential is present in artifacts.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5.8 Lab 08: Schedule Controlled Video Publishing with Hermes Cron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paused Hermes cron job that prepares a release from a self-contained prompt, dry-run it, and enable a cadence only after evidence review.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labs/lab-08-schedule-controlled-video-publishing/README.md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>9. Complete evidence/checklist.md and retain only the screenshots, logs and files requested for review.</w:t>
      </w:r>
      <w:r/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Write self-contained job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Attach video skill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paused cron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Trigger dry run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Inspect next run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enablement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a Hermes cron job named Weekly approved video release with schedule 0 9 * * 2 in Asia/Singapore. Attach the harbour-bean-video skill. The job must select only APPROVED packages, verify hash and idempotency, upload private, and write a receipt. Create it paused, trigger one dry run, and report next_run_at. Never edit jobs.json directly.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schedule and timezone are explicit, the prompt is self-contained, the custom skill is attached, the job begins paused, and the dry run cannot publish an unapproved or duplicate video.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1"/>
      </w:pPr>
      <w:r>
        <w:t>6. Hermes and YouTube Release Contract</w:t>
      </w:r>
    </w:p>
    <w:p>
      <w:r>
        <w:t>The learner workflow uses Hermes role contracts and a durable Kanban dependency chain. The upload agent prepares a YouTube videos.insert request only after independent review and a named human approval are bound to the current master hash. OAuth credentials remain in the authorized account connection and never appear in prompts or lab artifacts.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E09119"/>
                <w:sz w:val="18"/>
              </w:rPr>
              <w:t>DEFAULT RELEASE POSTURE</w:t>
            </w:r>
          </w:p>
          <w:p>
            <w:pPr>
              <w:spacing w:after="40"/>
            </w:pPr>
            <w:r>
              <w:t>Keep YouTube privacy private, declare synthetic media when applicable, require the current approval_id and payload_hash, and reconcile the returned platform identifier before committing the run.</w:t>
            </w:r>
          </w:p>
        </w:tc>
      </w:tr>
    </w:tbl>
    <w:p>
      <w:pPr>
        <w:pStyle w:val="Heading1"/>
      </w:pPr>
      <w:r>
        <w:t>7. Assessment Preparation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b/>
        </w:rPr>
        <w:t>Official course page: https://www.tertiarycourses.com.sg/agentic-ai-for-video-creation.html — Course identity, duration and outcomes</w:t>
      </w:r>
      <w:r/>
    </w:p>
    <w:p>
      <w:pPr>
        <w:pStyle w:val="ListBullet"/>
      </w:pPr>
      <w:r>
        <w:rPr>
          <w:b/>
        </w:rPr>
        <w:t xml:space="preserve">Hermes Desktop: </w:t>
      </w:r>
      <w:r>
        <w:t>https://hermes-agent.nousresearch.com/desktop — Official desktop installer and supported operating systems</w:t>
      </w:r>
    </w:p>
    <w:p>
      <w:pPr>
        <w:pStyle w:val="ListBullet"/>
      </w:pPr>
      <w:r>
        <w:rPr>
          <w:b/>
        </w:rPr>
        <w:t xml:space="preserve">Hermes Agent installation: </w:t>
      </w:r>
      <w:r>
        <w:t>https://hermes-agent.nousresearch.com/docs/getting-started/installation — Desktop and CLI installation plus diagnostic commands</w:t>
      </w:r>
    </w:p>
    <w:p>
      <w:pPr>
        <w:pStyle w:val="ListBullet"/>
      </w:pPr>
      <w:r>
        <w:rPr>
          <w:b/>
        </w:rPr>
        <w:t xml:space="preserve">Hermes model configuration: </w:t>
      </w:r>
      <w:r>
        <w:t>https://hermes-agent.nousresearch.com/docs/user-guide/configuring-models — Provider, model and auxiliary-task configuration</w:t>
      </w:r>
    </w:p>
    <w:p>
      <w:pPr>
        <w:pStyle w:val="ListBullet"/>
      </w:pPr>
      <w:r>
        <w:rPr>
          <w:b/>
        </w:rPr>
        <w:t xml:space="preserve">MiniMax M3: </w:t>
      </w:r>
      <w:r>
        <w:t>https://www.minimax.io/models/text/m3 — Current MiniMax-M3 model identifier and agentic capabilities</w:t>
      </w:r>
    </w:p>
    <w:p>
      <w:pPr>
        <w:pStyle w:val="ListBullet"/>
      </w:pPr>
      <w:r>
        <w:rPr>
          <w:b/>
        </w:rPr>
        <w:t xml:space="preserve">Hermes skills: </w:t>
      </w:r>
      <w:r>
        <w:t>https://hermes-agent.nousresearch.com/docs/guides/work-with-skills — Skill discovery, invocation and custom SKILL.md structure</w:t>
      </w:r>
    </w:p>
    <w:p>
      <w:pPr>
        <w:pStyle w:val="ListBullet"/>
      </w:pPr>
      <w:r>
        <w:rPr>
          <w:b/>
        </w:rPr>
        <w:t xml:space="preserve">Hermes delegation: </w:t>
      </w:r>
      <w:r>
        <w:t>https://hermes-agent.nousresearch.com/docs/guides/delegation-patterns — Isolated subagents, explicit context and parallel work</w:t>
      </w:r>
    </w:p>
    <w:p>
      <w:pPr>
        <w:pStyle w:val="ListBullet"/>
      </w:pPr>
      <w:r>
        <w:rPr>
          <w:b/>
        </w:rPr>
        <w:t xml:space="preserve">Hermes Kanban: </w:t>
      </w:r>
      <w:r>
        <w:t>https://hermes-agent.nousresearch.com/docs/user-guide/features/kanban — Durable multi-agent task dependencies and review states</w:t>
      </w:r>
    </w:p>
    <w:p>
      <w:pPr>
        <w:pStyle w:val="ListBullet"/>
      </w:pPr>
      <w:r>
        <w:rPr>
          <w:b/>
        </w:rPr>
        <w:t xml:space="preserve">Hermes scheduled tasks: </w:t>
      </w:r>
      <w:r>
        <w:t>https://hermes-agent.nousresearch.com/docs/user-guide/features/cron — Cron jobs, attached skills and fresh-session behavior</w:t>
      </w:r>
    </w:p>
    <w:p>
      <w:pPr>
        <w:pStyle w:val="ListBullet"/>
      </w:pPr>
      <w:r>
        <w:rPr>
          <w:b/>
        </w:rPr>
        <w:t xml:space="preserve">Remotion documentation: </w:t>
      </w:r>
      <w:r>
        <w:t>https://www.remotion.dev/docs — Code-driven video compositions and rendering</w:t>
      </w:r>
    </w:p>
    <w:p>
      <w:pPr>
        <w:pStyle w:val="ListBullet"/>
      </w:pPr>
      <w:r>
        <w:rPr>
          <w:b/>
        </w:rPr>
        <w:t xml:space="preserve">Manim documentation: </w:t>
      </w:r>
      <w:r>
        <w:t>https://docs.manim.community/ — Programmatic explanatory animation</w:t>
      </w:r>
    </w:p>
    <w:p>
      <w:pPr>
        <w:pStyle w:val="ListBullet"/>
      </w:pPr>
      <w:r>
        <w:rPr>
          <w:b/>
        </w:rPr>
        <w:t xml:space="preserve">Higgsfield: </w:t>
      </w:r>
      <w:r>
        <w:t>https://higgsfield.ai/ — Generative video shot production; verify current account and quota terms</w:t>
      </w:r>
    </w:p>
    <w:p>
      <w:pPr>
        <w:pStyle w:val="ListBullet"/>
      </w:pPr>
      <w:r>
        <w:rPr>
          <w:b/>
        </w:rPr>
        <w:t xml:space="preserve">YouTube videos.insert: </w:t>
      </w:r>
      <w:r>
        <w:t>https://developers.google.com/youtube/v3/docs/videos/insert — OAuth upload, snippet and status fields</w:t>
      </w:r>
    </w:p>
    <w:p>
      <w:pPr>
        <w:pStyle w:val="ListBullet"/>
      </w:pPr>
      <w:r>
        <w:rPr>
          <w:b/>
        </w:rPr>
        <w:t xml:space="preserve">AI Video Prompting: </w:t>
      </w:r>
      <w:r>
        <w:t>reference/AI Video Prompting.pdf — Shot grammar, camera movement and continuity patterns</w:t>
      </w:r>
    </w:p>
    <w:p>
      <w:pPr>
        <w:pStyle w:val="ListBullet"/>
      </w:pPr>
      <w:r>
        <w:rPr>
          <w:b/>
        </w:rPr>
        <w:t xml:space="preserve">Hermes Agent The Complete Developers: </w:t>
      </w:r>
      <w:r>
        <w:t>reference/Hermes Agent The Complete Developers.pdf — Supplied reference for agent architecture, tools, memory and orchestration</w:t>
      </w:r>
    </w:p>
    <w:p>
      <w:r>
        <w:t>Course repository: https://github.com/tertiarycourses/C436-Agentic-AI-for-Video-Creation</w:t>
      </w:r>
    </w:p>
    <w:p>
      <w:r>
        <w:t>Learning platform: https://lms-tms.tertiaryinfotech.com/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577"/>
        <w:sz w:val="16"/>
      </w:rPr>
      <w:t>Agentic AI for Video Creation  •  C436  •  v2.0  |  © Tertiary Infotech Academy Pte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