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6FEB"/>
          <w:sz w:val="40"/>
        </w:rPr>
        <w:t>Lab 3 — Create an In-Place Mass and Apply Materials</w:t>
      </w:r>
    </w:p>
    <w:p>
      <w:r>
        <w:rPr>
          <w:color w:val="555B66"/>
          <w:sz w:val="19"/>
        </w:rPr>
        <w:t>Autodesk Revit Architecture Masterclass (C508) · Topic 01: Design Modeling in Revit · Tertiary Infotech Academy Pte Ltd</w:t>
      </w:r>
    </w:p>
    <w:p>
      <w:r>
        <w:rPr>
          <w:b/>
          <w:color w:val="1F6FEB"/>
          <w:sz w:val="26"/>
        </w:rPr>
        <w:t>Goal</w:t>
      </w:r>
    </w:p>
    <w:p>
      <w:r>
        <w:t>Model a conceptual building volume as an in-place mass, then use the Materials browser to control how model elements display in shaded and rendered views.</w:t>
      </w:r>
    </w:p>
    <w:p>
      <w:r>
        <w:rPr>
          <w:b/>
          <w:color w:val="1F6FEB"/>
          <w:sz w:val="26"/>
        </w:rPr>
        <w:t>You'll build</w:t>
      </w:r>
    </w:p>
    <w:p>
      <w:r>
        <w:t>An in-place conceptual mass with materials applied by category and by face.</w:t>
      </w:r>
    </w:p>
    <w:p>
      <w:r>
        <w:rPr>
          <w:b/>
        </w:rPr>
        <w:t xml:space="preserve">Tools: </w:t>
      </w:r>
      <w:r>
        <w:t>Revit · In-Place Mass · Materials Browser · Paint tool</w:t>
      </w:r>
    </w:p>
    <w:p>
      <w:r>
        <w:rPr>
          <w:b/>
          <w:color w:val="1F6FEB"/>
          <w:sz w:val="26"/>
        </w:rPr>
        <w:t>Files in this lab</w:t>
      </w:r>
    </w:p>
    <w:p>
      <w:pPr>
        <w:pStyle w:val="ListBullet"/>
      </w:pPr>
      <w:r>
        <w:t>ModelCreation.rvt  (open in Autodesk Revit)</w:t>
      </w:r>
    </w:p>
    <w:p>
      <w:r>
        <w:rPr>
          <w:b/>
          <w:color w:val="1F6FEB"/>
          <w:sz w:val="26"/>
        </w:rPr>
        <w:t>Step-by-step</w:t>
      </w:r>
    </w:p>
    <w:p>
      <w:pPr>
        <w:pStyle w:val="ListNumber"/>
      </w:pPr>
      <w:r>
        <w:t>Start an in-place mass and name the new mass family.</w:t>
      </w:r>
    </w:p>
    <w:p>
      <w:r>
        <w:rPr>
          <w:rFonts w:ascii="Consolas" w:hAnsi="Consolas"/>
          <w:color w:val="0E7A53"/>
          <w:sz w:val="19"/>
        </w:rPr>
        <w:t xml:space="preserve">      Massing &amp; Site ▸ Conceptual Mass ▸ In-Place Mass ▸ name it Tower ▸ OK</w:t>
      </w:r>
    </w:p>
    <w:p>
      <w:pPr>
        <w:pStyle w:val="ListNumber"/>
      </w:pPr>
      <w:r>
        <w:t>Draw a closed profile and create a form from it.</w:t>
      </w:r>
    </w:p>
    <w:p>
      <w:r>
        <w:rPr>
          <w:rFonts w:ascii="Consolas" w:hAnsi="Consolas"/>
          <w:color w:val="0E7A53"/>
          <w:sz w:val="19"/>
        </w:rPr>
        <w:t xml:space="preserve">      Draw ▸ Rectangle ▸ select the profile ▸ Modify ▸ Create Form ▸ Solid Form</w:t>
      </w:r>
    </w:p>
    <w:p>
      <w:pPr>
        <w:pStyle w:val="ListNumber"/>
      </w:pPr>
      <w:r>
        <w:t>Finish the mass to return to the project environment.</w:t>
      </w:r>
    </w:p>
    <w:p>
      <w:r>
        <w:rPr>
          <w:rFonts w:ascii="Consolas" w:hAnsi="Consolas"/>
          <w:color w:val="0E7A53"/>
          <w:sz w:val="19"/>
        </w:rPr>
        <w:t xml:space="preserve">      In-Place Editor ▸ Finish Mass</w:t>
      </w:r>
    </w:p>
    <w:p>
      <w:pPr>
        <w:pStyle w:val="ListNumber"/>
      </w:pPr>
      <w:r>
        <w:t>Open the Materials browser and duplicate a material to customise it.</w:t>
      </w:r>
    </w:p>
    <w:p>
      <w:r>
        <w:rPr>
          <w:rFonts w:ascii="Consolas" w:hAnsi="Consolas"/>
          <w:color w:val="0E7A53"/>
          <w:sz w:val="19"/>
        </w:rPr>
        <w:t xml:space="preserve">      Manage ▸ Settings ▸ Materials ▸ right-click Concrete ▸ Duplicate</w:t>
      </w:r>
    </w:p>
    <w:p>
      <w:pPr>
        <w:pStyle w:val="ListNumber"/>
      </w:pPr>
      <w:r>
        <w:t>Set the material's graphics: shading colour, surface pattern and cut pattern.</w:t>
      </w:r>
    </w:p>
    <w:p>
      <w:r>
        <w:rPr>
          <w:rFonts w:ascii="Consolas" w:hAnsi="Consolas"/>
          <w:color w:val="0E7A53"/>
          <w:sz w:val="19"/>
        </w:rPr>
        <w:t xml:space="preserve">      Material Editor ▸ Graphics ▸ Shading ▸ choose a colour ▸ OK</w:t>
      </w:r>
    </w:p>
    <w:p>
      <w:pPr>
        <w:pStyle w:val="ListNumber"/>
      </w:pPr>
      <w:r>
        <w:t>Paint the new material onto one face of the mass.</w:t>
      </w:r>
    </w:p>
    <w:p>
      <w:r>
        <w:rPr>
          <w:rFonts w:ascii="Consolas" w:hAnsi="Consolas"/>
          <w:color w:val="0E7A53"/>
          <w:sz w:val="19"/>
        </w:rPr>
        <w:t xml:space="preserve">      Modify ▸ Geometry ▸ Paint ▸ pick the material ▸ click a face</w:t>
      </w:r>
    </w:p>
    <w:p>
      <w:r>
        <w:rPr>
          <w:b/>
          <w:color w:val="1F6FEB"/>
          <w:sz w:val="26"/>
        </w:rPr>
        <w:t>Test it</w:t>
      </w:r>
    </w:p>
    <w:p>
      <w:r>
        <w:t>The mass displays the painted material on the selected face in a shaded 3D view, and the duplicated material appears in the project's material library.</w:t>
      </w:r>
    </w:p>
    <w:p>
      <w:r>
        <w:rPr>
          <w:color w:val="555B66"/>
          <w:sz w:val="17"/>
        </w:rPr>
        <w:t>© 2026 Tertiary Infotech Academy Pte Ltd · UEN: 201200696W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