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6FEB"/>
          <w:sz w:val="40"/>
        </w:rPr>
        <w:t>Lab 12 — Families, Tags, a Schedule and Drawing Sheets</w:t>
      </w:r>
    </w:p>
    <w:p>
      <w:r>
        <w:rPr>
          <w:color w:val="555B66"/>
          <w:sz w:val="19"/>
        </w:rPr>
        <w:t>Autodesk Revit Architecture Masterclass (C508) · Topic 04: Design Specification · Tertiary Infotech Academy Pte Ltd</w:t>
      </w:r>
    </w:p>
    <w:p>
      <w:r>
        <w:rPr>
          <w:b/>
          <w:color w:val="1F6FEB"/>
          <w:sz w:val="26"/>
        </w:rPr>
        <w:t>Goal</w:t>
      </w:r>
    </w:p>
    <w:p>
      <w:r>
        <w:t>Load the door, window and wall tag families supplied in the lab folder, tag the model, build a door schedule, then compose a titled drawing sheet with plan, section and schedule — the deliverable construction document.</w:t>
      </w:r>
    </w:p>
    <w:p>
      <w:r>
        <w:rPr>
          <w:b/>
          <w:color w:val="1F6FEB"/>
          <w:sz w:val="26"/>
        </w:rPr>
        <w:t>You'll build</w:t>
      </w:r>
    </w:p>
    <w:p>
      <w:r>
        <w:t>A construction-document sheet with title block carrying the plan, a section, tags and a live door schedule.</w:t>
      </w:r>
    </w:p>
    <w:p>
      <w:r>
        <w:rPr>
          <w:b/>
        </w:rPr>
        <w:t xml:space="preserve">Tools: </w:t>
      </w:r>
      <w:r>
        <w:t>Revit · Load Family · Tag by Category · Schedule/Quantities · Sheet</w:t>
      </w:r>
    </w:p>
    <w:p>
      <w:r>
        <w:rPr>
          <w:b/>
          <w:color w:val="1F6FEB"/>
          <w:sz w:val="26"/>
        </w:rPr>
        <w:t>Files in this lab</w:t>
      </w:r>
    </w:p>
    <w:p>
      <w:pPr>
        <w:pStyle w:val="ListBullet"/>
      </w:pPr>
      <w:r>
        <w:t>LittleHouse.rvt  (open in Autodesk Revit)</w:t>
      </w:r>
    </w:p>
    <w:p>
      <w:pPr>
        <w:pStyle w:val="ListBullet"/>
      </w:pPr>
      <w:r>
        <w:t>Door Tag FR.rfa  (open in Autodesk Revit)</w:t>
      </w:r>
    </w:p>
    <w:p>
      <w:pPr>
        <w:pStyle w:val="ListBullet"/>
      </w:pPr>
      <w:r>
        <w:t>Window Tag.rfa  (open in Autodesk Revit)</w:t>
      </w:r>
    </w:p>
    <w:p>
      <w:pPr>
        <w:pStyle w:val="ListBullet"/>
      </w:pPr>
      <w:r>
        <w:t>Wall tag.rfa  (open in Autodesk Revit)</w:t>
      </w:r>
    </w:p>
    <w:p>
      <w:r>
        <w:rPr>
          <w:b/>
          <w:color w:val="1F6FEB"/>
          <w:sz w:val="26"/>
        </w:rPr>
        <w:t>Step-by-step</w:t>
      </w:r>
    </w:p>
    <w:p>
      <w:pPr>
        <w:pStyle w:val="ListNumber"/>
      </w:pPr>
      <w:r>
        <w:t>Load the three tag families supplied in this lab's folder.</w:t>
      </w:r>
    </w:p>
    <w:p>
      <w:r>
        <w:rPr>
          <w:rFonts w:ascii="Consolas" w:hAnsi="Consolas"/>
          <w:color w:val="0E7A53"/>
          <w:sz w:val="19"/>
        </w:rPr>
        <w:t xml:space="preserve">      Insert ▸ Load from Library ▸ Load Family ▸ select the 3 RFA files</w:t>
      </w:r>
    </w:p>
    <w:p>
      <w:pPr>
        <w:pStyle w:val="ListNumber"/>
      </w:pPr>
      <w:r>
        <w:t>Tag the doors, windows and walls in the entry-level plan.</w:t>
      </w:r>
    </w:p>
    <w:p>
      <w:r>
        <w:rPr>
          <w:rFonts w:ascii="Consolas" w:hAnsi="Consolas"/>
          <w:color w:val="0E7A53"/>
          <w:sz w:val="19"/>
        </w:rPr>
        <w:t xml:space="preserve">      Annotate ▸ Tag ▸ Tag by Category ▸ click each element</w:t>
      </w:r>
    </w:p>
    <w:p>
      <w:pPr>
        <w:pStyle w:val="ListNumber"/>
      </w:pPr>
      <w:r>
        <w:t>Create a door schedule and choose its fields.</w:t>
      </w:r>
    </w:p>
    <w:p>
      <w:r>
        <w:rPr>
          <w:rFonts w:ascii="Consolas" w:hAnsi="Consolas"/>
          <w:color w:val="0E7A53"/>
          <w:sz w:val="19"/>
        </w:rPr>
        <w:t xml:space="preserve">      View ▸ Create ▸ Schedules ▸ Schedule/Quantities ▸ Doors ▸ add Mark, Type, Width, Height</w:t>
      </w:r>
    </w:p>
    <w:p>
      <w:pPr>
        <w:pStyle w:val="ListNumber"/>
      </w:pPr>
      <w:r>
        <w:t>Sort the schedule by Mark and format the headers.</w:t>
      </w:r>
    </w:p>
    <w:p>
      <w:r>
        <w:rPr>
          <w:rFonts w:ascii="Consolas" w:hAnsi="Consolas"/>
          <w:color w:val="0E7A53"/>
          <w:sz w:val="19"/>
        </w:rPr>
        <w:t xml:space="preserve">      Schedule Properties ▸ Sorting/Grouping ▸ Mark ▸ Formatting</w:t>
      </w:r>
    </w:p>
    <w:p>
      <w:pPr>
        <w:pStyle w:val="ListNumber"/>
      </w:pPr>
      <w:r>
        <w:t>Create a sheet from a title block and rename it.</w:t>
      </w:r>
    </w:p>
    <w:p>
      <w:r>
        <w:rPr>
          <w:rFonts w:ascii="Consolas" w:hAnsi="Consolas"/>
          <w:color w:val="0E7A53"/>
          <w:sz w:val="19"/>
        </w:rPr>
        <w:t xml:space="preserve">      View ▸ Sheet Composition ▸ Sheet ▸ A1 metric ▸ rename A101 - Plans</w:t>
      </w:r>
    </w:p>
    <w:p>
      <w:pPr>
        <w:pStyle w:val="ListNumber"/>
      </w:pPr>
      <w:r>
        <w:t>Drag the plan, the section and the schedule onto the sheet and arrange the viewports.</w:t>
      </w:r>
    </w:p>
    <w:p>
      <w:r>
        <w:rPr>
          <w:rFonts w:ascii="Consolas" w:hAnsi="Consolas"/>
          <w:color w:val="0E7A53"/>
          <w:sz w:val="19"/>
        </w:rPr>
        <w:t xml:space="preserve">      Drag views from the Project Browser onto the sheet</w:t>
      </w:r>
    </w:p>
    <w:p>
      <w:pPr>
        <w:pStyle w:val="ListNumber"/>
      </w:pPr>
      <w:r>
        <w:t>Print or export the sheet to PDF as the issued document.</w:t>
      </w:r>
    </w:p>
    <w:p>
      <w:r>
        <w:rPr>
          <w:rFonts w:ascii="Consolas" w:hAnsi="Consolas"/>
          <w:color w:val="0E7A53"/>
          <w:sz w:val="19"/>
        </w:rPr>
        <w:t xml:space="preserve">      File ▸ Print ▸ PDF driver ▸ Selected views/sheets ▸ OK</w:t>
      </w:r>
    </w:p>
    <w:p>
      <w:r>
        <w:rPr>
          <w:b/>
          <w:color w:val="1F6FEB"/>
          <w:sz w:val="26"/>
        </w:rPr>
        <w:t>Test it</w:t>
      </w:r>
    </w:p>
    <w:p>
      <w:r>
        <w:t>Sheet A101 shows the plan, section and door schedule inside the title block; the schedule updates live when a door type changes, and the exported PDF matches the sheet.</w:t>
      </w:r>
    </w:p>
    <w:p>
      <w:r>
        <w:rPr>
          <w:color w:val="555B66"/>
          <w:sz w:val="17"/>
        </w:rPr>
        <w:t>© 2026 Tertiary Infotech Academy Pte Ltd · UEN: 201200696W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