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78"/>
      </w:tblGrid>
      <w:tr>
        <w:tc>
          <w:tcPr>
            <w:tcW w:type="dxa" w:w="9678"/>
            <w:shd w:val="clear" w:fill="1F6FEB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Tertiary Infotech Academy Pte Ltd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i w:val="0"/>
          <w:color w:val="1F6FEB"/>
          <w:sz w:val="24"/>
        </w:rPr>
        <w:t>ACTIVITY 19 — FACILITATOR GUIDE</w:t>
      </w:r>
    </w:p>
    <w:p>
      <w:pPr>
        <w:spacing w:after="40" w:before="0"/>
      </w:pPr>
      <w:r>
        <w:rPr>
          <w:rFonts w:ascii="Arial" w:hAnsi="Arial"/>
          <w:b/>
          <w:i w:val="0"/>
          <w:color w:val="111827"/>
          <w:sz w:val="30"/>
        </w:rPr>
        <w:t>Kanban Board with WIP Limits and Lead/Cycle Time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TYPE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Analysis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DURATION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45 minutes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MAPS TO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LO5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TOPIC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5 - Monitor and Control the Project</w:t>
            </w:r>
          </w:p>
        </w:tc>
      </w:tr>
    </w:tbl>
    <w:p>
      <w:pPr>
        <w:spacing w:after="40" w:before="0"/>
      </w:pP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Purpose of this activity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By the end of this activity learners will be able to build a Kanban board that reflects Contoso's actual workflow rather than a generic three-column template.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learners produce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kanban board, flow metrics, bottleneck analysis — submitted to artifacts/.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Materials required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Learner Worksheet (one per learner)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Checklist (one per group)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Project Management Templates pack (see the Activities folder)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Laptop with internet access for the live problem-solving tools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course slides for the framework and worked example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Set-up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Groups of 3 to 4. Distribute one worksheet per learner and one checklist per group; each group needs one laptop for the calculations.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Scenario / briefing material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Contoso Learning Pte Ltd is a training provider with 14,000 active learners. Its course registration portal is 9 years old. Registration takes a median of 11 minutes and 34% of attempts are abandoned. Learner communications consume 24 staff-hours per week across 3 administrators. 62% of learner traffic is mobile, against a portal that is not responsive. Legacy consent screens do not meet current PDPA requirements. The project modernises course registration and learner communications.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How to run it — step by step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76"/>
        <w:gridCol w:w="4752"/>
        <w:gridCol w:w="3888"/>
      </w:tblGrid>
      <w:tr>
        <w:tc>
          <w:tcPr>
            <w:tcW w:type="dxa" w:w="3226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226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Instruction to learners</w:t>
            </w:r>
          </w:p>
        </w:tc>
        <w:tc>
          <w:tcPr>
            <w:tcW w:type="dxa" w:w="3226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Facilitator note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1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Design the workflow columns. A three-column To Do / Doing / Done board hides everything interesting. Contoso's real workflow has distinct stages, and the waiting states between them are where the delay actually lives.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Check the arithmetic on one group's numbers before moving on — a wrong sign propagates into every later step.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2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Set WIP limits. Open Kanban Board and create the columns above with these WIP limits.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If a group finishes early, ask what changes at twice the scale or half the budget.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3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Load the real card data. These are the 18 stories completed by the Contoso team during sprints 8 and 9, with the dates each card entered the system, started development, and was accepted. All dates are working days measured from the start of sprint 8 as day 1.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Ask for one item the group nearly dropped and what made them keep it.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4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Compute the flow metrics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Check the arithmetic on one group's numbers before moving on — a wrong sign propagates into every later step.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5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Apply Little's Law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Make a group state the UNITS and the base date. Most errors here are unit errors, not maths errors.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6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Find the bottleneck. A bottleneck reveals itself as a queue that grows in front of one stage. Here is the average number of cards in each column, sampled daily across the 20 days.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Ask for one item the group nearly dropped and what made them keep it.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7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Read the cumulative flow diagram. The Kanban tool will render a cumulative flow diagram. Learn to read it, because a CFD is a strong candidate for a graphic-based exam item.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Watch for groups listing only the obvious. Ask what they are deliberately leaving out, and why.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8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Answer the exam-style scenarios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Make a group state the UNITS and the base date. Most errors here are unit errors, not maths errors.</w:t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Suggested timing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296"/>
        <w:gridCol w:w="7776"/>
      </w:tblGrid>
      <w:tr>
        <w:tc>
          <w:tcPr>
            <w:tcW w:type="dxa" w:w="483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Minutes</w:t>
            </w:r>
          </w:p>
        </w:tc>
        <w:tc>
          <w:tcPr>
            <w:tcW w:type="dxa" w:w="483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4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Brief the scenario, confirm the inputs and assign roles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17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Work the first half of the steps individually, then pool as a group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17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Complete the remaining steps and finalise the deliverable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7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Group share-back, facilitator debrief and exam-style linkage</w:t>
            </w:r>
          </w:p>
        </w:tc>
      </w:tr>
    </w:tbl>
    <w:p>
      <w:pPr>
        <w:spacing w:after="120" w:before="120"/>
      </w:pPr>
      <w:r>
        <w:rPr>
          <w:rFonts w:ascii="Arial" w:hAnsi="Arial"/>
          <w:b/>
          <w:i w:val="0"/>
          <w:color w:val="111827"/>
          <w:sz w:val="21"/>
        </w:rPr>
        <w:t>Total: 45 minutes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Discussion &amp; decision prompts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Build a Kanban board that reflects Contoso's actual workflow rather than a generic three-column template — how did your group decide, and what would change that decision?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Set and justify WIP limits, and understand why limiting work in progress speeds delivery — how did your group decide, and what would change that decision?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Measure lead time, cycle time and throughput from real card data — how did your group decide, and what would change that decision?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Your board separates active columns from queue columns. A board with only In Progress and Done cannot show you where the waiting happens — can every member of your group defend it?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Where would kanban board with wip limits and lead/cycle time have saved you time or money on a real project you have worked on?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good looks like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board separates active columns from queue columns. A board with only In Progress and Done cannot show you where the waiting happens.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mean lead time is 13.11 days and your mean cycle time is 6.94 days, and you can state why they differ.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flow efficiency is 52.9%, and you interpreted it as "half the customer's wait is pure queue" rather than as a performance grade.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Little's Law check produced an implied WIP of about 6.25 against an observed 6, and you used that agreement to justify using the law predictively.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 showed arithmetically that doubling WIP roughly doubles cycle time while delivering nothing sooner.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 identified Test as the bottleneck and cited its 100% utilisation, the 97% queue in front of it, and the collapse to 33% utilisation downstream.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 explicitly rejected raising the In Test WIP limit and explained why it would make cycle time worse.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constraint response includes subordination - developers stopping new work to help clear test - and you recognised that developers appearing less busy is the correct outcome rather than a problem.</w:t>
      </w:r>
    </w:p>
    <w:p>
      <w:pPr>
        <w:spacing w:after="120" w:before="320"/>
        <w:jc w:val="center"/>
      </w:pPr>
      <w:r>
        <w:rPr>
          <w:rFonts w:ascii="Arial" w:hAnsi="Arial"/>
          <w:b w:val="0"/>
          <w:i w:val="0"/>
          <w:color w:val="555F6D"/>
          <w:sz w:val="15"/>
        </w:rPr>
        <w:t>Project Management Masterclass · C523 · Version v3.0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