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No Code and Low Code Agentic AI Applications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July 2026</w:t>
            </w:r>
          </w:p>
        </w:tc>
        <w:tc>
          <w:tcPr>
            <w:tcW w:type="dxa" w:w="2160"/>
          </w:tcPr>
          <w:p>
            <w:r>
              <w:t>First version — 4-day lesson plan for No Code and Low Code Agentic AI Applications (C526). Topics 1–4 (n8n fundamentals, AI agents, webhook &amp; HTTP request, RAG) adapted from Agentic AI Automation with n8n; Topic 5 human-in-the-loop &amp; guardrails; Topic 6 use cases of agentic AI (banking onboarding, client rapport); Topic 7 voice agents (ElevenLabs &amp; Vapi); Topic 8 mini capstone project and presentation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3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4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Tools, Accounts &amp; Resources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9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No Code and Low Code Agentic AI Applications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624"/>
          </w:tcPr>
          <w:p>
            <w:r>
              <w:t>C526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624"/>
          </w:tcPr>
          <w:p>
            <w:r>
              <w:t>4 Days (30 instructional hours)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</w:t>
            </w:r>
          </w:p>
        </w:tc>
        <w:tc>
          <w:tcPr>
            <w:tcW w:type="dxa" w:w="6624"/>
          </w:tcPr>
          <w:p>
            <w:r>
              <w:t>9:30 AM – 5:30 PM (7.5 instructional hours/day)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624"/>
          </w:tcPr>
          <w:p>
            <w:r>
              <w:t>1:00 PM – 1:30 PM (30 minutes)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Breaks</w:t>
            </w:r>
          </w:p>
        </w:tc>
        <w:tc>
          <w:tcPr>
            <w:tcW w:type="dxa" w:w="6624"/>
          </w:tcPr>
          <w:p>
            <w:r>
              <w:t>A short refreshment break is taken within activity time each half-day.</w:t>
            </w: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Instructor-led, hands-on labs with group work and presentations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Basic computer literacy; a Google/Gmail account; no coding experience required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 &amp; Accounts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n8n (cloud trial + local Docker), OpenAI &amp; Gemini API keys, Telegram, Gmail/Outlook, Google Sheets, Google Calendar, Twelve Data &amp; NewsAPI, ElevenLabs, Vapi</w:t>
            </w:r>
          </w:p>
        </w:tc>
      </w:tr>
    </w:tbl>
    <w:p>
      <w:pPr>
        <w:pStyle w:val="Heading1"/>
        <w:spacing w:before="240" w:after="120"/>
      </w:pPr>
      <w:r>
        <w:t>Course Overview</w:t>
      </w:r>
    </w:p>
    <w:p>
      <w:r>
        <w:t>This 4-day hands-on course teaches participants to design, build and secure agentic AI applications on no-code / low-code platforms. Learners set up n8n (cloud trial and local Docker), automate forms and email, store data in Data Tables and spreadsheets, build Telegram-triggered AI agents, integrate webhooks and external APIs, add Retrieval-Augmented Generation (RAG), apply human-in-the-loop and guardrail patterns, implement two real business use cases (retail banking onboarding and a client rapport assistant with human handover), and build voice agents with ElevenLabs and Vapi — culminating in a mini capstone project that is presented and assessed.</w:t>
      </w:r>
    </w:p>
    <w:p>
      <w:pPr>
        <w:pStyle w:val="Heading1"/>
        <w:spacing w:before="240" w:after="120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 xml:space="preserve">LO1 (LU1 · Topics 1–2 · K2, K4 · A1, A2): </w:t>
      </w:r>
      <w:r>
        <w:rPr>
          <w:rFonts w:ascii="Arial" w:hAnsi="Arial"/>
          <w:sz w:val="22"/>
        </w:rPr>
        <w:t>Maintain proper configurations of no-code and low-code Agentic AI tools, and describe issues for appropriate escalation.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 xml:space="preserve">LO2 (LU2 · Topics 3–4 · K3, K6 · A4, A5): </w:t>
      </w:r>
      <w:r>
        <w:rPr>
          <w:rFonts w:ascii="Arial" w:hAnsi="Arial"/>
          <w:sz w:val="22"/>
        </w:rPr>
        <w:t>Apply effective prompt engineering, model configuration and Retrieval Augmented Generation to integrate foundational models into low-code AI agent applications.</w:t>
      </w:r>
    </w:p>
    <w:p>
      <w:pPr>
        <w:pStyle w:val="ListBullet"/>
        <w:spacing w:after="40"/>
      </w:pPr>
      <w:r>
        <w:rPr>
          <w:rFonts w:ascii="Arial" w:hAnsi="Arial"/>
          <w:b/>
          <w:sz w:val="22"/>
        </w:rPr>
        <w:t xml:space="preserve">LO3 (LU3 · Topics 5–8 · K5, K1 · A3): </w:t>
      </w:r>
      <w:r>
        <w:rPr>
          <w:rFonts w:ascii="Arial" w:hAnsi="Arial"/>
          <w:sz w:val="22"/>
        </w:rPr>
        <w:t>Troubleshoot performance issues in Agentic AI applications using standard debugging methods.</w:t>
      </w:r>
    </w:p>
    <w:p>
      <w:pPr>
        <w:pStyle w:val="Heading1"/>
        <w:spacing w:before="320" w:after="120"/>
      </w:pPr>
      <w:r>
        <w:t>Day 1</w:t>
      </w:r>
    </w:p>
    <w:p>
      <w:pPr>
        <w:spacing w:after="80"/>
      </w:pPr>
      <w:r>
        <w:rPr>
          <w:i/>
          <w:color w:val="555B66"/>
          <w:sz w:val="20"/>
        </w:rPr>
        <w:t>Fundamentals of n8n  ·  AI Agents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9:30 – 9:45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>
              <w:t>Welcome, course objectives &amp; overview (C526)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1–13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9:45 – 1:00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· Topic 1: Fundamentals of n8n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14–103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9:45 – 10:05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n8n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16–26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10:05 – 10:35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Set up n8n — create trial accounts (15 learners) and install locally with Docker Compose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20–22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10:35 – 10:50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Explore the n8n UI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27–33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10:50 – 11:10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Key concepts of n8n — Triggers, Actions, Nodes, Flows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34–40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11:10 – 11:35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1: QR Code form (name, email, phone, message) + email to admin via Gmail/Outlook (2 nodes)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40–50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11:35 – 12:25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Group Activity (3–4 pax): design an event flyer (e.g. bowling), generate a QR code with the QR generator, build the ad, then present (review past-student examples)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50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40–50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12:25 – 1:00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2: Add an n8n Data Table to Activity 1 to capture submissions (3 nodes)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40–50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>
              <w:t>1:00 – 1:30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1:30 PM – 5:30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1:30 – 2:10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3a: Conditional response — if yes, save the date to the Data Table; if no, send a thank-you email (note: trial Data Table data is not persistent)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40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59–66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2:10 – 2:50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3b: Conditional response — replace the Data Table with Google Sheet/Excel for persistent storage (Google training accounts); if no, send a thank-you email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40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67–75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2:50 – 5:30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· Topic 2: AI Agents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76–103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2:50 – 3:20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AI Agents — LLM, Memory, Tools and System Instruction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77–84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3:20 – 4:05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4a: Telegram-triggered AI Agent — simple customer-service chatbot (OpenAI / Gemini API key provided)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45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85–94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4:05 – 5:05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4b: Telegram-triggered AI Agent (customer service / HR admin) — attach a Data Table as a tool; reuse Activity 2 data or upload a 100-record employee CSV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60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95–103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5:05 – 5:30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1 recap, Q&amp;A and wrap-up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t>Day 2</w:t>
      </w:r>
    </w:p>
    <w:p>
      <w:pPr>
        <w:spacing w:after="80"/>
      </w:pPr>
      <w:r>
        <w:rPr>
          <w:i/>
          <w:color w:val="555B66"/>
          <w:sz w:val="20"/>
        </w:rPr>
        <w:t>Webhook and HTTP Request  ·  RAG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9:30 – 9:45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1 recap &amp; Day 2 objectives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9:45 – 1:00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· Topic 3: Webhook and HTTP Request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104–150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9:45 – 10:15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Webhooks — use cases and external triggers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10:15 – 11:50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5: Website chatbot via webhook — follow the n8n Investment Advisor reference site (CORS, Webhook trigger, Respond to Webhook, AI Agent)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95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112–132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11:50 – 12:10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Selected learners present their live website and chatbot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12:10 – 12:40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APIs and HTTP Requests — methods, headers, query parameters, credentials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12:40 – 1:00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6 setup: sign up for Twelve Data and NewsAPI; copy API keys; import the workflow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133–150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>
              <w:t>1:00 – 1:30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1:30 PM – 5:30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1:30 – 2:40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3 (cont.): Webhook and HTTP Request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104–150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1:30 – 2:40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6 (cont.): Configure Twelve Data and NewsAPI keys; build the Finance API → Telegram day-trading agent (candles1min / candles15min / candles1hr + news, AI Agent, Telegram reply)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70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133–150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2:40 – 5:30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· Topic 4: Retrieval-Augmented Generation (RAG)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151–186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2:40 – 3:20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Retrieval-Augmented Generation (RAG) — Tokenization, Embeddings, Vector Stores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40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3:20 – 3:50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RAG ingestion walkthrough — the upload → embed → vector-store → retrieve loop; set up OpenAI / Gemini embedding credentials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3:50 – 5:05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7a: RAG chatbot — upload an IT-Support FAQ PDF from a web page into a vector store, then ask the Telegram bot (Gemini embeddings + knowledge_base tool).  Activity 7b: customer-support RAG agent for a training center, ingesting 20 course brochures across three vector databases (Supabase pgvector, Pinecone, Qdrant) answering via a website chat widget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75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156–169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5:05 – 5:30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2 recap, Q&amp;A and wrap-up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t>Day 3</w:t>
      </w:r>
    </w:p>
    <w:p>
      <w:pPr>
        <w:spacing w:after="80"/>
      </w:pPr>
      <w:r>
        <w:rPr>
          <w:i/>
          <w:color w:val="555B66"/>
          <w:sz w:val="20"/>
        </w:rPr>
        <w:t>Human in the Loop and Guardrails  ·  Use Cases of Agentic AI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9:30 – 9:45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2 recap &amp; Day 3 objectives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9:45 – 1:00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5: Human in the Loop and Guardrails — HR Service Portal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187–208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9:45 – 10:30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Human-in-the-Loop and the HR Service Portal — three coordinated n8n workflows behind one web page (Leave Application, Dashboard, AI Chatbot)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45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10:30 – 11:35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8a: Leave Application with Human-in-the-Loop — webhook receives leave request, emails manager an Approve/Reject button (Send and Wait for Response), emails employee the outcome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65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189–194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11:35 – 11:55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Selected learners present their Activity 8a approval flow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189–194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11:55 – 12:20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Guardrails — pre/post patterns, blocked responses, canned-reply fallbacks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12:20 – 1:00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8b &amp; 8c: Build the HR Dashboard Data webhook (leave-balance stats) and the AI Chatbot with Input &amp; Output Guardrails; wire all three endpoints in the HR Service Portal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40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195–201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>
              <w:t>1:00 – 1:30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1:30 PM – 5:30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1:30 – 5:30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6: Use Cases of Agentic AI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209–233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1:30 – 1:50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— agentic AI in the workplace; the 4-step problem-solving framework; agent decisions vs deterministic steps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1:50 – 2:25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9 Part A (group): retail banking onboarding — problem definition, root cause analysis, solution ideation (Marina Trust Bank)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213–222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2:25 – 3:35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9 Part B: build the onboarding AI Agent (duplicate check, KYC screening, eligibility rules, customer record, email) — form version, then the bank-website webhook version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70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213–222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3:35 – 4:45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10: client rapport assistant with human handover (Meridian Asset Management) — agent drafts a non-advisory reply; a relationship manager approves or declines before anything is sent; three-tab audit trail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70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223–233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4:45 – 5:05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Selected learners present their use-case builds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5:05 – 5:30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3 recap, Q&amp;A and wrap-up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t>Day 4</w:t>
      </w:r>
    </w:p>
    <w:p>
      <w:pPr>
        <w:spacing w:after="80"/>
      </w:pPr>
      <w:r>
        <w:rPr>
          <w:i/>
          <w:color w:val="555B66"/>
          <w:sz w:val="20"/>
        </w:rPr>
        <w:t>Voice Agents  ·  Mini Capstone Project and Presentation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9:30 – 9:45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Day 3 recap &amp; Day 4 objectives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15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9:45 – 1:00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7: Voice Agents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234–259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9:45 – 10:20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Overview of Voice Agents — ElevenLabs vs Vapi architectures; signed URLs; public vs private keys; tool webhooks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10:20 – 12:25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11: Voice booking agent with ElevenLabs (GG Hair Salon) — signed-URL flow, Google Calendar tool webhooks, knowledge-base grounding, end-to-end voice booking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125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238–248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12:25 – 1:00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12 setup: import the Vapi Custom-LLM flow, prove the webhook with curl, read the guardrail prompt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35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249–258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>
              <w:t>1:00 – 1:30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>
              <w:t>30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1:30 PM – 5:30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5112"/>
        <w:gridCol w:w="1224"/>
        <w:gridCol w:w="1512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5112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sz w:val="19"/>
              </w:rPr>
              <w:t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1:30 – 2:40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7 (cont.): Voice Agents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234–259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1:30 – 2:40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Activity 12 (cont.): grounded FAQ voice agent with Vapi (MediRefill) — create the assistant, wire the public key, run the graded calls (grounded answer, medical refusal, emergency escalation)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70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249–258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>
              <w:t>2:40 – 5:30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51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· Topic 8: Mini Capstone Project and Presentation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sz w:val="19"/>
              </w:rPr>
              <w:t>260–267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2:40 – 3:00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>
              <w:t>Capstone briefing — requirements, scope and success criteria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20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9"/>
              </w:rPr>
              <w:t>263–267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3:00 – 4:25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Mini capstone build (supervised lab time)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85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9"/>
              </w:rPr>
              <w:t>260–267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>
              <w:t>4:25 – 5:30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i w:val="0"/>
                <w:sz w:val="19"/>
              </w:rPr>
              <w:t>Presentation of mini capstone projects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65 min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9"/>
              </w:rPr>
              <w:t>260–267</w:t>
            </w:r>
          </w:p>
        </w:tc>
      </w:tr>
    </w:tbl>
    <w:p>
      <w:pPr>
        <w:pStyle w:val="Heading1"/>
        <w:spacing w:before="320" w:after="120"/>
      </w:pPr>
      <w:r>
        <w:t>Tools, Accounts &amp;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QR Code Generator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https://alfredang.github.io/qrcodegenerator/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Webhook reference — Activity 5: Investment Advisor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https://alfredang.github.io/n8n-investmentadvisor/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Finance API reference — Activity 6: Finance Advisor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https://alfredang.github.io/n8n-financeadvisor/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Finance Data API — Twelve Data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https://twelvedata.com/login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News API — NewsAPI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https://newsapi.org/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LLM API keys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OpenAI API key &amp; Google Gemini API key (provided to learners)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Voice — ElevenLabs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https://elevenlabs.io/ (Conversational AI agent + API key)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Voice — Vapi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https://vapi.ai/ (assistant + public key)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19"/>
              </w:rPr>
              <w:t>Local n8n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i w:val="0"/>
                <w:color w:val="1F6FEB"/>
                <w:sz w:val="19"/>
              </w:rPr>
              <w:t>Docker Compose self-hosted install (see Learner Guide)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