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contextualSpacing w:val="0"/>
        <w:rPr>
          <w:rFonts w:ascii="Comfortaa" w:cs="Comfortaa" w:eastAsia="Comfortaa" w:hAnsi="Comfortaa"/>
        </w:rPr>
      </w:pPr>
      <w:bookmarkStart w:colFirst="0" w:colLast="0" w:name="_mkfb9ohj0s38" w:id="0"/>
      <w:bookmarkEnd w:id="0"/>
      <w:r w:rsidDel="00000000" w:rsidR="00000000" w:rsidRPr="00000000">
        <w:rPr>
          <w:rtl w:val="0"/>
        </w:rPr>
      </w:r>
    </w:p>
    <w:p w:rsidR="00000000" w:rsidDel="00000000" w:rsidP="00000000" w:rsidRDefault="00000000" w:rsidRPr="00000000" w14:paraId="00000002">
      <w:pPr>
        <w:pStyle w:val="Heading1"/>
        <w:contextualSpacing w:val="0"/>
        <w:rPr>
          <w:rFonts w:ascii="Comfortaa" w:cs="Comfortaa" w:eastAsia="Comfortaa" w:hAnsi="Comfortaa"/>
        </w:rPr>
      </w:pPr>
      <w:bookmarkStart w:colFirst="0" w:colLast="0" w:name="_mkfb9ohj0s38" w:id="0"/>
      <w:bookmarkEnd w:id="0"/>
      <w:r w:rsidDel="00000000" w:rsidR="00000000" w:rsidRPr="00000000">
        <w:rPr>
          <w:rFonts w:ascii="Comfortaa" w:cs="Comfortaa" w:eastAsia="Comfortaa" w:hAnsi="Comfortaa"/>
          <w:b w:val="1"/>
          <w:color w:val="0b5394"/>
          <w:rtl w:val="0"/>
        </w:rPr>
        <w:t xml:space="preserve">1. Singapore Tourism Header</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3">
      <w:pPr>
        <w:contextualSpacing w:val="0"/>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4">
      <w:pPr>
        <w:contextualSpacing w:val="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commentRangeStart w:id="0"/>
      <w:r w:rsidDel="00000000" w:rsidR="00000000" w:rsidRPr="00000000">
        <w:rPr>
          <w:rFonts w:ascii="Comfortaa" w:cs="Comfortaa" w:eastAsia="Comfortaa" w:hAnsi="Comfortaa"/>
          <w:sz w:val="24"/>
          <w:szCs w:val="24"/>
          <w:highlight w:val="white"/>
          <w:rtl w:val="0"/>
        </w:rPr>
        <w:t xml:space="preserve">est laborum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contextualSpacing w:val="0"/>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6">
      <w:pPr>
        <w:contextualSpacing w:val="0"/>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7">
      <w:pPr>
        <w:pStyle w:val="Heading1"/>
        <w:contextualSpacing w:val="0"/>
        <w:rPr>
          <w:rFonts w:ascii="Comfortaa" w:cs="Comfortaa" w:eastAsia="Comfortaa" w:hAnsi="Comfortaa"/>
          <w:b w:val="1"/>
          <w:color w:val="0b5394"/>
        </w:rPr>
      </w:pPr>
      <w:bookmarkStart w:colFirst="0" w:colLast="0" w:name="_5mq9phswrnkc" w:id="1"/>
      <w:bookmarkEnd w:id="1"/>
      <w:r w:rsidDel="00000000" w:rsidR="00000000" w:rsidRPr="00000000">
        <w:rPr>
          <w:rFonts w:ascii="Comfortaa" w:cs="Comfortaa" w:eastAsia="Comfortaa" w:hAnsi="Comfortaa"/>
          <w:b w:val="1"/>
          <w:color w:val="0b5394"/>
          <w:rtl w:val="0"/>
        </w:rPr>
        <w:t xml:space="preserve">2. Using Paint Tool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commentRangeStart w:id="1"/>
      <w:r w:rsidDel="00000000" w:rsidR="00000000" w:rsidRPr="00000000">
        <w:rPr>
          <w:rFonts w:ascii="Comfortaa" w:cs="Comfortaa" w:eastAsia="Comfortaa" w:hAnsi="Comfortaa"/>
          <w:sz w:val="24"/>
          <w:szCs w:val="24"/>
          <w:highlight w:val="white"/>
          <w:rtl w:val="0"/>
        </w:rPr>
        <w:t xml:space="preserve">est laborum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rFonts w:ascii="Comfortaa" w:cs="Comfortaa" w:eastAsia="Comfortaa" w:hAnsi="Comfortaa"/>
          <w:b w:val="1"/>
          <w:color w:val="0b5394"/>
        </w:rPr>
      </w:pPr>
      <w:bookmarkStart w:colFirst="0" w:colLast="0" w:name="_vq91zx6la87k" w:id="2"/>
      <w:bookmarkEnd w:id="2"/>
      <w:r w:rsidDel="00000000" w:rsidR="00000000" w:rsidRPr="00000000">
        <w:rPr>
          <w:rFonts w:ascii="Comfortaa" w:cs="Comfortaa" w:eastAsia="Comfortaa" w:hAnsi="Comfortaa"/>
          <w:b w:val="1"/>
          <w:color w:val="0b5394"/>
          <w:rtl w:val="0"/>
        </w:rPr>
        <w:t xml:space="preserve">3. Insert Table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m:oMath/>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rFonts w:ascii="Comfortaa" w:cs="Comfortaa" w:eastAsia="Comfortaa" w:hAnsi="Comfortaa"/>
          <w:b w:val="1"/>
          <w:color w:val="0b5394"/>
        </w:rPr>
      </w:pPr>
      <w:bookmarkStart w:colFirst="0" w:colLast="0" w:name="_aiyna6k62o90" w:id="3"/>
      <w:bookmarkEnd w:id="3"/>
      <w:r w:rsidDel="00000000" w:rsidR="00000000" w:rsidRPr="00000000">
        <w:rPr>
          <w:rFonts w:ascii="Comfortaa" w:cs="Comfortaa" w:eastAsia="Comfortaa" w:hAnsi="Comfortaa"/>
          <w:b w:val="1"/>
          <w:color w:val="0b5394"/>
          <w:rtl w:val="0"/>
        </w:rPr>
        <w:t xml:space="preserve">4. Insert Drawing</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mc:AlternateContent>
          <mc:Choice Requires="wpg">
            <w:drawing>
              <wp:inline distB="114300" distT="114300" distL="114300" distR="114300">
                <wp:extent cx="1676400" cy="2857500"/>
                <wp:effectExtent b="0" l="0" r="0" t="0"/>
                <wp:docPr id="2" name=""/>
                <a:graphic>
                  <a:graphicData uri="http://schemas.microsoft.com/office/word/2010/wordprocessingShape">
                    <wps:wsp>
                      <wps:cNvSpPr/>
                      <wps:cNvPr id="2" name="Shape 2"/>
                      <wps:spPr>
                        <a:xfrm>
                          <a:off x="2038350" y="1019175"/>
                          <a:ext cx="1657200" cy="2838600"/>
                        </a:xfrm>
                        <a:prstGeom prst="can">
                          <a:avLst>
                            <a:gd fmla="val 25000"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1676400" cy="285750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67640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rtiary Courses" w:id="0" w:date="2018-03-06T09:34:21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Tertiary Courses" w:id="1" w:date="2018-03-06T09:34:21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