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600" w:after="600"/>
        <w:jc w:val="center"/>
      </w:pPr>
      <w:r>
        <w:rPr>
          <w:b/>
          <w:color w:val="1F6FEB"/>
          <w:sz w:val="48"/>
        </w:rPr>
        <w:t>IES ACADEMY</w:t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GenAI for Engineers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11 Agent Builder work-order agent; Lab 12 group mini capstone; Copilot interface, AI security and Agent Builder pages; corrected key concepts; built-in @chart-design demo; dashboard with KPI tiles and slicers; lean lab folders; step-by-step prompts page.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Ten connected labs: account Personalisation, visible .Rules, create/apply Pareto and reporting Skills, custom interactive-dashboard Skill, filters and controlled refresh.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Water-pipe service scenario; expanded coherent prompts, pure-text Copy buttons, linked PDFs and simple data/PDF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dashboard, management presentation, Copilot agent and group capstone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GenAI for Engineers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Distinguish account Personalisation, workbook .Rules and reusable Skills; configure, create, apply and verify Pareto and maintenance-reporting Skills using water-service evidence.</w:t>
      </w:r>
    </w:p>
    <w:p>
      <w:pPr>
        <w:pStyle w:val="ListBullet"/>
      </w:pPr>
      <w:r>
        <w:rPr>
          <w:sz w:val="21"/>
        </w:rPr>
        <w:t>LO3: Create and apply a custom interactive-dashboard Skill with verified measures, shared filter scope, editable charts and controlled refresh and rerun tests.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ListBullet"/>
      </w:pPr>
      <w:r>
        <w:rPr>
          <w:sz w:val="21"/>
        </w:rPr>
        <w:t>LO5: Build and test a grounded work-order agent with Agent Builder, then apply the full data-to-decision workflow to your own mock or sanitised data in a group capstone.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dashboard, management presentation, Copilot agent and group capstone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09:40–09:50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09:50–10:20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10:50–11:05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11:05–11:30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Water Service Reporting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12:20–12:50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Use the Built-in Chart Skill, then Create a Custom Pareto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12:50–13:50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13:50–14:20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Create, Use and Improve the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14:20–14:30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14:30–15:05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(Custom Dashboard Skill): Create and Apply a Custom Interactive Dashboard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(Interactive Filters and Refresh): Use the Dashboard Skill for Filters, Refresh and Safe Reruns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15:55–16:00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11 (Copilot Agent Builder): Build a Work-Order Agent with Agent Builder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12 (Mini Capstone): Mini Capstone: Group Dashboard and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LO1-LO5 recap, capstone reflections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Personalisation, .Rules and Skills for Excel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of 12 labs (33%)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Interactive Dashboards with Custom Skills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Copilot Agents and Mini Capstone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IES Academy.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