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1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Screen and Select the HarbourHub Pilot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1  ·  LO1  ·  35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Small Project Screening, Multi-Criteria Selection and Cost-Benefit Analysis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activities/activity-01-*/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HarbourHub Fresh has three competing improvement ideas: click-and-collect, a loyalty app, and a warehouse automation study. Only one can be funded this quarter. The sponsor needs a transparent selection decision and evidence that the selected work fits the small-project profile.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Small-project screen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Weighted criteria and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Cost-benefit downside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Selected option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Rejected-option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Gate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The selected option satisfies every small-project criterion, the weighted score reconciles, the financial downside is visible and the recommendation states a clear gate decision.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