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Python 3.10+,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Refresh the bundled data if required and re-run every lab script once on the trainer laptop (setup steps are in the Lab 1 instruction PDF, labs_fullcode/Lab01-alpaca-setup/Lab01_Instructions.pdf). Each lab folder holds its LabNN_Instructions.pdf with steps, AI prompts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Copy the lab folder to each learner (USB or LMS download) and check that pip install -r requirements.txt completes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Python environment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68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73</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77-89, 95-117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126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90-91, 118-122</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133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92-94</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136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142-148, 152-154, 159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163</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149-150, 155-157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168</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151, 158, 160-162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170</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172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176-179, 182</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187</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183-184</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189</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191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180, 185</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192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181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194</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196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35-75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labs_fullcode/Lab01-alpaca-setup  -  Lab01-alpaca-setup/check_stage.py, pipeline/config.yaml, pipeline/config.py, pipeline/clock.py, pipeline/check.py, pipeline/__main__.py, Lab01-alpaca-setup/solution/, .env.example, requirements.txt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01: python3 Lab01-alpaca-setup/check_stage.py</w:t>
            </w:r>
          </w:p>
          <w:p>
            <w:pPr>
              <w:keepNext/>
              <w:spacing w:after="40" w:line="252" w:lineRule="auto"/>
            </w:pPr>
            <w:r>
              <w:rPr>
                <w:rFonts w:ascii="Arial" w:hAnsi="Arial"/>
                <w:b w:val="0"/>
                <w:color w:val="444A54"/>
                <w:sz w:val="18"/>
              </w:rPr>
              <w:t>(same as: python -m pipeline check)</w:t>
            </w:r>
          </w:p>
          <w:p>
            <w:pPr>
              <w:keepNext/>
              <w:spacing w:after="40" w:line="252" w:lineRule="auto"/>
            </w:pPr>
            <w:r>
              <w:rPr>
                <w:rFonts w:ascii="Arial" w:hAnsi="Arial"/>
                <w:b w:val="0"/>
                <w:color w:val="444A54"/>
                <w:sz w:val="18"/>
              </w:rPr>
              <w:t>The complete code: pipeline/check.py, pipeline/clock.py, pipeline/config.py</w:t>
            </w:r>
          </w:p>
          <w:p>
            <w:pPr>
              <w:keepNext/>
              <w:spacing w:after="40" w:line="252" w:lineRule="auto"/>
            </w:pPr>
            <w:r>
              <w:rPr>
                <w:rFonts w:ascii="Arial" w:hAnsi="Arial"/>
                <w:b w:val="0"/>
                <w:color w:val="444A54"/>
                <w:sz w:val="18"/>
              </w:rPr>
              <w:t>(reference copy: Lab01-alpaca-setup/solution/)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up Python and your AI coding assistant (K5)</w:t>
            </w:r>
          </w:p>
          <w:p>
            <w:pPr>
              <w:keepNext/>
              <w:spacing w:after="40" w:line="252" w:lineRule="auto"/>
            </w:pPr>
            <w:r>
              <w:rPr>
                <w:rFonts w:ascii="Arial" w:hAnsi="Arial"/>
                <w:b w:val="0"/>
                <w:color w:val="444A54"/>
                <w:sz w:val="18"/>
              </w:rPr>
              <w:t>Store Alpaca PAPER keys outside the code (K5)</w:t>
            </w:r>
          </w:p>
          <w:p>
            <w:pPr>
              <w:keepNext/>
              <w:spacing w:after="40" w:line="252" w:lineRule="auto"/>
            </w:pPr>
            <w:r>
              <w:rPr>
                <w:rFonts w:ascii="Arial" w:hAnsi="Arial"/>
                <w:b w:val="0"/>
                <w:color w:val="444A54"/>
                <w:sz w:val="18"/>
              </w:rPr>
              <w:t>Write the pipeline configuration (K5)</w:t>
            </w:r>
          </w:p>
          <w:p>
            <w:pPr>
              <w:keepNext/>
              <w:spacing w:after="40" w:line="252" w:lineRule="auto"/>
            </w:pPr>
            <w:r>
              <w:rPr>
                <w:rFonts w:ascii="Arial" w:hAnsi="Arial"/>
                <w:b w:val="0"/>
                <w:color w:val="444A54"/>
                <w:sz w:val="18"/>
              </w:rPr>
              <w:t>Build the configuration loader with safety validation (K5)</w:t>
            </w:r>
          </w:p>
          <w:p>
            <w:pPr>
              <w:keepNext/>
              <w:spacing w:after="40" w:line="252" w:lineRule="auto"/>
            </w:pPr>
            <w:r>
              <w:rPr>
                <w:rFonts w:ascii="Arial" w:hAnsi="Arial"/>
                <w:b w:val="0"/>
                <w:color w:val="444A54"/>
                <w:sz w:val="18"/>
              </w:rPr>
              <w:t>Add the market clock for US and Singapore time (K5)</w:t>
            </w:r>
          </w:p>
          <w:p>
            <w:pPr>
              <w:keepNext/>
              <w:spacing w:after="40" w:line="252" w:lineRule="auto"/>
            </w:pPr>
            <w:r>
              <w:rPr>
                <w:rFonts w:ascii="Arial" w:hAnsi="Arial"/>
                <w:b w:val="0"/>
                <w:color w:val="444A54"/>
                <w:sz w:val="18"/>
              </w:rPr>
              <w:t>Build the check command and the pipeline CLI (K5)</w:t>
            </w:r>
          </w:p>
          <w:p>
            <w:pPr>
              <w:keepNext/>
              <w:spacing w:after="40" w:line="252" w:lineRule="auto"/>
            </w:pPr>
            <w:r>
              <w:rPr>
                <w:rFonts w:ascii="Arial" w:hAnsi="Arial"/>
                <w:b w:val="0"/>
                <w:color w:val="444A54"/>
                <w:sz w:val="18"/>
              </w:rPr>
              <w:t>Run the pre-flight check (K5)</w:t>
            </w:r>
          </w:p>
          <w:p>
            <w:pPr>
              <w:keepNext/>
              <w:spacing w:after="40" w:line="252" w:lineRule="auto"/>
            </w:pPr>
            <w:r>
              <w:rPr>
                <w:rFonts w:ascii="Arial" w:hAnsi="Arial"/>
                <w:b w:val="0"/>
                <w:color w:val="444A54"/>
                <w:sz w:val="18"/>
              </w:rPr>
              <w:t>Prove the safety rules work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ModuleNotFoundError: pipeline, common or yaml -&gt; Activate the venv, run pip install -r requirements.txt and run every command from inside labs.</w:t>
            </w:r>
          </w:p>
          <w:p>
            <w:pPr>
              <w:keepNext/>
              <w:spacing w:after="40" w:line="252" w:lineRule="auto"/>
            </w:pPr>
            <w:r>
              <w:rPr>
                <w:rFonts w:ascii="Arial" w:hAnsi="Arial"/>
                <w:b w:val="0"/>
                <w:color w:val="444A54"/>
                <w:sz w:val="18"/>
              </w:rPr>
              <w:t>401 Unauthorized or forbidden online -&gt; The keys are wrong or are LIVE keys. Regenerate PAPER keys and check .env has no spaces or quotes around the values.</w:t>
            </w:r>
          </w:p>
          <w:p>
            <w:pPr>
              <w:keepNext/>
              <w:spacing w:after="40" w:line="252" w:lineRule="auto"/>
            </w:pPr>
            <w:r>
              <w:rPr>
                <w:rFonts w:ascii="Arial" w:hAnsi="Arial"/>
                <w:b w:val="0"/>
                <w:color w:val="444A54"/>
                <w:sz w:val="18"/>
              </w:rPr>
              <w:t>Mode shows OFFLINE although keys are set -&gt; Remove --offline, set mode: auto in config.yaml and make sure LAB_OFFLINE is not 1 in .env.</w:t>
            </w:r>
          </w:p>
          <w:p>
            <w:pPr>
              <w:keepNext/>
              <w:spacing w:after="40" w:line="252" w:lineRule="auto"/>
            </w:pPr>
            <w:r>
              <w:rPr>
                <w:rFonts w:ascii="Arial" w:hAnsi="Arial"/>
                <w:b w:val="0"/>
                <w:color w:val="444A54"/>
                <w:sz w:val="18"/>
              </w:rPr>
              <w:t>The assistant wrote code that prints the secret -&gt; Reject the change: only the first 4 characters of the key ID may ever be shown, never the secret.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68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daily bars for SGX:D05 and NASDAQ:AAPL from the TradingView Data Window, record them, and build a validation stage that compares TradingView with the pipeline's raw and dividend-adjusted bars and writes a validation report.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02: python3 Lab02-tradingview-charts/validate_stage.py</w:t>
            </w:r>
          </w:p>
          <w:p>
            <w:pPr>
              <w:keepNext/>
              <w:spacing w:after="40" w:line="252" w:lineRule="auto"/>
            </w:pPr>
            <w:r>
              <w:rPr>
                <w:rFonts w:ascii="Arial" w:hAnsi="Arial"/>
                <w:b w:val="0"/>
                <w:color w:val="444A54"/>
                <w:sz w:val="18"/>
              </w:rPr>
              <w:t>(same as: python -m pipeline validate)</w:t>
            </w:r>
          </w:p>
          <w:p>
            <w:pPr>
              <w:keepNext/>
              <w:spacing w:after="40" w:line="252" w:lineRule="auto"/>
            </w:pPr>
            <w:r>
              <w:rPr>
                <w:rFonts w:ascii="Arial" w:hAnsi="Arial"/>
                <w:b w:val="0"/>
                <w:color w:val="444A54"/>
                <w:sz w:val="18"/>
              </w:rPr>
              <w:t>The complete code: pipeline/validate.py</w:t>
            </w:r>
          </w:p>
          <w:p>
            <w:pPr>
              <w:keepNext/>
              <w:spacing w:after="40" w:line="252" w:lineRule="auto"/>
            </w:pPr>
            <w:r>
              <w:rPr>
                <w:rFonts w:ascii="Arial" w:hAnsi="Arial"/>
                <w:b w:val="0"/>
                <w:color w:val="444A54"/>
                <w:sz w:val="18"/>
              </w:rPr>
              <w:t>(reference copy: Lab02-tradingview-charts/solution/)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data-check panel to SGX:D05 (A3, K9)</w:t>
            </w:r>
          </w:p>
          <w:p>
            <w:pPr>
              <w:keepNext/>
              <w:spacing w:after="40" w:line="252" w:lineRule="auto"/>
            </w:pPr>
            <w:r>
              <w:rPr>
                <w:rFonts w:ascii="Arial" w:hAnsi="Arial"/>
                <w:b w:val="0"/>
                <w:color w:val="444A54"/>
                <w:sz w:val="18"/>
              </w:rPr>
              <w:t>Repeat for NASDAQ:AAPL and switch the adjustment (A3, K9)</w:t>
            </w:r>
          </w:p>
          <w:p>
            <w:pPr>
              <w:keepNext/>
              <w:spacing w:after="40" w:line="252" w:lineRule="auto"/>
            </w:pPr>
            <w:r>
              <w:rPr>
                <w:rFonts w:ascii="Arial" w:hAnsi="Arial"/>
                <w:b w:val="0"/>
                <w:color w:val="444A54"/>
                <w:sz w:val="18"/>
              </w:rPr>
              <w:t>Record what TradingView shows (A3)</w:t>
            </w:r>
          </w:p>
          <w:p>
            <w:pPr>
              <w:keepNext/>
              <w:spacing w:after="40" w:line="252" w:lineRule="auto"/>
            </w:pPr>
            <w:r>
              <w:rPr>
                <w:rFonts w:ascii="Arial" w:hAnsi="Arial"/>
                <w:b w:val="0"/>
                <w:color w:val="444A54"/>
                <w:sz w:val="18"/>
              </w:rPr>
              <w:t>Build the validation stage (A3, K5, K9)</w:t>
            </w:r>
          </w:p>
          <w:p>
            <w:pPr>
              <w:keepNext/>
              <w:spacing w:after="40" w:line="252" w:lineRule="auto"/>
            </w:pPr>
            <w:r>
              <w:rPr>
                <w:rFonts w:ascii="Arial" w:hAnsi="Arial"/>
                <w:b w:val="0"/>
                <w:color w:val="444A54"/>
                <w:sz w:val="18"/>
              </w:rPr>
              <w:t>Run the validation stage (A3, K9)</w:t>
            </w:r>
          </w:p>
          <w:p>
            <w:pPr>
              <w:keepNext/>
              <w:spacing w:after="40" w:line="252" w:lineRule="auto"/>
            </w:pPr>
            <w:r>
              <w:rPr>
                <w:rFonts w:ascii="Arial" w:hAnsi="Arial"/>
                <w:b w:val="0"/>
                <w:color w:val="444A54"/>
                <w:sz w:val="18"/>
              </w:rPr>
              <w:t>Understand adjusted versus unadjusted prices (K9)</w:t>
            </w:r>
          </w:p>
          <w:p>
            <w:pPr>
              <w:keepNext/>
              <w:spacing w:after="40" w:line="252" w:lineRule="auto"/>
            </w:pPr>
            <w:r>
              <w:rPr>
                <w:rFonts w:ascii="Arial" w:hAnsi="Arial"/>
                <w:b w:val="0"/>
                <w:color w:val="444A54"/>
                <w:sz w:val="18"/>
              </w:rPr>
              <w:t>Make the validation fail on purpose (A3)</w:t>
            </w:r>
          </w:p>
          <w:p>
            <w:pPr>
              <w:keepNext/>
              <w:spacing w:after="40" w:line="252" w:lineRule="auto"/>
            </w:pPr>
            <w:r>
              <w:rPr>
                <w:rFonts w:ascii="Arial" w:hAnsi="Arial"/>
                <w:b w:val="0"/>
                <w:color w:val="444A54"/>
                <w:sz w:val="18"/>
              </w:rPr>
              <w:t>Identify other forms of market data (K9)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SGX:D05 shows delayed or no intraday data -&gt; Free plans show delayed SGX data; daily bars are enough for this lab.</w:t>
            </w:r>
          </w:p>
          <w:p>
            <w:pPr>
              <w:keepNext/>
              <w:spacing w:after="40" w:line="252" w:lineRule="auto"/>
            </w:pPr>
            <w:r>
              <w:rPr>
                <w:rFonts w:ascii="Arial" w:hAnsi="Arial"/>
                <w:b w:val="0"/>
                <w:color w:val="444A54"/>
                <w:sz w:val="18"/>
              </w:rPr>
              <w:t>Verdict FAIL for D05 -&gt; Check the date, that the chart is 1D and that 'Adjust data for dividends' is unticked; enter the regular-session close, not an extended-hours price.</w:t>
            </w:r>
          </w:p>
          <w:p>
            <w:pPr>
              <w:keepNext/>
              <w:spacing w:after="40" w:line="252" w:lineRule="auto"/>
            </w:pPr>
            <w:r>
              <w:rPr>
                <w:rFonts w:ascii="Arial" w:hAnsi="Arial"/>
                <w:b w:val="0"/>
                <w:color w:val="444A54"/>
                <w:sz w:val="18"/>
              </w:rPr>
              <w:t>Data Window not visible -&gt; Open it from the right toolbar (Data Window icon) or press Alt+D.</w:t>
            </w:r>
          </w:p>
          <w:p>
            <w:pPr>
              <w:keepNext/>
              <w:spacing w:after="40" w:line="252" w:lineRule="auto"/>
            </w:pPr>
            <w:r>
              <w:rPr>
                <w:rFonts w:ascii="Arial" w:hAnsi="Arial"/>
                <w:b w:val="0"/>
                <w:color w:val="444A54"/>
                <w:sz w:val="18"/>
              </w:rPr>
              <w:t>Pine compile error -&gt; The first line must be //@version=6 and the whole file must be pasted.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labs_fullcode/Lab03-alpaca-market-data  -  Lab03-alpaca-market-data/ingest_stage.py, pipeline/ingest.py, pipeline/reference/sample_headlines.json, Lab03-alpaca-market-data/solution/ingest.py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ingest` to fetch and cache daily, weekly, monthly and hourly bars for the universe, run automated data-quality checks, ingest headlines as unstructured data, and describe the forms of data and the 3 Vs of big data.</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03: python3 Lab03-alpaca-market-data/ingest_stage.py</w:t>
            </w:r>
          </w:p>
          <w:p>
            <w:pPr>
              <w:keepNext/>
              <w:spacing w:after="40" w:line="252" w:lineRule="auto"/>
            </w:pPr>
            <w:r>
              <w:rPr>
                <w:rFonts w:ascii="Arial" w:hAnsi="Arial"/>
                <w:b w:val="0"/>
                <w:color w:val="444A54"/>
                <w:sz w:val="18"/>
              </w:rPr>
              <w:t>(same as: python -m pipeline ingest)</w:t>
            </w:r>
          </w:p>
          <w:p>
            <w:pPr>
              <w:keepNext/>
              <w:spacing w:after="40" w:line="252" w:lineRule="auto"/>
            </w:pPr>
            <w:r>
              <w:rPr>
                <w:rFonts w:ascii="Arial" w:hAnsi="Arial"/>
                <w:b w:val="0"/>
                <w:color w:val="444A54"/>
                <w:sz w:val="18"/>
              </w:rPr>
              <w:t>The complete code: pipeline/ingest.py</w:t>
            </w:r>
          </w:p>
          <w:p>
            <w:pPr>
              <w:keepNext/>
              <w:spacing w:after="40" w:line="252" w:lineRule="auto"/>
            </w:pPr>
            <w:r>
              <w:rPr>
                <w:rFonts w:ascii="Arial" w:hAnsi="Arial"/>
                <w:b w:val="0"/>
                <w:color w:val="444A54"/>
                <w:sz w:val="18"/>
              </w:rPr>
              <w:t>(reference copy: Lab03-alpaca-market-data/solution/)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Understand how bars are requested (K9)</w:t>
            </w:r>
          </w:p>
          <w:p>
            <w:pPr>
              <w:keepNext/>
              <w:spacing w:after="40" w:line="252" w:lineRule="auto"/>
            </w:pPr>
            <w:r>
              <w:rPr>
                <w:rFonts w:ascii="Arial" w:hAnsi="Arial"/>
                <w:b w:val="0"/>
                <w:color w:val="444A54"/>
                <w:sz w:val="18"/>
              </w:rPr>
              <w:t>Build the cache and load_bars() (A6, K9)</w:t>
            </w:r>
          </w:p>
          <w:p>
            <w:pPr>
              <w:keepNext/>
              <w:spacing w:after="40" w:line="252" w:lineRule="auto"/>
            </w:pPr>
            <w:r>
              <w:rPr>
                <w:rFonts w:ascii="Arial" w:hAnsi="Arial"/>
                <w:b w:val="0"/>
                <w:color w:val="444A54"/>
                <w:sz w:val="18"/>
              </w:rPr>
              <w:t>Add automated data-quality checks (A6)</w:t>
            </w:r>
          </w:p>
          <w:p>
            <w:pPr>
              <w:keepNext/>
              <w:spacing w:after="40" w:line="252" w:lineRule="auto"/>
            </w:pPr>
            <w:r>
              <w:rPr>
                <w:rFonts w:ascii="Arial" w:hAnsi="Arial"/>
                <w:b w:val="0"/>
                <w:color w:val="444A54"/>
                <w:sz w:val="18"/>
              </w:rPr>
              <w:t>Ingest an unstructured source: news headlines (A6, K9)</w:t>
            </w:r>
          </w:p>
          <w:p>
            <w:pPr>
              <w:keepNext/>
              <w:spacing w:after="40" w:line="252" w:lineRule="auto"/>
            </w:pPr>
            <w:r>
              <w:rPr>
                <w:rFonts w:ascii="Arial" w:hAnsi="Arial"/>
                <w:b w:val="0"/>
                <w:color w:val="444A54"/>
                <w:sz w:val="18"/>
              </w:rPr>
              <w:t>Build the ingest run with the report (A6, K9)</w:t>
            </w:r>
          </w:p>
          <w:p>
            <w:pPr>
              <w:keepNext/>
              <w:spacing w:after="40" w:line="252" w:lineRule="auto"/>
            </w:pPr>
            <w:r>
              <w:rPr>
                <w:rFonts w:ascii="Arial" w:hAnsi="Arial"/>
                <w:b w:val="0"/>
                <w:color w:val="444A54"/>
                <w:sz w:val="18"/>
              </w:rPr>
              <w:t>Run the ingestion stage (A6, K9)</w:t>
            </w:r>
          </w:p>
          <w:p>
            <w:pPr>
              <w:keepNext/>
              <w:spacing w:after="40" w:line="252" w:lineRule="auto"/>
            </w:pPr>
            <w:r>
              <w:rPr>
                <w:rFonts w:ascii="Arial" w:hAnsi="Arial"/>
                <w:b w:val="0"/>
                <w:color w:val="444A54"/>
                <w:sz w:val="18"/>
              </w:rPr>
              <w:t>Inspect the cache and the manifest (A6)</w:t>
            </w:r>
          </w:p>
          <w:p>
            <w:pPr>
              <w:keepNext/>
              <w:spacing w:after="40" w:line="252" w:lineRule="auto"/>
            </w:pPr>
            <w:r>
              <w:rPr>
                <w:rFonts w:ascii="Arial" w:hAnsi="Arial"/>
                <w:b w:val="0"/>
                <w:color w:val="444A54"/>
                <w:sz w:val="18"/>
              </w:rPr>
              <w:t>Design a big-data extension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Hourly bars 'not available offline' for most symbols -&gt; Expected: only SPY hourly data are bundled; online Alpaca returns hourly bars for every symbol.</w:t>
            </w:r>
          </w:p>
          <w:p>
            <w:pPr>
              <w:keepNext/>
              <w:spacing w:after="40" w:line="252" w:lineRule="auto"/>
            </w:pPr>
            <w:r>
              <w:rPr>
                <w:rFonts w:ascii="Arial" w:hAnsi="Arial"/>
                <w:b w:val="0"/>
                <w:color w:val="444A54"/>
                <w:sz w:val="18"/>
              </w:rPr>
              <w:t>Alpaca returns fewer hourly bars than expected -&gt; The free IEX feed covers only IEX trades; use daily bars or a SIP subscription for full volume.</w:t>
            </w:r>
          </w:p>
          <w:p>
            <w:pPr>
              <w:keepNext/>
              <w:spacing w:after="40" w:line="252" w:lineRule="auto"/>
            </w:pPr>
            <w:r>
              <w:rPr>
                <w:rFonts w:ascii="Arial" w:hAnsi="Arial"/>
                <w:b w:val="0"/>
                <w:color w:val="444A54"/>
                <w:sz w:val="18"/>
              </w:rPr>
              <w:t>Status CHECK on many symbols -&gt; CHECK means 'look at the big moves' (earnings, splits, 2020 crash); only FAIL blocks a file.</w:t>
            </w:r>
          </w:p>
          <w:p>
            <w:pPr>
              <w:keepNext/>
              <w:spacing w:after="40" w:line="252" w:lineRule="auto"/>
            </w:pPr>
            <w:r>
              <w:rPr>
                <w:rFonts w:ascii="Arial" w:hAnsi="Arial"/>
                <w:b w:val="0"/>
                <w:color w:val="444A54"/>
                <w:sz w:val="18"/>
              </w:rPr>
              <w:t>Later stages ignore new data -&gt; load_bars reads the cache offline; rerun python -m pipeline ingest after adding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labs_fullcode/Lab04-trading-hypothesis  -  Lab04-trading-hypothesis/hypothesis_stage.py, pipeline/hypotheses/spy_dip_after_streak.yaml, pipeline/hypothesis.py, Lab04-trading-hypothesis/solution/hypothesis.py, Lab04-trading-hypothesis/solution/spy_dip_after_streak.yaml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a falsifiable hypothesis card in YAML (H1, H0, signal known at the close, outcome, test, decision rule, big-data use case) and build `python -m pipeline hypothesis` to test it with a Welch t-test, a bootstrap confidence interval and a robustness grid.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04: python3 Lab04-trading-hypothesis/hypothesis_stage.py</w:t>
            </w:r>
          </w:p>
          <w:p>
            <w:pPr>
              <w:keepNext/>
              <w:spacing w:after="40" w:line="252" w:lineRule="auto"/>
            </w:pPr>
            <w:r>
              <w:rPr>
                <w:rFonts w:ascii="Arial" w:hAnsi="Arial"/>
                <w:b w:val="0"/>
                <w:color w:val="444A54"/>
                <w:sz w:val="18"/>
              </w:rPr>
              <w:t>(same as: python -m pipeline hypothesis)</w:t>
            </w:r>
          </w:p>
          <w:p>
            <w:pPr>
              <w:keepNext/>
              <w:spacing w:after="40" w:line="252" w:lineRule="auto"/>
            </w:pPr>
            <w:r>
              <w:rPr>
                <w:rFonts w:ascii="Arial" w:hAnsi="Arial"/>
                <w:b w:val="0"/>
                <w:color w:val="444A54"/>
                <w:sz w:val="18"/>
              </w:rPr>
              <w:t>The complete code: pipeline/hypothesis.py</w:t>
            </w:r>
          </w:p>
          <w:p>
            <w:pPr>
              <w:keepNext/>
              <w:spacing w:after="40" w:line="252" w:lineRule="auto"/>
            </w:pPr>
            <w:r>
              <w:rPr>
                <w:rFonts w:ascii="Arial" w:hAnsi="Arial"/>
                <w:b w:val="0"/>
                <w:color w:val="444A54"/>
                <w:sz w:val="18"/>
              </w:rPr>
              <w:t>(reference copy: Lab04-trading-hypothesis/solution/)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hypothesis card (A1, K1)</w:t>
            </w:r>
          </w:p>
          <w:p>
            <w:pPr>
              <w:keepNext/>
              <w:spacing w:after="40" w:line="252" w:lineRule="auto"/>
            </w:pPr>
            <w:r>
              <w:rPr>
                <w:rFonts w:ascii="Arial" w:hAnsi="Arial"/>
                <w:b w:val="0"/>
                <w:color w:val="444A54"/>
                <w:sz w:val="18"/>
              </w:rPr>
              <w:t>Write a card for your own idea (A1, K1)</w:t>
            </w:r>
          </w:p>
          <w:p>
            <w:pPr>
              <w:keepNext/>
              <w:spacing w:after="40" w:line="252" w:lineRule="auto"/>
            </w:pPr>
            <w:r>
              <w:rPr>
                <w:rFonts w:ascii="Arial" w:hAnsi="Arial"/>
                <w:b w:val="0"/>
                <w:color w:val="444A54"/>
                <w:sz w:val="18"/>
              </w:rPr>
              <w:t>Build the test engine (A1)</w:t>
            </w:r>
          </w:p>
          <w:p>
            <w:pPr>
              <w:keepNext/>
              <w:spacing w:after="40" w:line="252" w:lineRule="auto"/>
            </w:pPr>
            <w:r>
              <w:rPr>
                <w:rFonts w:ascii="Arial" w:hAnsi="Arial"/>
                <w:b w:val="0"/>
                <w:color w:val="444A54"/>
                <w:sz w:val="18"/>
              </w:rPr>
              <w:t>Add the robustness grid, chart and result file (A1, A6)</w:t>
            </w:r>
          </w:p>
          <w:p>
            <w:pPr>
              <w:keepNext/>
              <w:spacing w:after="40" w:line="252" w:lineRule="auto"/>
            </w:pPr>
            <w:r>
              <w:rPr>
                <w:rFonts w:ascii="Arial" w:hAnsi="Arial"/>
                <w:b w:val="0"/>
                <w:color w:val="444A54"/>
                <w:sz w:val="18"/>
              </w:rPr>
              <w:t>Run the test on the desk's card (A1)</w:t>
            </w:r>
          </w:p>
          <w:p>
            <w:pPr>
              <w:keepNext/>
              <w:spacing w:after="40" w:line="252" w:lineRule="auto"/>
            </w:pPr>
            <w:r>
              <w:rPr>
                <w:rFonts w:ascii="Arial" w:hAnsi="Arial"/>
                <w:b w:val="0"/>
                <w:color w:val="444A54"/>
                <w:sz w:val="18"/>
              </w:rPr>
              <w:t>Read the robustness grid (A1, K1)</w:t>
            </w:r>
          </w:p>
          <w:p>
            <w:pPr>
              <w:keepNext/>
              <w:spacing w:after="40" w:line="252" w:lineRule="auto"/>
            </w:pPr>
            <w:r>
              <w:rPr>
                <w:rFonts w:ascii="Arial" w:hAnsi="Arial"/>
                <w:b w:val="0"/>
                <w:color w:val="444A54"/>
                <w:sz w:val="18"/>
              </w:rPr>
              <w:t>Study the shape of the effect (A1)</w:t>
            </w:r>
          </w:p>
          <w:p>
            <w:pPr>
              <w:keepNext/>
              <w:spacing w:after="40" w:line="252" w:lineRule="auto"/>
            </w:pPr>
            <w:r>
              <w:rPr>
                <w:rFonts w:ascii="Arial" w:hAnsi="Arial"/>
                <w:b w:val="0"/>
                <w:color w:val="444A54"/>
                <w:sz w:val="18"/>
              </w:rPr>
              <w:t>Test your own card and its big-data use case (A1,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changes when you change the dates -&gt; Expected - small samples are sensitive. Record it as evidence, not as a problem to hide.</w:t>
            </w:r>
          </w:p>
          <w:p>
            <w:pPr>
              <w:keepNext/>
              <w:spacing w:after="40" w:line="252" w:lineRule="auto"/>
            </w:pPr>
            <w:r>
              <w:rPr>
                <w:rFonts w:ascii="Arial" w:hAnsi="Arial"/>
                <w:b w:val="0"/>
                <w:color w:val="444A54"/>
                <w:sz w:val="18"/>
              </w:rPr>
              <w:t>ValueError: unknown signal type -&gt; Use losing_streak, rsi_below or close_below_sma, or ask your assistant to add a new type to condition().</w:t>
            </w:r>
          </w:p>
          <w:p>
            <w:pPr>
              <w:keepNext/>
              <w:spacing w:after="40" w:line="252" w:lineRule="auto"/>
            </w:pPr>
            <w:r>
              <w:rPr>
                <w:rFonts w:ascii="Arial" w:hAnsi="Arial"/>
                <w:b w:val="0"/>
                <w:color w:val="444A54"/>
                <w:sz w:val="18"/>
              </w:rPr>
              <w:t>Very few signal days -&gt; With fewer than about 30 observations the test has little power; loosen the condition.</w:t>
            </w:r>
          </w:p>
          <w:p>
            <w:pPr>
              <w:keepNext/>
              <w:spacing w:after="40" w:line="252" w:lineRule="auto"/>
            </w:pPr>
            <w:r>
              <w:rPr>
                <w:rFonts w:ascii="Arial" w:hAnsi="Arial"/>
                <w:b w:val="0"/>
                <w:color w:val="444A54"/>
                <w:sz w:val="18"/>
              </w:rPr>
              <w:t>Unsure what H0 should be -&gt; H0 is 'no difference': the mean forward return on signal days equals the mean on other days.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76-140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labs_fullcode/Lab05-pine-indicators  -  Lab05-pine-indicators/indicators_stage.py, Lab05-pine-indicators/lcc_trend_bands.pine, Lab05-pine-indicators/lcc_rsi.pine, Lab05-pine-indicators/tradingview_indicator_values.csv, pipeline/indicators.py, Lab05-pine-indicators/solution/indicators.py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Add the desk's Pine Script v6 indicators to a TradingView chart, build pipeline/indicators.py with twins of ta.ema, ta.sma, ta.rsi, ta.bb, ta.atr, ta.macd, ta.crossover and ta.crossunder, and cross-check the values against the TradingView Data Window.</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05: python3 Lab05-pine-indicators/indicators_stage.py</w:t>
            </w:r>
          </w:p>
          <w:p>
            <w:pPr>
              <w:keepNext/>
              <w:spacing w:after="40" w:line="252" w:lineRule="auto"/>
            </w:pPr>
            <w:r>
              <w:rPr>
                <w:rFonts w:ascii="Arial" w:hAnsi="Arial"/>
                <w:b w:val="0"/>
                <w:color w:val="444A54"/>
                <w:sz w:val="18"/>
              </w:rPr>
              <w:t>(same as: python -m pipeline indicators)</w:t>
            </w:r>
          </w:p>
          <w:p>
            <w:pPr>
              <w:keepNext/>
              <w:spacing w:after="40" w:line="252" w:lineRule="auto"/>
            </w:pPr>
            <w:r>
              <w:rPr>
                <w:rFonts w:ascii="Arial" w:hAnsi="Arial"/>
                <w:b w:val="0"/>
                <w:color w:val="444A54"/>
                <w:sz w:val="18"/>
              </w:rPr>
              <w:t>The complete code: pipeline/indicators.py</w:t>
            </w:r>
          </w:p>
          <w:p>
            <w:pPr>
              <w:keepNext/>
              <w:spacing w:after="40" w:line="252" w:lineRule="auto"/>
            </w:pPr>
            <w:r>
              <w:rPr>
                <w:rFonts w:ascii="Arial" w:hAnsi="Arial"/>
                <w:b w:val="0"/>
                <w:color w:val="444A54"/>
                <w:sz w:val="18"/>
              </w:rPr>
              <w:t>(reference copy: Lab05-pine-indicators/solution/)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trend and bands indicator (A3, K3)</w:t>
            </w:r>
          </w:p>
          <w:p>
            <w:pPr>
              <w:keepNext/>
              <w:spacing w:after="40" w:line="252" w:lineRule="auto"/>
            </w:pPr>
            <w:r>
              <w:rPr>
                <w:rFonts w:ascii="Arial" w:hAnsi="Arial"/>
                <w:b w:val="0"/>
                <w:color w:val="444A54"/>
                <w:sz w:val="18"/>
              </w:rPr>
              <w:t>Add the RSI pane (A3, K3)</w:t>
            </w:r>
          </w:p>
          <w:p>
            <w:pPr>
              <w:keepNext/>
              <w:spacing w:after="40" w:line="252" w:lineRule="auto"/>
            </w:pPr>
            <w:r>
              <w:rPr>
                <w:rFonts w:ascii="Arial" w:hAnsi="Arial"/>
                <w:b w:val="0"/>
                <w:color w:val="444A54"/>
                <w:sz w:val="18"/>
              </w:rPr>
              <w:t>Record the TradingView values (A3)</w:t>
            </w:r>
          </w:p>
          <w:p>
            <w:pPr>
              <w:keepNext/>
              <w:spacing w:after="40" w:line="252" w:lineRule="auto"/>
            </w:pPr>
            <w:r>
              <w:rPr>
                <w:rFonts w:ascii="Arial" w:hAnsi="Arial"/>
                <w:b w:val="0"/>
                <w:color w:val="444A54"/>
                <w:sz w:val="18"/>
              </w:rPr>
              <w:t>Build the Pine twins (K3)</w:t>
            </w:r>
          </w:p>
          <w:p>
            <w:pPr>
              <w:keepNext/>
              <w:spacing w:after="40" w:line="252" w:lineRule="auto"/>
            </w:pPr>
            <w:r>
              <w:rPr>
                <w:rFonts w:ascii="Arial" w:hAnsi="Arial"/>
                <w:b w:val="0"/>
                <w:color w:val="444A54"/>
                <w:sz w:val="18"/>
              </w:rPr>
              <w:t>Build the cross-check run (A3, K3)</w:t>
            </w:r>
          </w:p>
          <w:p>
            <w:pPr>
              <w:keepNext/>
              <w:spacing w:after="40" w:line="252" w:lineRule="auto"/>
            </w:pPr>
            <w:r>
              <w:rPr>
                <w:rFonts w:ascii="Arial" w:hAnsi="Arial"/>
                <w:b w:val="0"/>
                <w:color w:val="444A54"/>
                <w:sz w:val="18"/>
              </w:rPr>
              <w:t>Run the cross-check (A3, K3)</w:t>
            </w:r>
          </w:p>
          <w:p>
            <w:pPr>
              <w:keepNext/>
              <w:spacing w:after="40" w:line="252" w:lineRule="auto"/>
            </w:pPr>
            <w:r>
              <w:rPr>
                <w:rFonts w:ascii="Arial" w:hAnsi="Arial"/>
                <w:b w:val="0"/>
                <w:color w:val="444A54"/>
                <w:sz w:val="18"/>
              </w:rPr>
              <w:t>Change the inputs and count the extra trading (K3, K7)</w:t>
            </w:r>
          </w:p>
          <w:p>
            <w:pPr>
              <w:keepNext/>
              <w:spacing w:after="40" w:line="252" w:lineRule="auto"/>
            </w:pPr>
            <w:r>
              <w:rPr>
                <w:rFonts w:ascii="Arial" w:hAnsi="Arial"/>
                <w:b w:val="0"/>
                <w:color w:val="444A54"/>
                <w:sz w:val="18"/>
              </w:rPr>
              <w:t>Create the alert the automation stage will use (A3,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Compilation error in the Pine Editor -&gt; The first line must be //@version=6 and the whole file must be pasted.</w:t>
            </w:r>
          </w:p>
          <w:p>
            <w:pPr>
              <w:keepNext/>
              <w:spacing w:after="40" w:line="252" w:lineRule="auto"/>
            </w:pPr>
            <w:r>
              <w:rPr>
                <w:rFonts w:ascii="Arial" w:hAnsi="Arial"/>
                <w:b w:val="0"/>
                <w:color w:val="444A54"/>
                <w:sz w:val="18"/>
              </w:rPr>
              <w:t>Indicator draws in a separate pane -&gt; lcc_trend_bands.pine must keep overlay = true; only lcc_rsi.pine uses overlay = false.</w:t>
            </w:r>
          </w:p>
          <w:p>
            <w:pPr>
              <w:keepNext/>
              <w:spacing w:after="40" w:line="252" w:lineRule="auto"/>
            </w:pPr>
            <w:r>
              <w:rPr>
                <w:rFonts w:ascii="Arial" w:hAnsi="Arial"/>
                <w:b w:val="0"/>
                <w:color w:val="444A54"/>
                <w:sz w:val="18"/>
              </w:rPr>
              <w:t>Gap to TradingView above 0.5% -&gt; Check the chart is 1D, 'Adjust data for dividends' is unticked, and you read the 2025-12-31 bar; compare with the RAW column.</w:t>
            </w:r>
          </w:p>
          <w:p>
            <w:pPr>
              <w:keepNext/>
              <w:spacing w:after="40" w:line="252" w:lineRule="auto"/>
            </w:pPr>
            <w:r>
              <w:rPr>
                <w:rFonts w:ascii="Arial" w:hAnsi="Arial"/>
                <w:b w:val="0"/>
                <w:color w:val="444A54"/>
                <w:sz w:val="18"/>
              </w:rPr>
              <w:t>FileNotFoundError for the RAW column -&gt; Raw reference files exist for AAPL and D05.SI only; other symbols show the adjusted column.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126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labs_fullcode/Lab06-pine-strategy-tester  -  Lab06-pine-strategy-tester/reconcile_stage.py, Lab06-pine-strategy-tester/lcc_ma_crossover_strategy.pine, Lab06-pine-strategy-tester/tv_strategy_results.yaml, pipeline/reconcile.py, Lab06-pine-strategy-tester/solution/reconcile.py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06: python3 Lab06-pine-strategy-tester/reconcile_stage.py</w:t>
            </w:r>
          </w:p>
          <w:p>
            <w:pPr>
              <w:keepNext/>
              <w:spacing w:after="40" w:line="252" w:lineRule="auto"/>
            </w:pPr>
            <w:r>
              <w:rPr>
                <w:rFonts w:ascii="Arial" w:hAnsi="Arial"/>
                <w:b w:val="0"/>
                <w:color w:val="444A54"/>
                <w:sz w:val="18"/>
              </w:rPr>
              <w:t>(same as: python -m pipeline reconcile)</w:t>
            </w:r>
          </w:p>
          <w:p>
            <w:pPr>
              <w:keepNext/>
              <w:spacing w:after="40" w:line="252" w:lineRule="auto"/>
            </w:pPr>
            <w:r>
              <w:rPr>
                <w:rFonts w:ascii="Arial" w:hAnsi="Arial"/>
                <w:b w:val="0"/>
                <w:color w:val="444A54"/>
                <w:sz w:val="18"/>
              </w:rPr>
              <w:t>The complete code: pipeline/reconcile.py</w:t>
            </w:r>
          </w:p>
          <w:p>
            <w:pPr>
              <w:keepNext/>
              <w:spacing w:after="40" w:line="252" w:lineRule="auto"/>
            </w:pPr>
            <w:r>
              <w:rPr>
                <w:rFonts w:ascii="Arial" w:hAnsi="Arial"/>
                <w:b w:val="0"/>
                <w:color w:val="444A54"/>
                <w:sz w:val="18"/>
              </w:rPr>
              <w:t>(reference copy: Lab06-pine-strategy-tester/solution/)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strategy code (A2, K3)</w:t>
            </w:r>
          </w:p>
          <w:p>
            <w:pPr>
              <w:keepNext/>
              <w:spacing w:after="40" w:line="252" w:lineRule="auto"/>
            </w:pPr>
            <w:r>
              <w:rPr>
                <w:rFonts w:ascii="Arial" w:hAnsi="Arial"/>
                <w:b w:val="0"/>
                <w:color w:val="444A54"/>
                <w:sz w:val="18"/>
              </w:rPr>
              <w:t>Run it in the Strategy Tester and record the results (A3, K7)</w:t>
            </w:r>
          </w:p>
          <w:p>
            <w:pPr>
              <w:keepNext/>
              <w:spacing w:after="40" w:line="252" w:lineRule="auto"/>
            </w:pPr>
            <w:r>
              <w:rPr>
                <w:rFonts w:ascii="Arial" w:hAnsi="Arial"/>
                <w:b w:val="0"/>
                <w:color w:val="444A54"/>
                <w:sz w:val="18"/>
              </w:rPr>
              <w:t>Build the reconciliation stage (A2, A3, K3)</w:t>
            </w:r>
          </w:p>
          <w:p>
            <w:pPr>
              <w:keepNext/>
              <w:spacing w:after="40" w:line="252" w:lineRule="auto"/>
            </w:pPr>
            <w:r>
              <w:rPr>
                <w:rFonts w:ascii="Arial" w:hAnsi="Arial"/>
                <w:b w:val="0"/>
                <w:color w:val="444A54"/>
                <w:sz w:val="18"/>
              </w:rPr>
              <w:t>Reconcile TradingView with the pipeline (A2, A3)</w:t>
            </w:r>
          </w:p>
          <w:p>
            <w:pPr>
              <w:keepNext/>
              <w:spacing w:after="40" w:line="252" w:lineRule="auto"/>
            </w:pPr>
            <w:r>
              <w:rPr>
                <w:rFonts w:ascii="Arial" w:hAnsi="Arial"/>
                <w:b w:val="0"/>
                <w:color w:val="444A54"/>
                <w:sz w:val="18"/>
              </w:rPr>
              <w:t>Explain the differences (A3)</w:t>
            </w:r>
          </w:p>
          <w:p>
            <w:pPr>
              <w:keepNext/>
              <w:spacing w:after="40" w:line="252" w:lineRule="auto"/>
            </w:pPr>
            <w:r>
              <w:rPr>
                <w:rFonts w:ascii="Arial" w:hAnsi="Arial"/>
                <w:b w:val="0"/>
                <w:color w:val="444A54"/>
                <w:sz w:val="18"/>
              </w:rPr>
              <w:t>Stress the costs and the speed of the rule (K7)</w:t>
            </w:r>
          </w:p>
          <w:p>
            <w:pPr>
              <w:keepNext/>
              <w:spacing w:after="40" w:line="252" w:lineRule="auto"/>
            </w:pPr>
            <w:r>
              <w:rPr>
                <w:rFonts w:ascii="Arial" w:hAnsi="Arial"/>
                <w:b w:val="0"/>
                <w:color w:val="444A54"/>
                <w:sz w:val="18"/>
              </w:rPr>
              <w:t>Put the strategy into action with TradingView Paper Trading (A3)</w:t>
            </w:r>
          </w:p>
          <w:p>
            <w:pPr>
              <w:keepNext/>
              <w:spacing w:after="40" w:line="252" w:lineRule="auto"/>
            </w:pPr>
            <w:r>
              <w:rPr>
                <w:rFonts w:ascii="Arial" w:hAnsi="Arial"/>
                <w:b w:val="0"/>
                <w:color w:val="444A54"/>
                <w:sz w:val="18"/>
              </w:rPr>
              <w:t>Manage the paper position from the chart (A3, K7)</w:t>
            </w:r>
          </w:p>
          <w:p>
            <w:pPr>
              <w:keepNext/>
              <w:spacing w:after="40" w:line="252" w:lineRule="auto"/>
            </w:pPr>
            <w:r>
              <w:rPr>
                <w:rFonts w:ascii="Arial" w:hAnsi="Arial"/>
                <w:b w:val="0"/>
                <w:color w:val="444A54"/>
                <w:sz w:val="18"/>
              </w:rPr>
              <w:t>Optional - connect the Alpaca paper account in TradingView (A3)</w:t>
            </w:r>
          </w:p>
          <w:p>
            <w:pPr>
              <w:keepNext/>
              <w:spacing w:after="40" w:line="252" w:lineRule="auto"/>
            </w:pPr>
            <w:r>
              <w:rPr>
                <w:rFonts w:ascii="Arial" w:hAnsi="Arial"/>
                <w:b w:val="0"/>
                <w:color w:val="444A54"/>
                <w:sz w:val="18"/>
              </w:rPr>
              <w:t>Decide whether to promote the rule (A2)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Strategy Tester shows 'No data' -&gt; Check the backtest dates in the inputs and that the chart is 1D.</w:t>
            </w:r>
          </w:p>
          <w:p>
            <w:pPr>
              <w:keepNext/>
              <w:spacing w:after="40" w:line="252" w:lineRule="auto"/>
            </w:pPr>
            <w:r>
              <w:rPr>
                <w:rFonts w:ascii="Arial" w:hAnsi="Arial"/>
                <w:b w:val="0"/>
                <w:color w:val="444A54"/>
                <w:sz w:val="18"/>
              </w:rPr>
              <w:t>Different first trade -&gt; Expected: the bundled data starts in 2018, so the pipeline's SMA 200 exists only from October 2018.</w:t>
            </w:r>
          </w:p>
          <w:p>
            <w:pPr>
              <w:keepNext/>
              <w:spacing w:after="40" w:line="252" w:lineRule="auto"/>
            </w:pPr>
            <w:r>
              <w:rPr>
                <w:rFonts w:ascii="Arial" w:hAnsi="Arial"/>
                <w:b w:val="0"/>
                <w:color w:val="444A54"/>
                <w:sz w:val="18"/>
              </w:rPr>
              <w:t>A settings check FAILs -&gt; Someone changed the Pine file or config.yaml costs.tradingview; make them agree and rerun.</w:t>
            </w:r>
          </w:p>
          <w:p>
            <w:pPr>
              <w:keepNext/>
              <w:spacing w:after="40" w:line="252" w:lineRule="auto"/>
            </w:pPr>
            <w:r>
              <w:rPr>
                <w:rFonts w:ascii="Arial" w:hAnsi="Arial"/>
                <w:b w:val="0"/>
                <w:color w:val="444A54"/>
                <w:sz w:val="18"/>
              </w:rPr>
              <w:t>Paper Trading not listed -&gt; Open the Trading Panel (bottom toolbar) and scroll the broker list; it is called 'Paper Trading by TradingView'.</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labs_fullcode/Lab07-technical-indicators  -  Lab07-technical-indicators/signals_stage.py, pipeline/signals.py, Lab07-technical-indicators/solution/signals.py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pipeline/signals.py with trend, mean-reversion, momentum and breakout signals that return target positions with next-bar alignment, a registry, an automated look-ahead test and a universe target file for the execution stage.</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07: python3 Lab07-technical-indicators/signals_stage.py</w:t>
            </w:r>
          </w:p>
          <w:p>
            <w:pPr>
              <w:keepNext/>
              <w:spacing w:after="40" w:line="252" w:lineRule="auto"/>
            </w:pPr>
            <w:r>
              <w:rPr>
                <w:rFonts w:ascii="Arial" w:hAnsi="Arial"/>
                <w:b w:val="0"/>
                <w:color w:val="444A54"/>
                <w:sz w:val="18"/>
              </w:rPr>
              <w:t>(same as: python -m pipeline signals)</w:t>
            </w:r>
          </w:p>
          <w:p>
            <w:pPr>
              <w:keepNext/>
              <w:spacing w:after="40" w:line="252" w:lineRule="auto"/>
            </w:pPr>
            <w:r>
              <w:rPr>
                <w:rFonts w:ascii="Arial" w:hAnsi="Arial"/>
                <w:b w:val="0"/>
                <w:color w:val="444A54"/>
                <w:sz w:val="18"/>
              </w:rPr>
              <w:t>The complete code: pipeline/signals.py</w:t>
            </w:r>
          </w:p>
          <w:p>
            <w:pPr>
              <w:keepNext/>
              <w:spacing w:after="40" w:line="252" w:lineRule="auto"/>
            </w:pPr>
            <w:r>
              <w:rPr>
                <w:rFonts w:ascii="Arial" w:hAnsi="Arial"/>
                <w:b w:val="0"/>
                <w:color w:val="444A54"/>
                <w:sz w:val="18"/>
              </w:rPr>
              <w:t>(reference copy: Lab07-technical-indicators/solution/)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Agree the signal contract (A2)</w:t>
            </w:r>
          </w:p>
          <w:p>
            <w:pPr>
              <w:keepNext/>
              <w:spacing w:after="40" w:line="252" w:lineRule="auto"/>
            </w:pPr>
            <w:r>
              <w:rPr>
                <w:rFonts w:ascii="Arial" w:hAnsi="Arial"/>
                <w:b w:val="0"/>
                <w:color w:val="444A54"/>
                <w:sz w:val="18"/>
              </w:rPr>
              <w:t>Build the trend signals (A2, K3)</w:t>
            </w:r>
          </w:p>
          <w:p>
            <w:pPr>
              <w:keepNext/>
              <w:spacing w:after="40" w:line="252" w:lineRule="auto"/>
            </w:pPr>
            <w:r>
              <w:rPr>
                <w:rFonts w:ascii="Arial" w:hAnsi="Arial"/>
                <w:b w:val="0"/>
                <w:color w:val="444A54"/>
                <w:sz w:val="18"/>
              </w:rPr>
              <w:t>Build mean-reversion, momentum and breakout signals (A2, K3)</w:t>
            </w:r>
          </w:p>
          <w:p>
            <w:pPr>
              <w:keepNext/>
              <w:spacing w:after="40" w:line="252" w:lineRule="auto"/>
            </w:pPr>
            <w:r>
              <w:rPr>
                <w:rFonts w:ascii="Arial" w:hAnsi="Arial"/>
                <w:b w:val="0"/>
                <w:color w:val="444A54"/>
                <w:sz w:val="18"/>
              </w:rPr>
              <w:t>Add the registry, next-bar alignment and the look-ahead test (A2, K3)</w:t>
            </w:r>
          </w:p>
          <w:p>
            <w:pPr>
              <w:keepNext/>
              <w:spacing w:after="40" w:line="252" w:lineRule="auto"/>
            </w:pPr>
            <w:r>
              <w:rPr>
                <w:rFonts w:ascii="Arial" w:hAnsi="Arial"/>
                <w:b w:val="0"/>
                <w:color w:val="444A54"/>
                <w:sz w:val="18"/>
              </w:rPr>
              <w:t>Build the signals command (A2)</w:t>
            </w:r>
          </w:p>
          <w:p>
            <w:pPr>
              <w:keepNext/>
              <w:spacing w:after="40" w:line="252" w:lineRule="auto"/>
            </w:pPr>
            <w:r>
              <w:rPr>
                <w:rFonts w:ascii="Arial" w:hAnsi="Arial"/>
                <w:b w:val="0"/>
                <w:color w:val="444A54"/>
                <w:sz w:val="18"/>
              </w:rPr>
              <w:t>Run the signal stage (A2, K3)</w:t>
            </w:r>
          </w:p>
          <w:p>
            <w:pPr>
              <w:keepNext/>
              <w:spacing w:after="40" w:line="252" w:lineRule="auto"/>
            </w:pPr>
            <w:r>
              <w:rPr>
                <w:rFonts w:ascii="Arial" w:hAnsi="Arial"/>
                <w:b w:val="0"/>
                <w:color w:val="444A54"/>
                <w:sz w:val="18"/>
              </w:rPr>
              <w:t>Catch a look-ahead bug on purpose (K3)</w:t>
            </w:r>
          </w:p>
          <w:p>
            <w:pPr>
              <w:keepNext/>
              <w:spacing w:after="40" w:line="252" w:lineRule="auto"/>
            </w:pPr>
            <w:r>
              <w:rPr>
                <w:rFonts w:ascii="Arial" w:hAnsi="Arial"/>
                <w:b w:val="0"/>
                <w:color w:val="444A54"/>
                <w:sz w:val="18"/>
              </w:rPr>
              <w:t>Relate signal frequency to trading cost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Signals contain NaN -&gt; Wrap conditions with _flat_until_ready so warm-up bars are 0, not NaN.</w:t>
            </w:r>
          </w:p>
          <w:p>
            <w:pPr>
              <w:keepNext/>
              <w:spacing w:after="40" w:line="252" w:lineRule="auto"/>
            </w:pPr>
            <w:r>
              <w:rPr>
                <w:rFonts w:ascii="Arial" w:hAnsi="Arial"/>
                <w:b w:val="0"/>
                <w:color w:val="444A54"/>
                <w:sz w:val="18"/>
              </w:rPr>
              <w:t>A look-ahead test fails -&gt; Look for shift(-1), center=True or any use of data after bar t in that signal.</w:t>
            </w:r>
          </w:p>
          <w:p>
            <w:pPr>
              <w:keepNext/>
              <w:spacing w:after="40" w:line="252" w:lineRule="auto"/>
            </w:pPr>
            <w:r>
              <w:rPr>
                <w:rFonts w:ascii="Arial" w:hAnsi="Arial"/>
                <w:b w:val="0"/>
                <w:color w:val="444A54"/>
                <w:sz w:val="18"/>
              </w:rPr>
              <w:t>Targets file is empty -&gt; Run python -m pipeline ingest first or check universe.trade in config.yaml.</w:t>
            </w:r>
          </w:p>
          <w:p>
            <w:pPr>
              <w:keepNext/>
              <w:spacing w:after="40" w:line="252" w:lineRule="auto"/>
            </w:pPr>
            <w:r>
              <w:rPr>
                <w:rFonts w:ascii="Arial" w:hAnsi="Arial"/>
                <w:b w:val="0"/>
                <w:color w:val="444A54"/>
                <w:sz w:val="18"/>
              </w:rPr>
              <w:t>TypeError on a column called hist -&gt; Use df['hist'], not df.hist - hist is also a pandas method.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133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labs_fullcode/Lab08-paper-orders  -  Lab08-paper-orders/execution_stage.py, pipeline/execution.py, pipeline/clock.py, common/broker.py, Lab08-paper-orders/solution/execution.py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08: python3 Lab08-paper-orders/execution_stage.py</w:t>
            </w:r>
          </w:p>
          <w:p>
            <w:pPr>
              <w:keepNext/>
              <w:spacing w:after="40" w:line="252" w:lineRule="auto"/>
            </w:pPr>
            <w:r>
              <w:rPr>
                <w:rFonts w:ascii="Arial" w:hAnsi="Arial"/>
                <w:b w:val="0"/>
                <w:color w:val="444A54"/>
                <w:sz w:val="18"/>
              </w:rPr>
              <w:t>(same as: python -m pipeline execute)</w:t>
            </w:r>
          </w:p>
          <w:p>
            <w:pPr>
              <w:keepNext/>
              <w:spacing w:after="40" w:line="252" w:lineRule="auto"/>
            </w:pPr>
            <w:r>
              <w:rPr>
                <w:rFonts w:ascii="Arial" w:hAnsi="Arial"/>
                <w:b w:val="0"/>
                <w:color w:val="444A54"/>
                <w:sz w:val="18"/>
              </w:rPr>
              <w:t>The complete code: pipeline/execution.py</w:t>
            </w:r>
          </w:p>
          <w:p>
            <w:pPr>
              <w:keepNext/>
              <w:spacing w:after="40" w:line="252" w:lineRule="auto"/>
            </w:pPr>
            <w:r>
              <w:rPr>
                <w:rFonts w:ascii="Arial" w:hAnsi="Arial"/>
                <w:b w:val="0"/>
                <w:color w:val="444A54"/>
                <w:sz w:val="18"/>
              </w:rPr>
              <w:t>(reference copy: Lab08-paper-orders/solution/)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Learn the order rules for each session (K5)</w:t>
            </w:r>
          </w:p>
          <w:p>
            <w:pPr>
              <w:keepNext/>
              <w:spacing w:after="40" w:line="252" w:lineRule="auto"/>
            </w:pPr>
            <w:r>
              <w:rPr>
                <w:rFonts w:ascii="Arial" w:hAnsi="Arial"/>
                <w:b w:val="0"/>
                <w:color w:val="444A54"/>
                <w:sz w:val="18"/>
              </w:rPr>
              <w:t>Build the planning logic: target vs actual (A3)</w:t>
            </w:r>
          </w:p>
          <w:p>
            <w:pPr>
              <w:keepNext/>
              <w:spacing w:after="40" w:line="252" w:lineRule="auto"/>
            </w:pPr>
            <w:r>
              <w:rPr>
                <w:rFonts w:ascii="Arial" w:hAnsi="Arial"/>
                <w:b w:val="0"/>
                <w:color w:val="444A54"/>
                <w:sz w:val="18"/>
              </w:rPr>
              <w:t>Build session-aware, idempotent order submission (A3, K5)</w:t>
            </w:r>
          </w:p>
          <w:p>
            <w:pPr>
              <w:keepNext/>
              <w:spacing w:after="40" w:line="252" w:lineRule="auto"/>
            </w:pPr>
            <w:r>
              <w:rPr>
                <w:rFonts w:ascii="Arial" w:hAnsi="Arial"/>
                <w:b w:val="0"/>
                <w:color w:val="444A54"/>
                <w:sz w:val="18"/>
              </w:rPr>
              <w:t>Add polling, protective-order handling and safe fallbacks (A3, K5)</w:t>
            </w:r>
          </w:p>
          <w:p>
            <w:pPr>
              <w:keepNext/>
              <w:spacing w:after="40" w:line="252" w:lineRule="auto"/>
            </w:pPr>
            <w:r>
              <w:rPr>
                <w:rFonts w:ascii="Arial" w:hAnsi="Arial"/>
                <w:b w:val="0"/>
                <w:color w:val="444A54"/>
                <w:sz w:val="18"/>
              </w:rPr>
              <w:t>Run the order manager in the current session (A3, K5)</w:t>
            </w:r>
          </w:p>
          <w:p>
            <w:pPr>
              <w:keepNext/>
              <w:spacing w:after="40" w:line="252" w:lineRule="auto"/>
            </w:pPr>
            <w:r>
              <w:rPr>
                <w:rFonts w:ascii="Arial" w:hAnsi="Arial"/>
                <w:b w:val="0"/>
                <w:color w:val="444A54"/>
                <w:sz w:val="18"/>
              </w:rPr>
              <w:t>Compare the sessions with the teaching override (K5)</w:t>
            </w:r>
          </w:p>
          <w:p>
            <w:pPr>
              <w:keepNext/>
              <w:spacing w:after="40" w:line="252" w:lineRule="auto"/>
            </w:pPr>
            <w:r>
              <w:rPr>
                <w:rFonts w:ascii="Arial" w:hAnsi="Arial"/>
                <w:b w:val="0"/>
                <w:color w:val="444A54"/>
                <w:sz w:val="18"/>
              </w:rPr>
              <w:t>Bracket orders and a clean exit (A3, K5)</w:t>
            </w:r>
          </w:p>
          <w:p>
            <w:pPr>
              <w:keepNext/>
              <w:spacing w:after="40" w:line="252" w:lineRule="auto"/>
            </w:pPr>
            <w:r>
              <w:rPr>
                <w:rFonts w:ascii="Arial" w:hAnsi="Arial"/>
                <w:b w:val="0"/>
                <w:color w:val="444A54"/>
                <w:sz w:val="18"/>
              </w:rPr>
              <w:t>Trade LIVE on the Alpaca paper account during class (A3, K5)</w:t>
            </w:r>
          </w:p>
          <w:p>
            <w:pPr>
              <w:keepNext/>
              <w:spacing w:after="40" w:line="252" w:lineRule="auto"/>
            </w:pPr>
            <w:r>
              <w:rPr>
                <w:rFonts w:ascii="Arial" w:hAnsi="Arial"/>
                <w:b w:val="0"/>
                <w:color w:val="444A54"/>
                <w:sz w:val="18"/>
              </w:rPr>
              <w:t>Optional - watch a fill right now with the crypto demo (K5)</w:t>
            </w:r>
          </w:p>
          <w:p>
            <w:pPr>
              <w:keepNext/>
              <w:spacing w:after="40" w:line="252" w:lineRule="auto"/>
            </w:pPr>
            <w:r>
              <w:rPr>
                <w:rFonts w:ascii="Arial" w:hAnsi="Arial"/>
                <w:b w:val="0"/>
                <w:color w:val="444A54"/>
                <w:sz w:val="18"/>
              </w:rPr>
              <w:t>Flatten the live paper account (A3)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Extended-hours order rejected online -&gt; The asset or account may not be enabled for overnight trading or the limit is outside the price band; the stage falls back to a GTC limit that queues for the next session.</w:t>
            </w:r>
          </w:p>
          <w:p>
            <w:pPr>
              <w:keepNext/>
              <w:spacing w:after="40" w:line="252" w:lineRule="auto"/>
            </w:pPr>
            <w:r>
              <w:rPr>
                <w:rFonts w:ascii="Arial" w:hAnsi="Arial"/>
                <w:b w:val="0"/>
                <w:color w:val="444A54"/>
                <w:sz w:val="18"/>
              </w:rPr>
              <w:t>Order stays 'new' or 'accepted' -&gt; Normal outside regular hours or when the market is closed; it remains working - check the Orders page in the dashboard.</w:t>
            </w:r>
          </w:p>
          <w:p>
            <w:pPr>
              <w:keepNext/>
              <w:spacing w:after="40" w:line="252" w:lineRule="auto"/>
            </w:pPr>
            <w:r>
              <w:rPr>
                <w:rFonts w:ascii="Arial" w:hAnsi="Arial"/>
                <w:b w:val="0"/>
                <w:color w:val="444A54"/>
                <w:sz w:val="18"/>
              </w:rPr>
              <w:t>insufficient qty available -&gt; A stop or bracket leg reserves the shares; cancel_protective() must run before any sell.</w:t>
            </w:r>
          </w:p>
          <w:p>
            <w:pPr>
              <w:keepNext/>
              <w:spacing w:after="40" w:line="252" w:lineRule="auto"/>
            </w:pPr>
            <w:r>
              <w:rPr>
                <w:rFonts w:ascii="Arial" w:hAnsi="Arial"/>
                <w:b w:val="0"/>
                <w:color w:val="444A54"/>
                <w:sz w:val="18"/>
              </w:rPr>
              <w:t>insufficient buying power -&gt; Run with --reset offline, or lower the target weights.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136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labs_fullcode/Lab09-performance-metrics  -  Lab09-performance-metrics/evaluate_stage.py, pipeline/evaluate.py, common/metrics.py, Lab09-performance-metrics/solution/evaluate.py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evaluate` to compute total return, CAGR, volatility, Sharpe, Sortino, maximum drawdown, Calmar, win rate, profit factor, exposure, turnover, alpha and beta for every signal against a buy-and-hold benchmark, and interpret the ranking.</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09: python3 Lab09-performance-metrics/evaluate_stage.py</w:t>
            </w:r>
          </w:p>
          <w:p>
            <w:pPr>
              <w:keepNext/>
              <w:spacing w:after="40" w:line="252" w:lineRule="auto"/>
            </w:pPr>
            <w:r>
              <w:rPr>
                <w:rFonts w:ascii="Arial" w:hAnsi="Arial"/>
                <w:b w:val="0"/>
                <w:color w:val="444A54"/>
                <w:sz w:val="18"/>
              </w:rPr>
              <w:t>(same as: python -m pipeline evaluate)</w:t>
            </w:r>
          </w:p>
          <w:p>
            <w:pPr>
              <w:keepNext/>
              <w:spacing w:after="40" w:line="252" w:lineRule="auto"/>
            </w:pPr>
            <w:r>
              <w:rPr>
                <w:rFonts w:ascii="Arial" w:hAnsi="Arial"/>
                <w:b w:val="0"/>
                <w:color w:val="444A54"/>
                <w:sz w:val="18"/>
              </w:rPr>
              <w:t>The complete code: pipeline/evaluate.py</w:t>
            </w:r>
          </w:p>
          <w:p>
            <w:pPr>
              <w:keepNext/>
              <w:spacing w:after="40" w:line="252" w:lineRule="auto"/>
            </w:pPr>
            <w:r>
              <w:rPr>
                <w:rFonts w:ascii="Arial" w:hAnsi="Arial"/>
                <w:b w:val="0"/>
                <w:color w:val="444A54"/>
                <w:sz w:val="18"/>
              </w:rPr>
              <w:t>(reference copy: Lab09-performance-metrics/solution/)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metric formulas (K3)</w:t>
            </w:r>
          </w:p>
          <w:p>
            <w:pPr>
              <w:keepNext/>
              <w:spacing w:after="40" w:line="252" w:lineRule="auto"/>
            </w:pPr>
            <w:r>
              <w:rPr>
                <w:rFonts w:ascii="Arial" w:hAnsi="Arial"/>
                <w:b w:val="0"/>
                <w:color w:val="444A54"/>
                <w:sz w:val="18"/>
              </w:rPr>
              <w:t>Build the evaluation stage (A3, K3)</w:t>
            </w:r>
          </w:p>
          <w:p>
            <w:pPr>
              <w:keepNext/>
              <w:spacing w:after="40" w:line="252" w:lineRule="auto"/>
            </w:pPr>
            <w:r>
              <w:rPr>
                <w:rFonts w:ascii="Arial" w:hAnsi="Arial"/>
                <w:b w:val="0"/>
                <w:color w:val="444A54"/>
                <w:sz w:val="18"/>
              </w:rPr>
              <w:t>Run the evaluation (A3)</w:t>
            </w:r>
          </w:p>
          <w:p>
            <w:pPr>
              <w:keepNext/>
              <w:spacing w:after="40" w:line="252" w:lineRule="auto"/>
            </w:pPr>
            <w:r>
              <w:rPr>
                <w:rFonts w:ascii="Arial" w:hAnsi="Arial"/>
                <w:b w:val="0"/>
                <w:color w:val="444A54"/>
                <w:sz w:val="18"/>
              </w:rPr>
              <w:t>Check one metric by hand (K3)</w:t>
            </w:r>
          </w:p>
          <w:p>
            <w:pPr>
              <w:keepNext/>
              <w:spacing w:after="40" w:line="252" w:lineRule="auto"/>
            </w:pPr>
            <w:r>
              <w:rPr>
                <w:rFonts w:ascii="Arial" w:hAnsi="Arial"/>
                <w:b w:val="0"/>
                <w:color w:val="444A54"/>
                <w:sz w:val="18"/>
              </w:rPr>
              <w:t>Interpret trade and market metrics (A3, K3)</w:t>
            </w:r>
          </w:p>
          <w:p>
            <w:pPr>
              <w:keepNext/>
              <w:spacing w:after="40" w:line="252" w:lineRule="auto"/>
            </w:pPr>
            <w:r>
              <w:rPr>
                <w:rFonts w:ascii="Arial" w:hAnsi="Arial"/>
                <w:b w:val="0"/>
                <w:color w:val="444A54"/>
                <w:sz w:val="18"/>
              </w:rPr>
              <w:t>Locate the worst periods (K3)</w:t>
            </w:r>
          </w:p>
          <w:p>
            <w:pPr>
              <w:keepNext/>
              <w:spacing w:after="40" w:line="252" w:lineRule="auto"/>
            </w:pPr>
            <w:r>
              <w:rPr>
                <w:rFonts w:ascii="Arial" w:hAnsi="Arial"/>
                <w:b w:val="0"/>
                <w:color w:val="444A54"/>
                <w:sz w:val="18"/>
              </w:rPr>
              <w:t>Add a metric to the stage (K3)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Sharpe looks too high -&gt; Check that daily (not cumulative) returns are used and annualised with sqrt(252).</w:t>
            </w:r>
          </w:p>
          <w:p>
            <w:pPr>
              <w:keepNext/>
              <w:spacing w:after="40" w:line="252" w:lineRule="auto"/>
            </w:pPr>
            <w:r>
              <w:rPr>
                <w:rFonts w:ascii="Arial" w:hAnsi="Arial"/>
                <w:b w:val="0"/>
                <w:color w:val="444A54"/>
                <w:sz w:val="18"/>
              </w:rPr>
              <w:t>Win rate below 50% yet profitable -&gt; Expected for trend following: few large winners pay for many small losers (see profit factor).</w:t>
            </w:r>
          </w:p>
          <w:p>
            <w:pPr>
              <w:keepNext/>
              <w:spacing w:after="40" w:line="252" w:lineRule="auto"/>
            </w:pPr>
            <w:r>
              <w:rPr>
                <w:rFonts w:ascii="Arial" w:hAnsi="Arial"/>
                <w:b w:val="0"/>
                <w:color w:val="444A54"/>
                <w:sz w:val="18"/>
              </w:rPr>
              <w:t>Strategies cover different periods -&gt; Slice every return series from the same start date (first valid 200-day SMA).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141-174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3.1 Three ways a machine learns (K2, slides 144-147): supervised learning predicts a known label from features; unsupervised learning finds groups without labels; reinforcement learning learns a policy from the rewards of its own actions. Close with the side-by-side comparison slide.</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On the three learning-type slides, ask for each: 'What is the answer key here?' - the next-day label (supervised), none (unsupervised), the reward (reinforcement). Point ahead: Lab 11 is supervised (a classifier), Lab 12 is unsupervised (PCA and K-means).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The correct A/B decision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163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labs_fullcode/Lab10-strategy-grid-search  -  Lab10-strategy-grid-search/search_stage.py, pipeline/search.py, Lab10-strategy-grid-search/solution/search.py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search` to grid-search three signal families, rank parameter sets in sample, measure out-of-sample decay, prefer a robust parameter region, and decide whether anything deserves promotion into config.yaml.</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10: python3 Lab10-strategy-grid-search/search_stage.py</w:t>
            </w:r>
          </w:p>
          <w:p>
            <w:pPr>
              <w:keepNext/>
              <w:spacing w:after="40" w:line="252" w:lineRule="auto"/>
            </w:pPr>
            <w:r>
              <w:rPr>
                <w:rFonts w:ascii="Arial" w:hAnsi="Arial"/>
                <w:b w:val="0"/>
                <w:color w:val="444A54"/>
                <w:sz w:val="18"/>
              </w:rPr>
              <w:t>(same as: python -m pipeline search)</w:t>
            </w:r>
          </w:p>
          <w:p>
            <w:pPr>
              <w:keepNext/>
              <w:spacing w:after="40" w:line="252" w:lineRule="auto"/>
            </w:pPr>
            <w:r>
              <w:rPr>
                <w:rFonts w:ascii="Arial" w:hAnsi="Arial"/>
                <w:b w:val="0"/>
                <w:color w:val="444A54"/>
                <w:sz w:val="18"/>
              </w:rPr>
              <w:t>The complete code: pipeline/search.py</w:t>
            </w:r>
          </w:p>
          <w:p>
            <w:pPr>
              <w:keepNext/>
              <w:spacing w:after="40" w:line="252" w:lineRule="auto"/>
            </w:pPr>
            <w:r>
              <w:rPr>
                <w:rFonts w:ascii="Arial" w:hAnsi="Arial"/>
                <w:b w:val="0"/>
                <w:color w:val="444A54"/>
                <w:sz w:val="18"/>
              </w:rPr>
              <w:t>(reference copy: Lab10-strategy-grid-search/solution/)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Define the search space (A2, K2)</w:t>
            </w:r>
          </w:p>
          <w:p>
            <w:pPr>
              <w:keepNext/>
              <w:spacing w:after="40" w:line="252" w:lineRule="auto"/>
            </w:pPr>
            <w:r>
              <w:rPr>
                <w:rFonts w:ascii="Arial" w:hAnsi="Arial"/>
                <w:b w:val="0"/>
                <w:color w:val="444A54"/>
                <w:sz w:val="18"/>
              </w:rPr>
              <w:t>Build the grid search (A2, A4)</w:t>
            </w:r>
          </w:p>
          <w:p>
            <w:pPr>
              <w:keepNext/>
              <w:spacing w:after="40" w:line="252" w:lineRule="auto"/>
            </w:pPr>
            <w:r>
              <w:rPr>
                <w:rFonts w:ascii="Arial" w:hAnsi="Arial"/>
                <w:b w:val="0"/>
                <w:color w:val="444A54"/>
                <w:sz w:val="18"/>
              </w:rPr>
              <w:t>Add ranking, robustness and the decay report (A4, K2)</w:t>
            </w:r>
          </w:p>
          <w:p>
            <w:pPr>
              <w:keepNext/>
              <w:spacing w:after="40" w:line="252" w:lineRule="auto"/>
            </w:pPr>
            <w:r>
              <w:rPr>
                <w:rFonts w:ascii="Arial" w:hAnsi="Arial"/>
                <w:b w:val="0"/>
                <w:color w:val="444A54"/>
                <w:sz w:val="18"/>
              </w:rPr>
              <w:t>Run the search (A4)</w:t>
            </w:r>
          </w:p>
          <w:p>
            <w:pPr>
              <w:keepNext/>
              <w:spacing w:after="40" w:line="252" w:lineRule="auto"/>
            </w:pPr>
            <w:r>
              <w:rPr>
                <w:rFonts w:ascii="Arial" w:hAnsi="Arial"/>
                <w:b w:val="0"/>
                <w:color w:val="444A54"/>
                <w:sz w:val="18"/>
              </w:rPr>
              <w:t>Read the overfitting evidence (A4, K2)</w:t>
            </w:r>
          </w:p>
          <w:p>
            <w:pPr>
              <w:keepNext/>
              <w:spacing w:after="40" w:line="252" w:lineRule="auto"/>
            </w:pPr>
            <w:r>
              <w:rPr>
                <w:rFonts w:ascii="Arial" w:hAnsi="Arial"/>
                <w:b w:val="0"/>
                <w:color w:val="444A54"/>
                <w:sz w:val="18"/>
              </w:rPr>
              <w:t>Prefer a robust region to a single peak (A2, A4)</w:t>
            </w:r>
          </w:p>
          <w:p>
            <w:pPr>
              <w:keepNext/>
              <w:spacing w:after="40" w:line="252" w:lineRule="auto"/>
            </w:pPr>
            <w:r>
              <w:rPr>
                <w:rFonts w:ascii="Arial" w:hAnsi="Arial"/>
                <w:b w:val="0"/>
                <w:color w:val="444A54"/>
                <w:sz w:val="18"/>
              </w:rPr>
              <w:t>Decide whether to promote anything (A2,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IntCastingNaNError on ranks -&gt; Some sets never trade in one window (NaN Sharpe); rank with na_option='bottom'.</w:t>
            </w:r>
          </w:p>
          <w:p>
            <w:pPr>
              <w:keepNext/>
              <w:spacing w:after="40" w:line="252" w:lineRule="auto"/>
            </w:pPr>
            <w:r>
              <w:rPr>
                <w:rFonts w:ascii="Arial" w:hAnsi="Arial"/>
                <w:b w:val="0"/>
                <w:color w:val="444A54"/>
                <w:sz w:val="18"/>
              </w:rPr>
              <w:t>Heatmap has a blank cell -&gt; Expected: fast 50 / slow 50 is not a valid pair.</w:t>
            </w:r>
          </w:p>
          <w:p>
            <w:pPr>
              <w:keepNext/>
              <w:spacing w:after="40" w:line="252" w:lineRule="auto"/>
            </w:pPr>
            <w:r>
              <w:rPr>
                <w:rFonts w:ascii="Arial" w:hAnsi="Arial"/>
                <w:b w:val="0"/>
                <w:color w:val="444A54"/>
                <w:sz w:val="18"/>
              </w:rPr>
              <w:t>Different results online -&gt; Alpaca's IEX data differ slightly from the bundled data; compare patterns, not decimals.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166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labs_fullcode/Lab11-ml-signal-classifier  -  Lab11-ml-signal-classifier/ml_stage.py, pipeline/ml.py, Lab11-ml-signal-classifier/solution/ml.py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pipeline/ml.py: engineer causal features, train logistic regression, random forest and XGBoost with walk-forward TimeSeriesSplit validation, turn P(up) into a target position and backtest it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11: python3 Lab11-ml-signal-classifier/ml_stage.py</w:t>
            </w:r>
          </w:p>
          <w:p>
            <w:pPr>
              <w:keepNext/>
              <w:spacing w:after="40" w:line="252" w:lineRule="auto"/>
            </w:pPr>
            <w:r>
              <w:rPr>
                <w:rFonts w:ascii="Arial" w:hAnsi="Arial"/>
                <w:b w:val="0"/>
                <w:color w:val="444A54"/>
                <w:sz w:val="18"/>
              </w:rPr>
              <w:t>(same as: python -m pipeline ml)</w:t>
            </w:r>
          </w:p>
          <w:p>
            <w:pPr>
              <w:keepNext/>
              <w:spacing w:after="40" w:line="252" w:lineRule="auto"/>
            </w:pPr>
            <w:r>
              <w:rPr>
                <w:rFonts w:ascii="Arial" w:hAnsi="Arial"/>
                <w:b w:val="0"/>
                <w:color w:val="444A54"/>
                <w:sz w:val="18"/>
              </w:rPr>
              <w:t>The complete code: pipeline/ml.py</w:t>
            </w:r>
          </w:p>
          <w:p>
            <w:pPr>
              <w:keepNext/>
              <w:spacing w:after="40" w:line="252" w:lineRule="auto"/>
            </w:pPr>
            <w:r>
              <w:rPr>
                <w:rFonts w:ascii="Arial" w:hAnsi="Arial"/>
                <w:b w:val="0"/>
                <w:color w:val="444A54"/>
                <w:sz w:val="18"/>
              </w:rPr>
              <w:t>(reference copy: Lab11-ml-signal-classifier/solution/)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causal features and the label (K4)</w:t>
            </w:r>
          </w:p>
          <w:p>
            <w:pPr>
              <w:keepNext/>
              <w:spacing w:after="40" w:line="252" w:lineRule="auto"/>
            </w:pPr>
            <w:r>
              <w:rPr>
                <w:rFonts w:ascii="Arial" w:hAnsi="Arial"/>
                <w:b w:val="0"/>
                <w:color w:val="444A54"/>
                <w:sz w:val="18"/>
              </w:rPr>
              <w:t>Add walk-forward validation (K4, K6)</w:t>
            </w:r>
          </w:p>
          <w:p>
            <w:pPr>
              <w:keepNext/>
              <w:spacing w:after="40" w:line="252" w:lineRule="auto"/>
            </w:pPr>
            <w:r>
              <w:rPr>
                <w:rFonts w:ascii="Arial" w:hAnsi="Arial"/>
                <w:b w:val="0"/>
                <w:color w:val="444A54"/>
                <w:sz w:val="18"/>
              </w:rPr>
              <w:t>Turn probability into a position and backtest it (A4)</w:t>
            </w:r>
          </w:p>
          <w:p>
            <w:pPr>
              <w:keepNext/>
              <w:spacing w:after="40" w:line="252" w:lineRule="auto"/>
            </w:pPr>
            <w:r>
              <w:rPr>
                <w:rFonts w:ascii="Arial" w:hAnsi="Arial"/>
                <w:b w:val="0"/>
                <w:color w:val="444A54"/>
                <w:sz w:val="18"/>
              </w:rPr>
              <w:t>Run the ML stage (A4, K4)</w:t>
            </w:r>
          </w:p>
          <w:p>
            <w:pPr>
              <w:keepNext/>
              <w:spacing w:after="40" w:line="252" w:lineRule="auto"/>
            </w:pPr>
            <w:r>
              <w:rPr>
                <w:rFonts w:ascii="Arial" w:hAnsi="Arial"/>
                <w:b w:val="0"/>
                <w:color w:val="444A54"/>
                <w:sz w:val="18"/>
              </w:rPr>
              <w:t>Read the strategy result (A4)</w:t>
            </w:r>
          </w:p>
          <w:p>
            <w:pPr>
              <w:keepNext/>
              <w:spacing w:after="40" w:line="252" w:lineRule="auto"/>
            </w:pPr>
            <w:r>
              <w:rPr>
                <w:rFonts w:ascii="Arial" w:hAnsi="Arial"/>
                <w:b w:val="0"/>
                <w:color w:val="444A54"/>
                <w:sz w:val="18"/>
              </w:rPr>
              <w:t>Test the threshold - and notice the snooping risk (A4, K6)</w:t>
            </w:r>
          </w:p>
          <w:p>
            <w:pPr>
              <w:keepNext/>
              <w:spacing w:after="40" w:line="252" w:lineRule="auto"/>
            </w:pPr>
            <w:r>
              <w:rPr>
                <w:rFonts w:ascii="Arial" w:hAnsi="Arial"/>
                <w:b w:val="0"/>
                <w:color w:val="444A54"/>
                <w:sz w:val="18"/>
              </w:rPr>
              <w:t>Prove that leakage is detectable (K6)</w:t>
            </w:r>
          </w:p>
          <w:p>
            <w:pPr>
              <w:keepNext/>
              <w:spacing w:after="40" w:line="252" w:lineRule="auto"/>
            </w:pPr>
            <w:r>
              <w:rPr>
                <w:rFonts w:ascii="Arial" w:hAnsi="Arial"/>
                <w:b w:val="0"/>
                <w:color w:val="444A54"/>
                <w:sz w:val="18"/>
              </w:rPr>
              <w:t>Inspect the feature importance (K4)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xgboost not installed -&gt; Run pip install xgboost, or use --models 'Logistic regression' 'Random forest'.</w:t>
            </w:r>
          </w:p>
          <w:p>
            <w:pPr>
              <w:keepNext/>
              <w:spacing w:after="40" w:line="252" w:lineRule="auto"/>
            </w:pPr>
            <w:r>
              <w:rPr>
                <w:rFonts w:ascii="Arial" w:hAnsi="Arial"/>
                <w:b w:val="0"/>
                <w:color w:val="444A54"/>
                <w:sz w:val="18"/>
              </w:rPr>
              <w:t>Accuracy above 60% -&gt; Suspect leakage: no feature may use shift(-1), and TimeSeriesSplit needs gap=1.</w:t>
            </w:r>
          </w:p>
          <w:p>
            <w:pPr>
              <w:keepNext/>
              <w:spacing w:after="40" w:line="252" w:lineRule="auto"/>
            </w:pPr>
            <w:r>
              <w:rPr>
                <w:rFonts w:ascii="Arial" w:hAnsi="Arial"/>
                <w:b w:val="0"/>
                <w:color w:val="444A54"/>
                <w:sz w:val="18"/>
              </w:rPr>
              <w:t>Results differ in the third decimal -&gt; Random forest and XGBoost use random_state=42; library versions can still differ slightly.</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168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labs_fullcode/Lab12-market-regimes  -  Lab12-market-regimes/regime_stage.py, pipeline/regime.py, Lab12-market-regimes/solution/regime.py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pipeline/regime.py: PCA on the universe's returns, K-means regimes on backward-looking SPY features, walk-forward regime labels, and a gate that forces signals flat in the stress regime, evaluated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12: python3 Lab12-market-regimes/regime_stage.py</w:t>
            </w:r>
          </w:p>
          <w:p>
            <w:pPr>
              <w:keepNext/>
              <w:spacing w:after="40" w:line="252" w:lineRule="auto"/>
            </w:pPr>
            <w:r>
              <w:rPr>
                <w:rFonts w:ascii="Arial" w:hAnsi="Arial"/>
                <w:b w:val="0"/>
                <w:color w:val="444A54"/>
                <w:sz w:val="18"/>
              </w:rPr>
              <w:t>(same as: python -m pipeline regime)</w:t>
            </w:r>
          </w:p>
          <w:p>
            <w:pPr>
              <w:keepNext/>
              <w:spacing w:after="40" w:line="252" w:lineRule="auto"/>
            </w:pPr>
            <w:r>
              <w:rPr>
                <w:rFonts w:ascii="Arial" w:hAnsi="Arial"/>
                <w:b w:val="0"/>
                <w:color w:val="444A54"/>
                <w:sz w:val="18"/>
              </w:rPr>
              <w:t>The complete code: pipeline/regime.py</w:t>
            </w:r>
          </w:p>
          <w:p>
            <w:pPr>
              <w:keepNext/>
              <w:spacing w:after="40" w:line="252" w:lineRule="auto"/>
            </w:pPr>
            <w:r>
              <w:rPr>
                <w:rFonts w:ascii="Arial" w:hAnsi="Arial"/>
                <w:b w:val="0"/>
                <w:color w:val="444A54"/>
                <w:sz w:val="18"/>
              </w:rPr>
              <w:t>(reference copy: Lab12-market-regimes/solution/)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PCA and the regime features (K4)</w:t>
            </w:r>
          </w:p>
          <w:p>
            <w:pPr>
              <w:keepNext/>
              <w:spacing w:after="40" w:line="252" w:lineRule="auto"/>
            </w:pPr>
            <w:r>
              <w:rPr>
                <w:rFonts w:ascii="Arial" w:hAnsi="Arial"/>
                <w:b w:val="0"/>
                <w:color w:val="444A54"/>
                <w:sz w:val="18"/>
              </w:rPr>
              <w:t>Add walk-forward labels and the gate (K6, A4)</w:t>
            </w:r>
          </w:p>
          <w:p>
            <w:pPr>
              <w:keepNext/>
              <w:spacing w:after="40" w:line="252" w:lineRule="auto"/>
            </w:pPr>
            <w:r>
              <w:rPr>
                <w:rFonts w:ascii="Arial" w:hAnsi="Arial"/>
                <w:b w:val="0"/>
                <w:color w:val="444A54"/>
                <w:sz w:val="18"/>
              </w:rPr>
              <w:t>Run the regime stage and read the PCA (A4, K4)</w:t>
            </w:r>
          </w:p>
          <w:p>
            <w:pPr>
              <w:keepNext/>
              <w:spacing w:after="40" w:line="252" w:lineRule="auto"/>
            </w:pPr>
            <w:r>
              <w:rPr>
                <w:rFonts w:ascii="Arial" w:hAnsi="Arial"/>
                <w:b w:val="0"/>
                <w:color w:val="444A54"/>
                <w:sz w:val="18"/>
              </w:rPr>
              <w:t>Read the regime profiles (K4, K6)</w:t>
            </w:r>
          </w:p>
          <w:p>
            <w:pPr>
              <w:keepNext/>
              <w:spacing w:after="40" w:line="252" w:lineRule="auto"/>
            </w:pPr>
            <w:r>
              <w:rPr>
                <w:rFonts w:ascii="Arial" w:hAnsi="Arial"/>
                <w:b w:val="0"/>
                <w:color w:val="444A54"/>
                <w:sz w:val="18"/>
              </w:rPr>
              <w:t>Check the walk-forward labels (K6)</w:t>
            </w:r>
          </w:p>
          <w:p>
            <w:pPr>
              <w:keepNext/>
              <w:spacing w:after="40" w:line="252" w:lineRule="auto"/>
            </w:pPr>
            <w:r>
              <w:rPr>
                <w:rFonts w:ascii="Arial" w:hAnsi="Arial"/>
                <w:b w:val="0"/>
                <w:color w:val="444A54"/>
                <w:sz w:val="18"/>
              </w:rPr>
              <w:t>Evaluate the gate after costs (A4)</w:t>
            </w:r>
          </w:p>
          <w:p>
            <w:pPr>
              <w:keepNext/>
              <w:spacing w:after="40" w:line="252" w:lineRule="auto"/>
            </w:pPr>
            <w:r>
              <w:rPr>
                <w:rFonts w:ascii="Arial" w:hAnsi="Arial"/>
                <w:b w:val="0"/>
                <w:color w:val="444A54"/>
                <w:sz w:val="18"/>
              </w:rPr>
              <w:t>Try four clusters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Cluster names swap between runs -&gt; K-means numbers clusters arbitrarily; fit_regimes names them by volatility so labels stay meaningful.</w:t>
            </w:r>
          </w:p>
          <w:p>
            <w:pPr>
              <w:keepNext/>
              <w:spacing w:after="40" w:line="252" w:lineRule="auto"/>
            </w:pPr>
            <w:r>
              <w:rPr>
                <w:rFonts w:ascii="Arial" w:hAnsi="Arial"/>
                <w:b w:val="0"/>
                <w:color w:val="444A54"/>
                <w:sz w:val="18"/>
              </w:rPr>
              <w:t>ConvergenceWarning -&gt; Increase n_init or max_iter in KMeans; results are usually unaffected.</w:t>
            </w:r>
          </w:p>
          <w:p>
            <w:pPr>
              <w:keepNext/>
              <w:spacing w:after="40" w:line="252" w:lineRule="auto"/>
            </w:pPr>
            <w:r>
              <w:rPr>
                <w:rFonts w:ascii="Arial" w:hAnsi="Arial"/>
                <w:b w:val="0"/>
                <w:color w:val="444A54"/>
                <w:sz w:val="18"/>
              </w:rPr>
              <w:t>Walk-forward starts in 2020 -&gt; The first fit needs at least 200 days of features after the 200-day warm-up.</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170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labs_fullcode/Lab13-ab-testing  -  Lab13-ab-testing/abtest_stage.py, pipeline/abtest.py, Lab13-ab-testing/solution/abtest.py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abtest` to compare any two library signals with a Welch t-test, a paired t-test and a block-bootstrap confidence interval for the Sharpe difference, and to record an accept or reject decision with a multiple-testing caution.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13: python3 Lab13-ab-testing/abtest_stage.py</w:t>
            </w:r>
          </w:p>
          <w:p>
            <w:pPr>
              <w:keepNext/>
              <w:spacing w:after="40" w:line="252" w:lineRule="auto"/>
            </w:pPr>
            <w:r>
              <w:rPr>
                <w:rFonts w:ascii="Arial" w:hAnsi="Arial"/>
                <w:b w:val="0"/>
                <w:color w:val="444A54"/>
                <w:sz w:val="18"/>
              </w:rPr>
              <w:t>(same as: python -m pipeline abtest)</w:t>
            </w:r>
          </w:p>
          <w:p>
            <w:pPr>
              <w:keepNext/>
              <w:spacing w:after="40" w:line="252" w:lineRule="auto"/>
            </w:pPr>
            <w:r>
              <w:rPr>
                <w:rFonts w:ascii="Arial" w:hAnsi="Arial"/>
                <w:b w:val="0"/>
                <w:color w:val="444A54"/>
                <w:sz w:val="18"/>
              </w:rPr>
              <w:t>The complete code: pipeline/abtest.py</w:t>
            </w:r>
          </w:p>
          <w:p>
            <w:pPr>
              <w:keepNext/>
              <w:spacing w:after="40" w:line="252" w:lineRule="auto"/>
            </w:pPr>
            <w:r>
              <w:rPr>
                <w:rFonts w:ascii="Arial" w:hAnsi="Arial"/>
                <w:b w:val="0"/>
                <w:color w:val="444A54"/>
                <w:sz w:val="18"/>
              </w:rPr>
              <w:t>(reference copy: Lab13-ab-testing/solution/)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State the hypotheses (A5, K2)</w:t>
            </w:r>
          </w:p>
          <w:p>
            <w:pPr>
              <w:keepNext/>
              <w:spacing w:after="40" w:line="252" w:lineRule="auto"/>
            </w:pPr>
            <w:r>
              <w:rPr>
                <w:rFonts w:ascii="Arial" w:hAnsi="Arial"/>
                <w:b w:val="0"/>
                <w:color w:val="444A54"/>
                <w:sz w:val="18"/>
              </w:rPr>
              <w:t>Build the statistics (A5, K2)</w:t>
            </w:r>
          </w:p>
          <w:p>
            <w:pPr>
              <w:keepNext/>
              <w:spacing w:after="40" w:line="252" w:lineRule="auto"/>
            </w:pPr>
            <w:r>
              <w:rPr>
                <w:rFonts w:ascii="Arial" w:hAnsi="Arial"/>
                <w:b w:val="0"/>
                <w:color w:val="444A54"/>
                <w:sz w:val="18"/>
              </w:rPr>
              <w:t>Build the A/B command (A5)</w:t>
            </w:r>
          </w:p>
          <w:p>
            <w:pPr>
              <w:keepNext/>
              <w:spacing w:after="40" w:line="252" w:lineRule="auto"/>
            </w:pPr>
            <w:r>
              <w:rPr>
                <w:rFonts w:ascii="Arial" w:hAnsi="Arial"/>
                <w:b w:val="0"/>
                <w:color w:val="444A54"/>
                <w:sz w:val="18"/>
              </w:rPr>
              <w:t>Run the A/B test (A5)</w:t>
            </w:r>
          </w:p>
          <w:p>
            <w:pPr>
              <w:keepNext/>
              <w:spacing w:after="40" w:line="252" w:lineRule="auto"/>
            </w:pPr>
            <w:r>
              <w:rPr>
                <w:rFonts w:ascii="Arial" w:hAnsi="Arial"/>
                <w:b w:val="0"/>
                <w:color w:val="444A54"/>
                <w:sz w:val="18"/>
              </w:rPr>
              <w:t>Compare the independent and paired tests (K2)</w:t>
            </w:r>
          </w:p>
          <w:p>
            <w:pPr>
              <w:keepNext/>
              <w:spacing w:after="40" w:line="252" w:lineRule="auto"/>
            </w:pPr>
            <w:r>
              <w:rPr>
                <w:rFonts w:ascii="Arial" w:hAnsi="Arial"/>
                <w:b w:val="0"/>
                <w:color w:val="444A54"/>
                <w:sz w:val="18"/>
              </w:rPr>
              <w:t>Read the bootstrap CI and the decision (A5)</w:t>
            </w:r>
          </w:p>
          <w:p>
            <w:pPr>
              <w:keepNext/>
              <w:spacing w:after="40" w:line="252" w:lineRule="auto"/>
            </w:pPr>
            <w:r>
              <w:rPr>
                <w:rFonts w:ascii="Arial" w:hAnsi="Arial"/>
                <w:b w:val="0"/>
                <w:color w:val="444A54"/>
                <w:sz w:val="18"/>
              </w:rPr>
              <w:t>Test the pipeline's own strategy (A5,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differs slightly -&gt; The bootstrap depends on the seed (7) and the number of draws; the decision should not change.</w:t>
            </w:r>
          </w:p>
          <w:p>
            <w:pPr>
              <w:keepNext/>
              <w:spacing w:after="40" w:line="252" w:lineRule="auto"/>
            </w:pPr>
            <w:r>
              <w:rPr>
                <w:rFonts w:ascii="Arial" w:hAnsi="Arial"/>
                <w:b w:val="0"/>
                <w:color w:val="444A54"/>
                <w:sz w:val="18"/>
              </w:rPr>
              <w:t>t-tests and the CI disagree -&gt; The t-tests compare mean returns, the CI compares Sharpe ratios; report both.</w:t>
            </w:r>
          </w:p>
          <w:p>
            <w:pPr>
              <w:keepNext/>
              <w:spacing w:after="40" w:line="252" w:lineRule="auto"/>
            </w:pPr>
            <w:r>
              <w:rPr>
                <w:rFonts w:ascii="Arial" w:hAnsi="Arial"/>
                <w:b w:val="0"/>
                <w:color w:val="444A54"/>
                <w:sz w:val="18"/>
              </w:rPr>
              <w:t>Returns are not normal -&gt; Daily returns have fat tails - that is why the block bootstrap is used alongside the t-tests.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172</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labs_fullcode/Lab14-pairs-trading  -  Lab14-pairs-trading/pairs_stage.py, pipeline/pairs.py, data/KO.csv, data/PEP.csv, data/BAC.csv, Lab14-pairs-trading/solution/pairs.py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pipeline/pairs.py: screen pairs with the Engle-Granger cointegration test, estimate the hedge ratio, trade the spread z-score out of sample with next-bar execution and costs on both legs, confirm market neutrality and output leg targets.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14: python3 Lab14-pairs-trading/pairs_stage.py</w:t>
            </w:r>
          </w:p>
          <w:p>
            <w:pPr>
              <w:keepNext/>
              <w:spacing w:after="40" w:line="252" w:lineRule="auto"/>
            </w:pPr>
            <w:r>
              <w:rPr>
                <w:rFonts w:ascii="Arial" w:hAnsi="Arial"/>
                <w:b w:val="0"/>
                <w:color w:val="444A54"/>
                <w:sz w:val="18"/>
              </w:rPr>
              <w:t>(same as: python -m pipeline pairs)</w:t>
            </w:r>
          </w:p>
          <w:p>
            <w:pPr>
              <w:keepNext/>
              <w:spacing w:after="40" w:line="252" w:lineRule="auto"/>
            </w:pPr>
            <w:r>
              <w:rPr>
                <w:rFonts w:ascii="Arial" w:hAnsi="Arial"/>
                <w:b w:val="0"/>
                <w:color w:val="444A54"/>
                <w:sz w:val="18"/>
              </w:rPr>
              <w:t>The complete code: pipeline/pairs.py</w:t>
            </w:r>
          </w:p>
          <w:p>
            <w:pPr>
              <w:keepNext/>
              <w:spacing w:after="40" w:line="252" w:lineRule="auto"/>
            </w:pPr>
            <w:r>
              <w:rPr>
                <w:rFonts w:ascii="Arial" w:hAnsi="Arial"/>
                <w:b w:val="0"/>
                <w:color w:val="444A54"/>
                <w:sz w:val="18"/>
              </w:rPr>
              <w:t>(reference copy: Lab14-pairs-trading/solution/)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method (K6)</w:t>
            </w:r>
          </w:p>
          <w:p>
            <w:pPr>
              <w:keepNext/>
              <w:spacing w:after="40" w:line="252" w:lineRule="auto"/>
            </w:pPr>
            <w:r>
              <w:rPr>
                <w:rFonts w:ascii="Arial" w:hAnsi="Arial"/>
                <w:b w:val="0"/>
                <w:color w:val="444A54"/>
                <w:sz w:val="18"/>
              </w:rPr>
              <w:t>Build the cointegration tools (K6)</w:t>
            </w:r>
          </w:p>
          <w:p>
            <w:pPr>
              <w:keepNext/>
              <w:spacing w:after="40" w:line="252" w:lineRule="auto"/>
            </w:pPr>
            <w:r>
              <w:rPr>
                <w:rFonts w:ascii="Arial" w:hAnsi="Arial"/>
                <w:b w:val="0"/>
                <w:color w:val="444A54"/>
                <w:sz w:val="18"/>
              </w:rPr>
              <w:t>Build the spread trading rules and leg targets (A4)</w:t>
            </w:r>
          </w:p>
          <w:p>
            <w:pPr>
              <w:keepNext/>
              <w:spacing w:after="40" w:line="252" w:lineRule="auto"/>
            </w:pPr>
            <w:r>
              <w:rPr>
                <w:rFonts w:ascii="Arial" w:hAnsi="Arial"/>
                <w:b w:val="0"/>
                <w:color w:val="444A54"/>
                <w:sz w:val="18"/>
              </w:rPr>
              <w:t>Run the pair screen (A4, K6)</w:t>
            </w:r>
          </w:p>
          <w:p>
            <w:pPr>
              <w:keepNext/>
              <w:spacing w:after="40" w:line="252" w:lineRule="auto"/>
            </w:pPr>
            <w:r>
              <w:rPr>
                <w:rFonts w:ascii="Arial" w:hAnsi="Arial"/>
                <w:b w:val="0"/>
                <w:color w:val="444A54"/>
                <w:sz w:val="18"/>
              </w:rPr>
              <w:t>Interpret the hedge ratio (K6)</w:t>
            </w:r>
          </w:p>
          <w:p>
            <w:pPr>
              <w:keepNext/>
              <w:spacing w:after="40" w:line="252" w:lineRule="auto"/>
            </w:pPr>
            <w:r>
              <w:rPr>
                <w:rFonts w:ascii="Arial" w:hAnsi="Arial"/>
                <w:b w:val="0"/>
                <w:color w:val="444A54"/>
                <w:sz w:val="18"/>
              </w:rPr>
              <w:t>Evaluate the out-of-sample result (A4)</w:t>
            </w:r>
          </w:p>
          <w:p>
            <w:pPr>
              <w:keepNext/>
              <w:spacing w:after="40" w:line="252" w:lineRule="auto"/>
            </w:pPr>
            <w:r>
              <w:rPr>
                <w:rFonts w:ascii="Arial" w:hAnsi="Arial"/>
                <w:b w:val="0"/>
                <w:color w:val="444A54"/>
                <w:sz w:val="18"/>
              </w:rPr>
              <w:t>Test a failed pair and other thresholds (A4, K6)</w:t>
            </w:r>
          </w:p>
          <w:p>
            <w:pPr>
              <w:keepNext/>
              <w:spacing w:after="40" w:line="252" w:lineRule="auto"/>
            </w:pPr>
            <w:r>
              <w:rPr>
                <w:rFonts w:ascii="Arial" w:hAnsi="Arial"/>
                <w:b w:val="0"/>
                <w:color w:val="444A54"/>
                <w:sz w:val="18"/>
              </w:rPr>
              <w:t>Study the chart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KeyError for KO, PEP or BAC -&gt; The bundled data folder is out of date; copy data/KO.csv, data/PEP.csv and data/BAC.csv from the course lab folder.</w:t>
            </w:r>
          </w:p>
          <w:p>
            <w:pPr>
              <w:keepNext/>
              <w:spacing w:after="40" w:line="252" w:lineRule="auto"/>
            </w:pPr>
            <w:r>
              <w:rPr>
                <w:rFonts w:ascii="Arial" w:hAnsi="Arial"/>
                <w:b w:val="0"/>
                <w:color w:val="444A54"/>
                <w:sz w:val="18"/>
              </w:rPr>
              <w:t>ADF t differs slightly online -&gt; Alpaca's IEX feed and the bundled Yahoo data differ a little; use the bundled data for the class comparison.</w:t>
            </w:r>
          </w:p>
          <w:p>
            <w:pPr>
              <w:keepNext/>
              <w:spacing w:after="40" w:line="252" w:lineRule="auto"/>
            </w:pPr>
            <w:r>
              <w:rPr>
                <w:rFonts w:ascii="Arial" w:hAnsi="Arial"/>
                <w:b w:val="0"/>
                <w:color w:val="444A54"/>
                <w:sz w:val="18"/>
              </w:rPr>
              <w:t>All pairs show 'no' -&gt; Check the formation period is 2018-2022 and that log prices are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175-198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labs_fullcode/Lab15-trading-costs  -  Lab15-trading-costs/backtest_stage.py, pipeline/backtest.py, common/backtest.py, Lab15-trading-costs/solution/backtest.py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15: python3 Lab15-trading-costs/backtest_stage.py</w:t>
            </w:r>
          </w:p>
          <w:p>
            <w:pPr>
              <w:keepNext/>
              <w:spacing w:after="40" w:line="252" w:lineRule="auto"/>
            </w:pPr>
            <w:r>
              <w:rPr>
                <w:rFonts w:ascii="Arial" w:hAnsi="Arial"/>
                <w:b w:val="0"/>
                <w:color w:val="444A54"/>
                <w:sz w:val="18"/>
              </w:rPr>
              <w:t>(same as: python -m pipeline backtest)</w:t>
            </w:r>
          </w:p>
          <w:p>
            <w:pPr>
              <w:keepNext/>
              <w:spacing w:after="40" w:line="252" w:lineRule="auto"/>
            </w:pPr>
            <w:r>
              <w:rPr>
                <w:rFonts w:ascii="Arial" w:hAnsi="Arial"/>
                <w:b w:val="0"/>
                <w:color w:val="444A54"/>
                <w:sz w:val="18"/>
              </w:rPr>
              <w:t>The complete code: pipeline/backtest.py</w:t>
            </w:r>
          </w:p>
          <w:p>
            <w:pPr>
              <w:keepNext/>
              <w:spacing w:after="40" w:line="252" w:lineRule="auto"/>
            </w:pPr>
            <w:r>
              <w:rPr>
                <w:rFonts w:ascii="Arial" w:hAnsi="Arial"/>
                <w:b w:val="0"/>
                <w:color w:val="444A54"/>
                <w:sz w:val="18"/>
              </w:rPr>
              <w:t>(reference copy: Lab15-trading-costs/solution/)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cost model (K7)</w:t>
            </w:r>
          </w:p>
          <w:p>
            <w:pPr>
              <w:keepNext/>
              <w:spacing w:after="40" w:line="252" w:lineRule="auto"/>
            </w:pPr>
            <w:r>
              <w:rPr>
                <w:rFonts w:ascii="Arial" w:hAnsi="Arial"/>
                <w:b w:val="0"/>
                <w:color w:val="444A54"/>
                <w:sz w:val="18"/>
              </w:rPr>
              <w:t>Build the engine helpers (A7)</w:t>
            </w:r>
          </w:p>
          <w:p>
            <w:pPr>
              <w:keepNext/>
              <w:spacing w:after="40" w:line="252" w:lineRule="auto"/>
            </w:pPr>
            <w:r>
              <w:rPr>
                <w:rFonts w:ascii="Arial" w:hAnsi="Arial"/>
                <w:b w:val="0"/>
                <w:color w:val="444A54"/>
                <w:sz w:val="18"/>
              </w:rPr>
              <w:t>Build the scenario report (A7, A8)</w:t>
            </w:r>
          </w:p>
          <w:p>
            <w:pPr>
              <w:keepNext/>
              <w:spacing w:after="40" w:line="252" w:lineRule="auto"/>
            </w:pPr>
            <w:r>
              <w:rPr>
                <w:rFonts w:ascii="Arial" w:hAnsi="Arial"/>
                <w:b w:val="0"/>
                <w:color w:val="444A54"/>
                <w:sz w:val="18"/>
              </w:rPr>
              <w:t>Run the cost scenarios (A7, A8)</w:t>
            </w:r>
          </w:p>
          <w:p>
            <w:pPr>
              <w:keepNext/>
              <w:spacing w:after="40" w:line="252" w:lineRule="auto"/>
            </w:pPr>
            <w:r>
              <w:rPr>
                <w:rFonts w:ascii="Arial" w:hAnsi="Arial"/>
                <w:b w:val="0"/>
                <w:color w:val="444A54"/>
                <w:sz w:val="18"/>
              </w:rPr>
              <w:t>Analyse the cost breakdown (K7)</w:t>
            </w:r>
          </w:p>
          <w:p>
            <w:pPr>
              <w:keepNext/>
              <w:spacing w:after="40" w:line="252" w:lineRule="auto"/>
            </w:pPr>
            <w:r>
              <w:rPr>
                <w:rFonts w:ascii="Arial" w:hAnsi="Arial"/>
                <w:b w:val="0"/>
                <w:color w:val="444A54"/>
                <w:sz w:val="18"/>
              </w:rPr>
              <w:t>Interpret break-even and execution timing (A8, K7)</w:t>
            </w:r>
          </w:p>
          <w:p>
            <w:pPr>
              <w:keepNext/>
              <w:spacing w:after="40" w:line="252" w:lineRule="auto"/>
            </w:pPr>
            <w:r>
              <w:rPr>
                <w:rFonts w:ascii="Arial" w:hAnsi="Arial"/>
                <w:b w:val="0"/>
                <w:color w:val="444A54"/>
                <w:sz w:val="18"/>
              </w:rPr>
              <w:t>Configure your own execution route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Net CAGR equals gross CAGR -&gt; You are using the zero preset; check costs.preset and costs.scenarios in config.yaml.</w:t>
            </w:r>
          </w:p>
          <w:p>
            <w:pPr>
              <w:keepNext/>
              <w:spacing w:after="40" w:line="252" w:lineRule="auto"/>
            </w:pPr>
            <w:r>
              <w:rPr>
                <w:rFonts w:ascii="Arial" w:hAnsi="Arial"/>
                <w:b w:val="0"/>
                <w:color w:val="444A54"/>
                <w:sz w:val="18"/>
              </w:rPr>
              <w:t>Regulatory fees look tiny -&gt; They are: a few dollars per million of sell notional. Rates change - check the current SEC and FINRA rates.</w:t>
            </w:r>
          </w:p>
          <w:p>
            <w:pPr>
              <w:keepNext/>
              <w:spacing w:after="40" w:line="252" w:lineRule="auto"/>
            </w:pPr>
            <w:r>
              <w:rPr>
                <w:rFonts w:ascii="Arial" w:hAnsi="Arial"/>
                <w:b w:val="0"/>
                <w:color w:val="444A54"/>
                <w:sz w:val="18"/>
              </w:rPr>
              <w:t>Break-even hits the upper bound -&gt; Increase hi in break_even_bps() for very slow strategies.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labs_fullcode/Lab16-paper-trading-bot  -  Lab16-paper-trading-bot/run_stage.py, pipeline/runner.py, pipeline/risk.py, Lab16-paper-trading-bot/solution/runner.py, Lab16-paper-trading-bot/solution/risk.py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16: python3 Lab16-paper-trading-bot/run_stage.py</w:t>
            </w:r>
          </w:p>
          <w:p>
            <w:pPr>
              <w:keepNext/>
              <w:spacing w:after="40" w:line="252" w:lineRule="auto"/>
            </w:pPr>
            <w:r>
              <w:rPr>
                <w:rFonts w:ascii="Arial" w:hAnsi="Arial"/>
                <w:b w:val="0"/>
                <w:color w:val="444A54"/>
                <w:sz w:val="18"/>
              </w:rPr>
              <w:t>(same as: python -m pipeline run)</w:t>
            </w:r>
          </w:p>
          <w:p>
            <w:pPr>
              <w:keepNext/>
              <w:spacing w:after="40" w:line="252" w:lineRule="auto"/>
            </w:pPr>
            <w:r>
              <w:rPr>
                <w:rFonts w:ascii="Arial" w:hAnsi="Arial"/>
                <w:b w:val="0"/>
                <w:color w:val="444A54"/>
                <w:sz w:val="18"/>
              </w:rPr>
              <w:t>The complete code: pipeline/risk.py, pipeline/runner.py</w:t>
            </w:r>
          </w:p>
          <w:p>
            <w:pPr>
              <w:keepNext/>
              <w:spacing w:after="40" w:line="252" w:lineRule="auto"/>
            </w:pPr>
            <w:r>
              <w:rPr>
                <w:rFonts w:ascii="Arial" w:hAnsi="Arial"/>
                <w:b w:val="0"/>
                <w:color w:val="444A54"/>
                <w:sz w:val="18"/>
              </w:rPr>
              <w:t>(reference copy: Lab16-paper-trading-bot/solution/)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risk layer and the kill switch (A7)</w:t>
            </w:r>
          </w:p>
          <w:p>
            <w:pPr>
              <w:keepNext/>
              <w:spacing w:after="40" w:line="252" w:lineRule="auto"/>
            </w:pPr>
            <w:r>
              <w:rPr>
                <w:rFonts w:ascii="Arial" w:hAnsi="Arial"/>
                <w:b w:val="0"/>
                <w:color w:val="444A54"/>
                <w:sz w:val="18"/>
              </w:rPr>
              <w:t>Build one decision cycle (A7)</w:t>
            </w:r>
          </w:p>
          <w:p>
            <w:pPr>
              <w:keepNext/>
              <w:spacing w:after="40" w:line="252" w:lineRule="auto"/>
            </w:pPr>
            <w:r>
              <w:rPr>
                <w:rFonts w:ascii="Arial" w:hAnsi="Arial"/>
                <w:b w:val="0"/>
                <w:color w:val="444A54"/>
                <w:sz w:val="18"/>
              </w:rPr>
              <w:t>Build the forward-test replay and the logs (A8)</w:t>
            </w:r>
          </w:p>
          <w:p>
            <w:pPr>
              <w:keepNext/>
              <w:spacing w:after="40" w:line="252" w:lineRule="auto"/>
            </w:pPr>
            <w:r>
              <w:rPr>
                <w:rFonts w:ascii="Arial" w:hAnsi="Arial"/>
                <w:b w:val="0"/>
                <w:color w:val="444A54"/>
                <w:sz w:val="18"/>
              </w:rPr>
              <w:t>Add the live paper loop and scheduling (A7)</w:t>
            </w:r>
          </w:p>
          <w:p>
            <w:pPr>
              <w:keepNext/>
              <w:spacing w:after="40" w:line="252" w:lineRule="auto"/>
            </w:pPr>
            <w:r>
              <w:rPr>
                <w:rFonts w:ascii="Arial" w:hAnsi="Arial"/>
                <w:b w:val="0"/>
                <w:color w:val="444A54"/>
                <w:sz w:val="18"/>
              </w:rPr>
              <w:t>Run the 2025 forward test (A8, K7)</w:t>
            </w:r>
          </w:p>
          <w:p>
            <w:pPr>
              <w:keepNext/>
              <w:spacing w:after="40" w:line="252" w:lineRule="auto"/>
            </w:pPr>
            <w:r>
              <w:rPr>
                <w:rFonts w:ascii="Arial" w:hAnsi="Arial"/>
                <w:b w:val="0"/>
                <w:color w:val="444A54"/>
                <w:sz w:val="18"/>
              </w:rPr>
              <w:t>Audit the decision log (A8)</w:t>
            </w:r>
          </w:p>
          <w:p>
            <w:pPr>
              <w:keepNext/>
              <w:spacing w:after="40" w:line="252" w:lineRule="auto"/>
            </w:pPr>
            <w:r>
              <w:rPr>
                <w:rFonts w:ascii="Arial" w:hAnsi="Arial"/>
                <w:b w:val="0"/>
                <w:color w:val="444A54"/>
                <w:sz w:val="18"/>
              </w:rPr>
              <w:t>Test the kill switch (A7)</w:t>
            </w:r>
          </w:p>
          <w:p>
            <w:pPr>
              <w:keepNext/>
              <w:spacing w:after="40" w:line="252" w:lineRule="auto"/>
            </w:pPr>
            <w:r>
              <w:rPr>
                <w:rFonts w:ascii="Arial" w:hAnsi="Arial"/>
                <w:b w:val="0"/>
                <w:color w:val="444A54"/>
                <w:sz w:val="18"/>
              </w:rPr>
              <w:t>Run the strategy LIVE on the paper account (A7, A8, K7)</w:t>
            </w:r>
          </w:p>
          <w:p>
            <w:pPr>
              <w:keepNext/>
              <w:spacing w:after="40" w:line="252" w:lineRule="auto"/>
            </w:pPr>
            <w:r>
              <w:rPr>
                <w:rFonts w:ascii="Arial" w:hAnsi="Arial"/>
                <w:b w:val="0"/>
                <w:color w:val="444A54"/>
                <w:sz w:val="18"/>
              </w:rPr>
              <w:t>Schedule the runner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Action BLOCKED with 'market closed' -&gt; Expected for --once at a weekend online; the live loop queues a GTC order instead (allow_queue).</w:t>
            </w:r>
          </w:p>
          <w:p>
            <w:pPr>
              <w:keepNext/>
              <w:spacing w:after="40" w:line="252" w:lineRule="auto"/>
            </w:pPr>
            <w:r>
              <w:rPr>
                <w:rFonts w:ascii="Arial" w:hAnsi="Arial"/>
                <w:b w:val="0"/>
                <w:color w:val="444A54"/>
                <w:sz w:val="18"/>
              </w:rPr>
              <w:t>No trades in the replay -&gt; Check that labs_fullcode/KILL_SWITCH does not exist (python -m pipeline kill --status).</w:t>
            </w:r>
          </w:p>
          <w:p>
            <w:pPr>
              <w:keepNext/>
              <w:spacing w:after="40" w:line="252" w:lineRule="auto"/>
            </w:pPr>
            <w:r>
              <w:rPr>
                <w:rFonts w:ascii="Arial" w:hAnsi="Arial"/>
                <w:b w:val="0"/>
                <w:color w:val="444A54"/>
                <w:sz w:val="18"/>
              </w:rPr>
              <w:t>A cron job ran twice -&gt; The client_order_id is unique per decision bar, so the second run finds the order and sends nothing.</w:t>
            </w:r>
          </w:p>
          <w:p>
            <w:pPr>
              <w:keepNext/>
              <w:spacing w:after="40" w:line="252" w:lineRule="auto"/>
            </w:pPr>
            <w:r>
              <w:rPr>
                <w:rFonts w:ascii="Arial" w:hAnsi="Arial"/>
                <w:b w:val="0"/>
                <w:color w:val="444A54"/>
                <w:sz w:val="18"/>
              </w:rPr>
              <w:t>macOS cron fires at the wrong hour -&gt; macOS cron ignores CRON_TZ; use the Singapore-time line or launchd.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191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pipeline/webhook.py: a webhook receiver that turns TradingView alert JSON into a pipeline decision (validation -&gt; signal -&gt; risk -&gt; execution), test it with a local alert simulator and a self-test, and configure a real TradingView strategy alert.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17: python3 Lab17-tradingview-webhook/webhook_stage.py</w:t>
            </w:r>
          </w:p>
          <w:p>
            <w:pPr>
              <w:keepNext/>
              <w:spacing w:after="40" w:line="252" w:lineRule="auto"/>
            </w:pPr>
            <w:r>
              <w:rPr>
                <w:rFonts w:ascii="Arial" w:hAnsi="Arial"/>
                <w:b w:val="0"/>
                <w:color w:val="444A54"/>
                <w:sz w:val="18"/>
              </w:rPr>
              <w:t>(same as: python -m pipeline webhook)</w:t>
            </w:r>
          </w:p>
          <w:p>
            <w:pPr>
              <w:keepNext/>
              <w:spacing w:after="40" w:line="252" w:lineRule="auto"/>
            </w:pPr>
            <w:r>
              <w:rPr>
                <w:rFonts w:ascii="Arial" w:hAnsi="Arial"/>
                <w:b w:val="0"/>
                <w:color w:val="444A54"/>
                <w:sz w:val="18"/>
              </w:rPr>
              <w:t>Also in this lab: send_test_alert.py: python3 Lab17-tradingview-webhook/send_test_alert.py</w:t>
            </w:r>
          </w:p>
          <w:p>
            <w:pPr>
              <w:keepNext/>
              <w:spacing w:after="40" w:line="252" w:lineRule="auto"/>
            </w:pPr>
            <w:r>
              <w:rPr>
                <w:rFonts w:ascii="Arial" w:hAnsi="Arial"/>
                <w:b w:val="0"/>
                <w:color w:val="444A54"/>
                <w:sz w:val="18"/>
              </w:rPr>
              <w:t>The complete code: pipeline/webhook.py</w:t>
            </w:r>
          </w:p>
          <w:p>
            <w:pPr>
              <w:keepNext/>
              <w:spacing w:after="40" w:line="252" w:lineRule="auto"/>
            </w:pPr>
            <w:r>
              <w:rPr>
                <w:rFonts w:ascii="Arial" w:hAnsi="Arial"/>
                <w:b w:val="0"/>
                <w:color w:val="444A54"/>
                <w:sz w:val="18"/>
              </w:rPr>
              <w:t>(reference copy: Lab17-tradingview-webhook/solution/)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the shared secret (A7)</w:t>
            </w:r>
          </w:p>
          <w:p>
            <w:pPr>
              <w:keepNext/>
              <w:spacing w:after="40" w:line="252" w:lineRule="auto"/>
            </w:pPr>
            <w:r>
              <w:rPr>
                <w:rFonts w:ascii="Arial" w:hAnsi="Arial"/>
                <w:b w:val="0"/>
                <w:color w:val="444A54"/>
                <w:sz w:val="18"/>
              </w:rPr>
              <w:t>Build alert validation (A7, K5)</w:t>
            </w:r>
          </w:p>
          <w:p>
            <w:pPr>
              <w:keepNext/>
              <w:spacing w:after="40" w:line="252" w:lineRule="auto"/>
            </w:pPr>
            <w:r>
              <w:rPr>
                <w:rFonts w:ascii="Arial" w:hAnsi="Arial"/>
                <w:b w:val="0"/>
                <w:color w:val="444A54"/>
                <w:sz w:val="18"/>
              </w:rPr>
              <w:t>Route valid alerts through signal, risk and execution (A7, K7)</w:t>
            </w:r>
          </w:p>
          <w:p>
            <w:pPr>
              <w:keepNext/>
              <w:spacing w:after="40" w:line="252" w:lineRule="auto"/>
            </w:pPr>
            <w:r>
              <w:rPr>
                <w:rFonts w:ascii="Arial" w:hAnsi="Arial"/>
                <w:b w:val="0"/>
                <w:color w:val="444A54"/>
                <w:sz w:val="18"/>
              </w:rPr>
              <w:t>Build the server, the simulator and the self-test (A7)</w:t>
            </w:r>
          </w:p>
          <w:p>
            <w:pPr>
              <w:keepNext/>
              <w:spacing w:after="40" w:line="252" w:lineRule="auto"/>
            </w:pPr>
            <w:r>
              <w:rPr>
                <w:rFonts w:ascii="Arial" w:hAnsi="Arial"/>
                <w:b w:val="0"/>
                <w:color w:val="444A54"/>
                <w:sz w:val="18"/>
              </w:rPr>
              <w:t>Run the self-test (A7, K5)</w:t>
            </w:r>
          </w:p>
          <w:p>
            <w:pPr>
              <w:keepNext/>
              <w:spacing w:after="40" w:line="252" w:lineRule="auto"/>
            </w:pPr>
            <w:r>
              <w:rPr>
                <w:rFonts w:ascii="Arial" w:hAnsi="Arial"/>
                <w:b w:val="0"/>
                <w:color w:val="444A54"/>
                <w:sz w:val="18"/>
              </w:rPr>
              <w:t>Run the receiver and the simulator in two terminals (A7)</w:t>
            </w:r>
          </w:p>
          <w:p>
            <w:pPr>
              <w:keepNext/>
              <w:spacing w:after="40" w:line="252" w:lineRule="auto"/>
            </w:pPr>
            <w:r>
              <w:rPr>
                <w:rFonts w:ascii="Arial" w:hAnsi="Arial"/>
                <w:b w:val="0"/>
                <w:color w:val="444A54"/>
                <w:sz w:val="18"/>
              </w:rPr>
              <w:t>Let the pipeline's signal veto an alert (A7, K7)</w:t>
            </w:r>
          </w:p>
          <w:p>
            <w:pPr>
              <w:keepNext/>
              <w:spacing w:after="40" w:line="252" w:lineRule="auto"/>
            </w:pPr>
            <w:r>
              <w:rPr>
                <w:rFonts w:ascii="Arial" w:hAnsi="Arial"/>
                <w:b w:val="0"/>
                <w:color w:val="444A54"/>
                <w:sz w:val="18"/>
              </w:rPr>
              <w:t>Prove the kill switch reaches the webhook (A7)</w:t>
            </w:r>
          </w:p>
          <w:p>
            <w:pPr>
              <w:keepNext/>
              <w:spacing w:after="40" w:line="252" w:lineRule="auto"/>
            </w:pPr>
            <w:r>
              <w:rPr>
                <w:rFonts w:ascii="Arial" w:hAnsi="Arial"/>
                <w:b w:val="0"/>
                <w:color w:val="444A54"/>
                <w:sz w:val="18"/>
              </w:rPr>
              <w:t>Optional - connect a real TradingView alert (paid plan) (A7,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Address already in use -&gt; Another program uses port 8080; start with --port 8081 and use the same port in --url.</w:t>
            </w:r>
          </w:p>
          <w:p>
            <w:pPr>
              <w:keepNext/>
              <w:spacing w:after="40" w:line="252" w:lineRule="auto"/>
            </w:pPr>
            <w:r>
              <w:rPr>
                <w:rFonts w:ascii="Arial" w:hAnsi="Arial"/>
                <w:b w:val="0"/>
                <w:color w:val="444A54"/>
                <w:sz w:val="18"/>
              </w:rPr>
              <w:t>All alerts return 401 -&gt; The receiver and sender use different secrets; both read WEBHOOK_SECRET from labs_fullcode/.env, or pass --secret to the simulator.</w:t>
            </w:r>
          </w:p>
          <w:p>
            <w:pPr>
              <w:keepNext/>
              <w:spacing w:after="40" w:line="252" w:lineRule="auto"/>
            </w:pPr>
            <w:r>
              <w:rPr>
                <w:rFonts w:ascii="Arial" w:hAnsi="Arial"/>
                <w:b w:val="0"/>
                <w:color w:val="444A54"/>
                <w:sz w:val="18"/>
              </w:rPr>
              <w:t>TradingView shows 'webhook delivery failed' -&gt; Use the HTTPS tunnel URL on port 443, keep the receiver running and check the alert message is valid JSON.</w:t>
            </w:r>
          </w:p>
          <w:p>
            <w:pPr>
              <w:keepNext/>
              <w:spacing w:after="40" w:line="252" w:lineRule="auto"/>
            </w:pPr>
            <w:r>
              <w:rPr>
                <w:rFonts w:ascii="Arial" w:hAnsi="Arial"/>
                <w:b w:val="0"/>
                <w:color w:val="444A54"/>
                <w:sz w:val="18"/>
              </w:rPr>
              <w:t>Alerts return 423 -&gt; The kill switch is on or the market is closed online; check python -m pipeline kill --status.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192</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labs_fullcode/Lab18-diagnose-bias  -  Lab18-diagnose-bias/diagnose_stage.py, Lab18-diagnose-bias/buggy_backtest.py, pipeline/diagnose.py, Lab18-diagnose-bias/solution/diagnose.py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diagnose` to run automated look-ahead (features and execution), cost-drag, overfitting and survivorship checks on any strategy and on the junior quant's exhibit, and write a PASS / WARN / FAIL report with a go-live verdict.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18: python3 Lab18-diagnose-bias/diagnose_stage.py</w:t>
            </w:r>
          </w:p>
          <w:p>
            <w:pPr>
              <w:keepNext/>
              <w:spacing w:after="40" w:line="252" w:lineRule="auto"/>
            </w:pPr>
            <w:r>
              <w:rPr>
                <w:rFonts w:ascii="Arial" w:hAnsi="Arial"/>
                <w:b w:val="0"/>
                <w:color w:val="444A54"/>
                <w:sz w:val="18"/>
              </w:rPr>
              <w:t>(same as: python -m pipeline diagnose)</w:t>
            </w:r>
          </w:p>
          <w:p>
            <w:pPr>
              <w:keepNext/>
              <w:spacing w:after="40" w:line="252" w:lineRule="auto"/>
            </w:pPr>
            <w:r>
              <w:rPr>
                <w:rFonts w:ascii="Arial" w:hAnsi="Arial"/>
                <w:b w:val="0"/>
                <w:color w:val="444A54"/>
                <w:sz w:val="18"/>
              </w:rPr>
              <w:t>Also in this lab: buggy_backtest.py: python3 Lab18-diagnose-bias/buggy_backtest.py</w:t>
            </w:r>
          </w:p>
          <w:p>
            <w:pPr>
              <w:keepNext/>
              <w:spacing w:after="40" w:line="252" w:lineRule="auto"/>
            </w:pPr>
            <w:r>
              <w:rPr>
                <w:rFonts w:ascii="Arial" w:hAnsi="Arial"/>
                <w:b w:val="0"/>
                <w:color w:val="444A54"/>
                <w:sz w:val="18"/>
              </w:rPr>
              <w:t>The complete code: pipeline/diagnose.py</w:t>
            </w:r>
          </w:p>
          <w:p>
            <w:pPr>
              <w:keepNext/>
              <w:spacing w:after="40" w:line="252" w:lineRule="auto"/>
            </w:pPr>
            <w:r>
              <w:rPr>
                <w:rFonts w:ascii="Arial" w:hAnsi="Arial"/>
                <w:b w:val="0"/>
                <w:color w:val="444A54"/>
                <w:sz w:val="18"/>
              </w:rPr>
              <w:t>(reference copy: Lab18-diagnose-bias/solution/)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Run the suspicious backtest (A9)</w:t>
            </w:r>
          </w:p>
          <w:p>
            <w:pPr>
              <w:keepNext/>
              <w:spacing w:after="40" w:line="252" w:lineRule="auto"/>
            </w:pPr>
            <w:r>
              <w:rPr>
                <w:rFonts w:ascii="Arial" w:hAnsi="Arial"/>
                <w:b w:val="0"/>
                <w:color w:val="444A54"/>
                <w:sz w:val="18"/>
              </w:rPr>
              <w:t>Find the problems (A9, K8)</w:t>
            </w:r>
          </w:p>
          <w:p>
            <w:pPr>
              <w:keepNext/>
              <w:spacing w:after="40" w:line="252" w:lineRule="auto"/>
            </w:pPr>
            <w:r>
              <w:rPr>
                <w:rFonts w:ascii="Arial" w:hAnsi="Arial"/>
                <w:b w:val="0"/>
                <w:color w:val="444A54"/>
                <w:sz w:val="18"/>
              </w:rPr>
              <w:t>Build the look-ahead checks (A9, K8)</w:t>
            </w:r>
          </w:p>
          <w:p>
            <w:pPr>
              <w:keepNext/>
              <w:spacing w:after="40" w:line="252" w:lineRule="auto"/>
            </w:pPr>
            <w:r>
              <w:rPr>
                <w:rFonts w:ascii="Arial" w:hAnsi="Arial"/>
                <w:b w:val="0"/>
                <w:color w:val="444A54"/>
                <w:sz w:val="18"/>
              </w:rPr>
              <w:t>Build the cost, overfitting and survivorship checks (A9, K8)</w:t>
            </w:r>
          </w:p>
          <w:p>
            <w:pPr>
              <w:keepNext/>
              <w:spacing w:after="40" w:line="252" w:lineRule="auto"/>
            </w:pPr>
            <w:r>
              <w:rPr>
                <w:rFonts w:ascii="Arial" w:hAnsi="Arial"/>
                <w:b w:val="0"/>
                <w:color w:val="444A54"/>
                <w:sz w:val="18"/>
              </w:rPr>
              <w:t>Run the diagnostics (A9)</w:t>
            </w:r>
          </w:p>
          <w:p>
            <w:pPr>
              <w:keepNext/>
              <w:spacing w:after="40" w:line="252" w:lineRule="auto"/>
            </w:pPr>
            <w:r>
              <w:rPr>
                <w:rFonts w:ascii="Arial" w:hAnsi="Arial"/>
                <w:b w:val="0"/>
                <w:color w:val="444A54"/>
                <w:sz w:val="18"/>
              </w:rPr>
              <w:t>Read the exhibit fixed one problem at a time (A9, K8)</w:t>
            </w:r>
          </w:p>
          <w:p>
            <w:pPr>
              <w:keepNext/>
              <w:spacing w:after="40" w:line="252" w:lineRule="auto"/>
            </w:pPr>
            <w:r>
              <w:rPr>
                <w:rFonts w:ascii="Arial" w:hAnsi="Arial"/>
                <w:b w:val="0"/>
                <w:color w:val="444A54"/>
                <w:sz w:val="18"/>
              </w:rPr>
              <w:t>Read the overfitting and survivorship evidence (K8)</w:t>
            </w:r>
          </w:p>
          <w:p>
            <w:pPr>
              <w:keepNext/>
              <w:spacing w:after="40" w:line="252" w:lineRule="auto"/>
            </w:pPr>
            <w:r>
              <w:rPr>
                <w:rFonts w:ascii="Arial" w:hAnsi="Arial"/>
                <w:b w:val="0"/>
                <w:color w:val="444A54"/>
                <w:sz w:val="18"/>
              </w:rPr>
              <w:t>Use the stage as a gate and write the committee note (A9)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Step 1 shows a slightly different CAGR from the fix table -&gt; buggy_backtest.py drops the first NaN rows; the stage fills them with 0 - 71.52% vs 71.47%.</w:t>
            </w:r>
          </w:p>
          <w:p>
            <w:pPr>
              <w:keepNext/>
              <w:spacing w:after="40" w:line="252" w:lineRule="auto"/>
            </w:pPr>
            <w:r>
              <w:rPr>
                <w:rFonts w:ascii="Arial" w:hAnsi="Arial"/>
                <w:b w:val="0"/>
                <w:color w:val="444A54"/>
                <w:sz w:val="18"/>
              </w:rPr>
              <w:t>Random-strategy numbers differ -&gt; Change the seed or --trials and the threshold changes, but the pattern (no persistence) stays.</w:t>
            </w:r>
          </w:p>
          <w:p>
            <w:pPr>
              <w:keepNext/>
              <w:spacing w:after="40" w:line="252" w:lineRule="auto"/>
            </w:pPr>
            <w:r>
              <w:rPr>
                <w:rFonts w:ascii="Arial" w:hAnsi="Arial"/>
                <w:b w:val="0"/>
                <w:color w:val="444A54"/>
                <w:sz w:val="18"/>
              </w:rPr>
              <w:t>Is center=True really look-ahead? -&gt; Yes: a centred 5-day mean at day t uses the closes of t+1 and t+2.</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194</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labs_fullcode/Lab19-performance-report  -  Lab19-performance-report/report_stage.py, pipeline/report.py, Lab19-performance-report/solution/report.py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report` to compare the research backtest with the runner's forward-test logs, run monitoring checks with thresholds, and generate a tearsheet and a markdown report with data-driven insights and a recommendation.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19: python3 Lab19-performance-report/report_stage.py</w:t>
            </w:r>
          </w:p>
          <w:p>
            <w:pPr>
              <w:keepNext/>
              <w:spacing w:after="40" w:line="252" w:lineRule="auto"/>
            </w:pPr>
            <w:r>
              <w:rPr>
                <w:rFonts w:ascii="Arial" w:hAnsi="Arial"/>
                <w:b w:val="0"/>
                <w:color w:val="444A54"/>
                <w:sz w:val="18"/>
              </w:rPr>
              <w:t>(same as: python -m pipeline report)</w:t>
            </w:r>
          </w:p>
          <w:p>
            <w:pPr>
              <w:keepNext/>
              <w:spacing w:after="40" w:line="252" w:lineRule="auto"/>
            </w:pPr>
            <w:r>
              <w:rPr>
                <w:rFonts w:ascii="Arial" w:hAnsi="Arial"/>
                <w:b w:val="0"/>
                <w:color w:val="444A54"/>
                <w:sz w:val="18"/>
              </w:rPr>
              <w:t>The complete code: pipeline/report.py</w:t>
            </w:r>
          </w:p>
          <w:p>
            <w:pPr>
              <w:keepNext/>
              <w:spacing w:after="40" w:line="252" w:lineRule="auto"/>
            </w:pPr>
            <w:r>
              <w:rPr>
                <w:rFonts w:ascii="Arial" w:hAnsi="Arial"/>
                <w:b w:val="0"/>
                <w:color w:val="444A54"/>
                <w:sz w:val="18"/>
              </w:rPr>
              <w:t>(reference copy: Lab19-performance-report/solution/)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Make sure the forward-test logs exist (A8)</w:t>
            </w:r>
          </w:p>
          <w:p>
            <w:pPr>
              <w:keepNext/>
              <w:spacing w:after="40" w:line="252" w:lineRule="auto"/>
            </w:pPr>
            <w:r>
              <w:rPr>
                <w:rFonts w:ascii="Arial" w:hAnsi="Arial"/>
                <w:b w:val="0"/>
                <w:color w:val="444A54"/>
                <w:sz w:val="18"/>
              </w:rPr>
              <w:t>Build the backtest-vs-forward comparison (A8)</w:t>
            </w:r>
          </w:p>
          <w:p>
            <w:pPr>
              <w:keepNext/>
              <w:spacing w:after="40" w:line="252" w:lineRule="auto"/>
            </w:pPr>
            <w:r>
              <w:rPr>
                <w:rFonts w:ascii="Arial" w:hAnsi="Arial"/>
                <w:b w:val="0"/>
                <w:color w:val="444A54"/>
                <w:sz w:val="18"/>
              </w:rPr>
              <w:t>Add monitoring checks, the tearsheet and the report (A8, A10)</w:t>
            </w:r>
          </w:p>
          <w:p>
            <w:pPr>
              <w:keepNext/>
              <w:spacing w:after="40" w:line="252" w:lineRule="auto"/>
            </w:pPr>
            <w:r>
              <w:rPr>
                <w:rFonts w:ascii="Arial" w:hAnsi="Arial"/>
                <w:b w:val="0"/>
                <w:color w:val="444A54"/>
                <w:sz w:val="18"/>
              </w:rPr>
              <w:t>Generate the report (A8, A10)</w:t>
            </w:r>
          </w:p>
          <w:p>
            <w:pPr>
              <w:keepNext/>
              <w:spacing w:after="40" w:line="252" w:lineRule="auto"/>
            </w:pPr>
            <w:r>
              <w:rPr>
                <w:rFonts w:ascii="Arial" w:hAnsi="Arial"/>
                <w:b w:val="0"/>
                <w:color w:val="444A54"/>
                <w:sz w:val="18"/>
              </w:rPr>
              <w:t>Read the monitoring checks (A8)</w:t>
            </w:r>
          </w:p>
          <w:p>
            <w:pPr>
              <w:keepNext/>
              <w:spacing w:after="40" w:line="252" w:lineRule="auto"/>
            </w:pPr>
            <w:r>
              <w:rPr>
                <w:rFonts w:ascii="Arial" w:hAnsi="Arial"/>
                <w:b w:val="0"/>
                <w:color w:val="444A54"/>
                <w:sz w:val="18"/>
              </w:rPr>
              <w:t>Trigger an alert on purpose (A8)</w:t>
            </w:r>
          </w:p>
          <w:p>
            <w:pPr>
              <w:keepNext/>
              <w:spacing w:after="40" w:line="252" w:lineRule="auto"/>
            </w:pPr>
            <w:r>
              <w:rPr>
                <w:rFonts w:ascii="Arial" w:hAnsi="Arial"/>
                <w:b w:val="0"/>
                <w:color w:val="444A54"/>
                <w:sz w:val="18"/>
              </w:rPr>
              <w:t>Study the tearsheet (A10)</w:t>
            </w:r>
          </w:p>
          <w:p>
            <w:pPr>
              <w:keepNext/>
              <w:spacing w:after="40" w:line="252" w:lineRule="auto"/>
            </w:pPr>
            <w:r>
              <w:rPr>
                <w:rFonts w:ascii="Arial" w:hAnsi="Arial"/>
                <w:b w:val="0"/>
                <w:color w:val="444A54"/>
                <w:sz w:val="18"/>
              </w:rPr>
              <w:t>Write the committee recommendation (A10)</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ImportError: tabulate -&gt; Run pip install tabulate (needed for the markdown tables).</w:t>
            </w:r>
          </w:p>
          <w:p>
            <w:pPr>
              <w:keepNext/>
              <w:spacing w:after="40" w:line="252" w:lineRule="auto"/>
            </w:pPr>
            <w:r>
              <w:rPr>
                <w:rFonts w:ascii="Arial" w:hAnsi="Arial"/>
                <w:b w:val="0"/>
                <w:color w:val="444A54"/>
                <w:sz w:val="18"/>
              </w:rPr>
              <w:t>Diagnostics check shows ALERT 'not run' -&gt; Run python -m pipeline diagnose for the configured strategy first.</w:t>
            </w:r>
          </w:p>
          <w:p>
            <w:pPr>
              <w:keepNext/>
              <w:spacing w:after="40" w:line="252" w:lineRule="auto"/>
            </w:pPr>
            <w:r>
              <w:rPr>
                <w:rFonts w:ascii="Arial" w:hAnsi="Arial"/>
                <w:b w:val="0"/>
                <w:color w:val="444A54"/>
                <w:sz w:val="18"/>
              </w:rPr>
              <w:t>Forward-test numbers differ -&gt; Rerun python -m pipeline run --loop with the default dates; --once rows outside 2025 are ignored.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196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labs_fullcode/Lab20-agentic-capstone  -  Lab20-agentic-capstone/e2e_stage.py, pipeline/e2e.py, pipeline/agents.py, Lab20-agentic-capstone/solution/e2e.py, Lab20-agentic-capstone/solution/agents.py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pipeline/agents.py (analyst, researcher, trader and risk agents; rule-based by default, Claude optional) and pipeline/e2e.py (`python -m pipeline e2e`) that runs every stage in order with gates, then evaluate the pipeline and the role of human oversight.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20: python3 Lab20-agentic-capstone/e2e_stage.py</w:t>
            </w:r>
          </w:p>
          <w:p>
            <w:pPr>
              <w:keepNext/>
              <w:spacing w:after="40" w:line="252" w:lineRule="auto"/>
            </w:pPr>
            <w:r>
              <w:rPr>
                <w:rFonts w:ascii="Arial" w:hAnsi="Arial"/>
                <w:b w:val="0"/>
                <w:color w:val="444A54"/>
                <w:sz w:val="18"/>
              </w:rPr>
              <w:t>(same as: python -m pipeline e2e)</w:t>
            </w:r>
          </w:p>
          <w:p>
            <w:pPr>
              <w:keepNext/>
              <w:spacing w:after="40" w:line="252" w:lineRule="auto"/>
            </w:pPr>
            <w:r>
              <w:rPr>
                <w:rFonts w:ascii="Arial" w:hAnsi="Arial"/>
                <w:b w:val="0"/>
                <w:color w:val="444A54"/>
                <w:sz w:val="18"/>
              </w:rPr>
              <w:t>The complete code: pipeline/agents.py, pipeline/e2e.py</w:t>
            </w:r>
          </w:p>
          <w:p>
            <w:pPr>
              <w:keepNext/>
              <w:spacing w:after="40" w:line="252" w:lineRule="auto"/>
            </w:pPr>
            <w:r>
              <w:rPr>
                <w:rFonts w:ascii="Arial" w:hAnsi="Arial"/>
                <w:b w:val="0"/>
                <w:color w:val="444A54"/>
                <w:sz w:val="18"/>
              </w:rPr>
              <w:t>(reference copy: Lab20-agentic-capstone/solution/)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agent layer (K1, A7)</w:t>
            </w:r>
          </w:p>
          <w:p>
            <w:pPr>
              <w:keepNext/>
              <w:spacing w:after="40" w:line="252" w:lineRule="auto"/>
            </w:pPr>
            <w:r>
              <w:rPr>
                <w:rFonts w:ascii="Arial" w:hAnsi="Arial"/>
                <w:b w:val="0"/>
                <w:color w:val="444A54"/>
                <w:sz w:val="18"/>
              </w:rPr>
              <w:t>Build the end-to-end orchestrator (A7, A10)</w:t>
            </w:r>
          </w:p>
          <w:p>
            <w:pPr>
              <w:keepNext/>
              <w:spacing w:after="40" w:line="252" w:lineRule="auto"/>
            </w:pPr>
            <w:r>
              <w:rPr>
                <w:rFonts w:ascii="Arial" w:hAnsi="Arial"/>
                <w:b w:val="0"/>
                <w:color w:val="444A54"/>
                <w:sz w:val="18"/>
              </w:rPr>
              <w:t>Run the whole pipeline (A7)</w:t>
            </w:r>
          </w:p>
          <w:p>
            <w:pPr>
              <w:keepNext/>
              <w:spacing w:after="40" w:line="252" w:lineRule="auto"/>
            </w:pPr>
            <w:r>
              <w:rPr>
                <w:rFonts w:ascii="Arial" w:hAnsi="Arial"/>
                <w:b w:val="0"/>
                <w:color w:val="444A54"/>
                <w:sz w:val="18"/>
              </w:rPr>
              <w:t>Trace the run (A10)</w:t>
            </w:r>
          </w:p>
          <w:p>
            <w:pPr>
              <w:keepNext/>
              <w:spacing w:after="40" w:line="252" w:lineRule="auto"/>
            </w:pPr>
            <w:r>
              <w:rPr>
                <w:rFonts w:ascii="Arial" w:hAnsi="Arial"/>
                <w:b w:val="0"/>
                <w:color w:val="444A54"/>
                <w:sz w:val="18"/>
              </w:rPr>
              <w:t>Read the agents' decisions (K1, A10)</w:t>
            </w:r>
          </w:p>
          <w:p>
            <w:pPr>
              <w:keepNext/>
              <w:spacing w:after="40" w:line="252" w:lineRule="auto"/>
            </w:pPr>
            <w:r>
              <w:rPr>
                <w:rFonts w:ascii="Arial" w:hAnsi="Arial"/>
                <w:b w:val="0"/>
                <w:color w:val="444A54"/>
                <w:sz w:val="18"/>
              </w:rPr>
              <w:t>Apply human oversight (A7, K1)</w:t>
            </w:r>
          </w:p>
          <w:p>
            <w:pPr>
              <w:keepNext/>
              <w:spacing w:after="40" w:line="252" w:lineRule="auto"/>
            </w:pPr>
            <w:r>
              <w:rPr>
                <w:rFonts w:ascii="Arial" w:hAnsi="Arial"/>
                <w:b w:val="0"/>
                <w:color w:val="444A54"/>
                <w:sz w:val="18"/>
              </w:rPr>
              <w:t>Prove the gates stop the orders (A7)</w:t>
            </w:r>
          </w:p>
          <w:p>
            <w:pPr>
              <w:keepNext/>
              <w:spacing w:after="40" w:line="252" w:lineRule="auto"/>
            </w:pPr>
            <w:r>
              <w:rPr>
                <w:rFonts w:ascii="Arial" w:hAnsi="Arial"/>
                <w:b w:val="0"/>
                <w:color w:val="444A54"/>
                <w:sz w:val="18"/>
              </w:rPr>
              <w:t>Optional - switch on the LLM agents (K1)</w:t>
            </w:r>
          </w:p>
          <w:p>
            <w:pPr>
              <w:keepNext/>
              <w:spacing w:after="40" w:line="252" w:lineRule="auto"/>
            </w:pPr>
            <w:r>
              <w:rPr>
                <w:rFonts w:ascii="Arial" w:hAnsi="Arial"/>
                <w:b w:val="0"/>
                <w:color w:val="444A54"/>
                <w:sz w:val="18"/>
              </w:rPr>
              <w:t>Run the capstone on the live paper account (A7)</w:t>
            </w:r>
          </w:p>
          <w:p>
            <w:pPr>
              <w:keepNext/>
              <w:spacing w:after="40" w:line="252" w:lineRule="auto"/>
            </w:pPr>
            <w:r>
              <w:rPr>
                <w:rFonts w:ascii="Arial" w:hAnsi="Arial"/>
                <w:b w:val="0"/>
                <w:color w:val="444A54"/>
                <w:sz w:val="18"/>
              </w:rPr>
              <w:t>Evaluate the pipeline (A10, K1)</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 stage shows ERROR -&gt; Open _outputs/Lab20_e2e_log.txt - the traceback is under that stage; fix it and rerun (python -m pipeline &lt;stage&gt; runs it alone).</w:t>
            </w:r>
          </w:p>
          <w:p>
            <w:pPr>
              <w:keepNext/>
              <w:spacing w:after="40" w:line="252" w:lineRule="auto"/>
            </w:pPr>
            <w:r>
              <w:rPr>
                <w:rFonts w:ascii="Arial" w:hAnsi="Arial"/>
                <w:b w:val="0"/>
                <w:color w:val="444A54"/>
                <w:sz w:val="18"/>
              </w:rPr>
              <w:t>Brain shows rule-based although a key is set -&gt; Install the anthropic package and check ANTHROPIC_API_KEY in labs_fullcode/.env; failures fall back to rules by design.</w:t>
            </w:r>
          </w:p>
          <w:p>
            <w:pPr>
              <w:keepNext/>
              <w:spacing w:after="40" w:line="252" w:lineRule="auto"/>
            </w:pPr>
            <w:r>
              <w:rPr>
                <w:rFonts w:ascii="Arial" w:hAnsi="Arial"/>
                <w:b w:val="0"/>
                <w:color w:val="444A54"/>
                <w:sz w:val="18"/>
              </w:rPr>
              <w:t>All agent decisions are HOLD on a second run -&gt; You already hold the positions; agents run with --reset in e2e, or add --reset when running agents alone.</w:t>
            </w:r>
          </w:p>
          <w:p>
            <w:pPr>
              <w:keepNext/>
              <w:spacing w:after="40" w:line="252" w:lineRule="auto"/>
            </w:pPr>
            <w:r>
              <w:rPr>
                <w:rFonts w:ascii="Arial" w:hAnsi="Arial"/>
                <w:b w:val="0"/>
                <w:color w:val="444A54"/>
                <w:sz w:val="18"/>
              </w:rPr>
              <w:t>Headlines look unfamiliar -&gt; Offline headlines are SYNTHETIC samples for training, not real news; online the Alpaca News API is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the Trading Simulator and TradingView - no coding</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Check that each candidate's Trading Simulator has the demo data loaded (XLF, JPM) and that TradingView is signed in,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completed question paper from the LMS: one screenshot and the typed answers per task.</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4.2, 4.5, 4.8)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