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Written Assessment (SAQ)</w:t>
      </w:r>
    </w:p>
    <w:p>
      <w:pPr>
        <w:spacing w:after="240" w:before="0"/>
        <w:jc w:val="center"/>
      </w:pPr>
      <w:r>
        <w:rPr>
          <w:b w:val="0"/>
          <w:i w:val="0"/>
          <w:color w:val="555B66"/>
          <w:sz w:val="22"/>
        </w:rPr>
        <w:t>Course Code: TGS-2023035977</w:t>
      </w:r>
    </w:p>
    <w:p>
      <w:pPr>
        <w:spacing w:after="120" w:before="160"/>
      </w:pPr>
      <w:r>
        <w:rPr>
          <w:b/>
          <w:i w:val="0"/>
          <w:color w:val="1F6FEB"/>
          <w:sz w:val="26"/>
        </w:rPr>
        <w:t>Trainee Information</w:t>
      </w:r>
    </w:p>
    <w:p>
      <w:pPr>
        <w:spacing w:after="120" w:before="0"/>
      </w:pPr>
      <w:r>
        <w:rPr>
          <w:b w:val="0"/>
          <w:i w:val="0"/>
          <w:sz w:val="22"/>
        </w:rPr>
        <w:t>Trainee Name (as per NRIC): ______________________________________</w:t>
      </w:r>
    </w:p>
    <w:p>
      <w:pPr>
        <w:spacing w:after="120" w:before="0"/>
      </w:pPr>
      <w:r>
        <w:rPr>
          <w:b w:val="0"/>
          <w:i w:val="0"/>
          <w:sz w:val="22"/>
        </w:rPr>
        <w:t>Last 3 digits and alphabet of NRIC/FIN: ____________________</w:t>
      </w:r>
    </w:p>
    <w:p>
      <w:pPr>
        <w:spacing w:after="120" w:before="0"/>
      </w:pPr>
      <w:r>
        <w:rPr>
          <w:b w:val="0"/>
          <w:i w:val="0"/>
          <w:sz w:val="22"/>
        </w:rPr>
        <w:t>Date: ____________________</w:t>
      </w:r>
    </w:p>
    <w:p>
      <w:pPr>
        <w:spacing w:after="120" w:before="160"/>
      </w:pPr>
      <w:r>
        <w:rPr>
          <w:b/>
          <w:i w:val="0"/>
          <w:color w:val="1F6FEB"/>
          <w:sz w:val="26"/>
        </w:rPr>
        <w:t>Instructions to Candidate</w:t>
      </w:r>
    </w:p>
    <w:p>
      <w:pPr>
        <w:spacing w:after="80"/>
      </w:pPr>
      <w:r>
        <w:rPr>
          <w:sz w:val="22"/>
        </w:rPr>
        <w:t>1.  This is an individual exercise.</w:t>
      </w:r>
    </w:p>
    <w:p>
      <w:pPr>
        <w:spacing w:after="80"/>
      </w:pPr>
      <w:r>
        <w:rPr>
          <w:sz w:val="22"/>
        </w:rPr>
        <w:t>2.  This is an open-book assessment.</w:t>
      </w:r>
    </w:p>
    <w:p>
      <w:pPr>
        <w:spacing w:after="80"/>
      </w:pPr>
      <w:r>
        <w:rPr>
          <w:sz w:val="22"/>
        </w:rPr>
        <w:t>3.  A total of 1 hour is given to complete this assessment.</w:t>
      </w:r>
    </w:p>
    <w:p>
      <w:pPr>
        <w:spacing w:after="80"/>
      </w:pPr>
      <w:r>
        <w:rPr>
          <w:sz w:val="22"/>
        </w:rPr>
        <w:t>4.  Submit your answers on the document provided.</w:t>
      </w:r>
    </w:p>
    <w:p>
      <w:pPr>
        <w:spacing w:after="80"/>
      </w:pPr>
      <w:r>
        <w:rPr>
          <w:sz w:val="22"/>
        </w:rPr>
        <w:t>5.  Place phones and other materials under the table or on the floor.</w:t>
      </w:r>
    </w:p>
    <w:p>
      <w:pPr>
        <w:spacing w:after="80"/>
      </w:pPr>
      <w:r>
        <w:rPr>
          <w:sz w:val="22"/>
        </w:rPr>
        <w:t>6.  No photos or recording of assessment scripts.</w:t>
      </w:r>
    </w:p>
    <w:p>
      <w:pPr>
        <w:spacing w:after="80"/>
      </w:pPr>
      <w:r>
        <w:rPr>
          <w:sz w:val="22"/>
        </w:rPr>
        <w:t>7.  No discussion during the assessment.</w:t>
      </w:r>
    </w:p>
    <w:p>
      <w:pPr>
        <w:spacing w:after="80"/>
      </w:pPr>
      <w:r>
        <w:rPr>
          <w:sz w:val="22"/>
        </w:rPr>
        <w:t>8.  Use a black/blue pen for hard-copy assessments.</w:t>
      </w:r>
    </w:p>
    <w:p>
      <w:pPr>
        <w:spacing w:after="80"/>
      </w:pPr>
      <w:r>
        <w:rPr>
          <w:sz w:val="22"/>
        </w:rPr>
        <w:t>9.  No liquid paper / correction tape.</w:t>
      </w:r>
    </w:p>
    <w:p>
      <w:pPr>
        <w:spacing w:after="80"/>
      </w:pPr>
      <w:r>
        <w:rPr>
          <w:sz w:val="22"/>
        </w:rPr>
        <w:t>10.  Scripts are collected when time is up.</w:t>
      </w:r>
    </w:p>
    <w:p>
      <w:r>
        <w:br w:type="page"/>
      </w:r>
    </w:p>
    <w:p>
      <w:pPr>
        <w:spacing w:after="80" w:before="0"/>
      </w:pPr>
      <w:r>
        <w:rPr>
          <w:b/>
          <w:i w:val="0"/>
          <w:color w:val="1F6FEB"/>
          <w:sz w:val="26"/>
        </w:rPr>
        <w:t>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
      <w:pPr>
        <w:spacing w:after="80" w:before="0"/>
      </w:pPr>
      <w:r>
        <w:rPr>
          <w:b w:val="0"/>
          <w:i w:val="0"/>
          <w:color w:val="555B66"/>
          <w:sz w:val="22"/>
        </w:rPr>
        <w:t>______________________________________________________________________________</w:t>
      </w:r>
    </w:p>
    <w:p>
      <w:pPr>
        <w:spacing w:after="120" w:before="160"/>
      </w:pPr>
      <w:r>
        <w:rPr>
          <w:b/>
          <w:i w:val="0"/>
          <w:color w:val="1F6FEB"/>
          <w:sz w:val="26"/>
        </w:rPr>
        <w:t>For Official Use Only</w:t>
      </w:r>
    </w:p>
    <w:p>
      <w:pPr>
        <w:spacing w:after="160" w:before="0"/>
      </w:pPr>
      <w:r>
        <w:rPr>
          <w:b w:val="0"/>
          <w:i w:val="0"/>
          <w:sz w:val="22"/>
        </w:rPr>
        <w:t>Candidate has answered all written questions and demonstrated the underpinning knowledge required for the course learning outcomes.</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