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before="0" w:after="40"/>
        <w:jc w:val="center"/>
      </w:pPr>
      <w:r>
        <w:rPr>
          <w:b/>
          <w:color w:val="1F6FEB"/>
          <w:sz w:val="56"/>
        </w:rPr>
        <w:t>Learner Guide</w:t>
      </w:r>
    </w:p>
    <w:p>
      <w:pPr>
        <w:spacing w:before="120" w:after="12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0" w:after="40"/>
        <w:jc w:val="center"/>
      </w:pPr>
      <w:r>
        <w:rPr>
          <w:b/>
          <w:color w:val="111827"/>
          <w:sz w:val="36"/>
        </w:rPr>
        <w:t>Agentic AI Automation with n8n</w:t>
      </w:r>
    </w:p>
    <w:p>
      <w:pPr>
        <w:spacing w:before="120" w:after="240"/>
        <w:jc w:val="center"/>
      </w:pPr>
      <w:r>
        <w:rPr>
          <w:b w:val="0"/>
          <w:color w:val="111827"/>
          <w:sz w:val="24"/>
        </w:rPr>
        <w:t>TGS Ref No: TGS-2023035977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PTE. LTD.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Feb 2023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June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Updated course title and content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Restructured to 8 activities; aligned to the agentic n8n flow (Telegram agents, RAG, webhooks, APIs, guardrails); MD and DOCX aligned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"1-2"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r>
        <w:t xml:space="preserve">Welcome! This guide takes you click-by-click through every hands-on lab in the WSQ course </w:t>
      </w:r>
      <w:r>
        <w:rPr>
          <w:b/>
        </w:rPr>
        <w:t>Agentic AI Automation with n8n</w:t>
      </w:r>
      <w:r>
        <w:t xml:space="preserve"> (Course Code: TGS-2023035977). Over three days you will go from simple form automations to AI agents, Retrieval-Augmented Generation (RAG), webhooks, external APIs, and finally human-in-the-loop guardrails — then build a mini capstone of your own.</w:t>
      </w:r>
    </w:p>
    <w:p>
      <w:r>
        <w:t xml:space="preserve">Work through the activities in order: each one builds on the skills (and sometimes the workflow) of the activity before it. Whenever you see a </w:t>
      </w:r>
      <w:r>
        <w:rPr>
          <w:b/>
        </w:rPr>
        <w:t>Test it</w:t>
      </w:r>
      <w:r>
        <w:t xml:space="preserve"> box, stop and confirm your workflow behaves as described before moving on.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Course flow at a glance — Day 1: Workflow Automation (Activities 1-3) + AI Agents (Activity 4). Day 2: RAG (Activity 5) · Webhooks (Activity 6) · APIs (Activity 7). Day 3: Security &amp; Guardrails (Activity 8) + Mini Capstone.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0. Before You Start — Setup &amp; Prerequisites</w:t>
      </w:r>
    </w:p>
    <w:p>
      <w:pPr>
        <w:pStyle w:val="Heading2"/>
      </w:pPr>
      <w:r>
        <w:t>0.1 Accounts &amp; API keys you will need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Used for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Where to get it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n8n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automation platform (all activities)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Cloud trial at n8n.io, or local Docker (see 0.2)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Gmail or Outlook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Sending emails (Activities 1-3)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existing mailbox; connected via OAuth2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LLM for AI agents (Activities 4-8)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platform.openai.com/api-keys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Gemini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Alternative LLM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aistudio.google.com/app/apikey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Chat trigger for AI agents (Activities 4,5,7)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app + @BotFather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account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Sheets storage (Activity 3b)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Google account (training account provided)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 Data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Live market data (Activity 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twelvedata.com — free API key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Headlines &amp; sentiment (Activity 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newsapi.org — free API key</w:t>
            </w:r>
          </w:p>
        </w:tc>
      </w:tr>
    </w:tbl>
    <w:p>
      <w:pPr>
        <w:pStyle w:val="Heading2"/>
      </w:pPr>
      <w:r>
        <w:t>0.2 Run n8n — Cloud trial OR local Docker</w:t>
      </w:r>
    </w:p>
    <w:p>
      <w:r>
        <w:t xml:space="preserve">You have two ways to run n8n. For the course we start everyone on a </w:t>
      </w:r>
      <w:r>
        <w:rPr>
          <w:b/>
        </w:rPr>
        <w:t>cloud trial</w:t>
      </w:r>
      <w:r>
        <w:t xml:space="preserve"> so we are productive immediately, and we also show how to </w:t>
      </w:r>
      <w:r>
        <w:rPr>
          <w:b/>
        </w:rPr>
        <w:t>self-host locally with Docker</w:t>
      </w:r>
      <w:r>
        <w:t xml:space="preserve"> so you can keep your workflows after the trial ends.</w:t>
      </w:r>
    </w:p>
    <w:p>
      <w:r>
        <w:rPr>
          <w:b/>
        </w:rPr>
        <w:t>Option A — Cloud trial (fastest).</w:t>
      </w:r>
      <w:r>
        <w:t xml:space="preserve"> Sign up at n8n.io, create a workspace, and you land directly in the workflow editor. Note: trial </w:t>
      </w:r>
      <w:r>
        <w:rPr>
          <w:b/>
        </w:rPr>
        <w:t>Data Tables are not permanent</w:t>
      </w:r>
      <w:r>
        <w:t xml:space="preserve"> — for anything you want to keep, store it externally (e.g. Google Sheets, see Activity 3b).</w:t>
      </w:r>
    </w:p>
    <w:p>
      <w:r>
        <w:rPr>
          <w:b/>
        </w:rPr>
        <w:t>Option B — Local install with Docker Compose (persistent).</w:t>
      </w:r>
      <w:r>
        <w:t xml:space="preserve"> Install Docker Desktop, then create a file named </w:t>
      </w:r>
      <w:r>
        <w:rPr>
          <w:rFonts w:ascii="Consolas" w:hAnsi="Consolas"/>
          <w:color w:val="C7254E"/>
        </w:rPr>
        <w:t>docker-compose.yml</w:t>
      </w:r>
      <w:r>
        <w:t xml:space="preserve"> (a ready-made copy is in </w:t>
      </w:r>
      <w:r>
        <w:rPr>
          <w:rFonts w:ascii="Consolas" w:hAnsi="Consolas"/>
          <w:color w:val="C7254E"/>
        </w:rPr>
        <w:t>labs/n8n-installation/</w:t>
      </w:r>
      <w:r>
        <w:t>):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labs/n8n-installation/docker-compose.yml</w:t>
        <w:br/>
        <w:t>services:</w:t>
        <w:br/>
        <w:t xml:space="preserve">  n8n:</w:t>
        <w:br/>
        <w:t xml:space="preserve">    image: docker.n8n.io/n8nio/n8n</w:t>
        <w:br/>
        <w:t xml:space="preserve">    restart: always</w:t>
        <w:br/>
        <w:t xml:space="preserve">    ports:</w:t>
        <w:br/>
        <w:t xml:space="preserve">      - "5678:5678"</w:t>
        <w:br/>
        <w:t xml:space="preserve">    environment:</w:t>
        <w:br/>
        <w:t xml:space="preserve">      - N8N_SECURE_COOKIE=false</w:t>
        <w:br/>
        <w:t xml:space="preserve">      - GENERIC_TIMEZONE=Asia/Singapore</w:t>
        <w:br/>
        <w:t xml:space="preserve">    volumes:</w:t>
        <w:br/>
        <w:t xml:space="preserve">      - n8n_data:/home/node/.n8n</w:t>
        <w:br/>
        <w:t>volumes:</w:t>
        <w:br/>
        <w:t xml:space="preserve">  n8n_data:</w:t>
      </w:r>
    </w:p>
    <w:p>
      <w:pPr>
        <w:pStyle w:val="ListNumber"/>
      </w:pPr>
      <w:r>
        <w:t xml:space="preserve">Open a terminal in the </w:t>
      </w:r>
      <w:r>
        <w:rPr>
          <w:rFonts w:ascii="Consolas" w:hAnsi="Consolas"/>
          <w:color w:val="C7254E"/>
        </w:rPr>
        <w:t>labs/n8n-installation/</w:t>
      </w:r>
      <w:r>
        <w:t xml:space="preserve"> folder.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color w:val="C7254E"/>
        </w:rPr>
        <w:t>docker compose up -d</w:t>
      </w:r>
      <w:r>
        <w:t xml:space="preserve"> to start n8n in the background.</w:t>
      </w:r>
    </w:p>
    <w:p>
      <w:pPr>
        <w:pStyle w:val="ListNumber"/>
      </w:pPr>
      <w:r>
        <w:t>Open http://localhost:5678 in your browser and create your owner account.</w:t>
      </w:r>
    </w:p>
    <w:p>
      <w:pPr>
        <w:pStyle w:val="ListNumber"/>
      </w:pPr>
      <w:r>
        <w:t xml:space="preserve">Your workflows and credentials now persist in the </w:t>
      </w:r>
      <w:r>
        <w:rPr>
          <w:rFonts w:ascii="Consolas" w:hAnsi="Consolas"/>
          <w:color w:val="C7254E"/>
        </w:rPr>
        <w:t>n8n_data</w:t>
      </w:r>
      <w:r>
        <w:t xml:space="preserve"> volume, even after restarts.</w:t>
      </w:r>
    </w:p>
    <w:p>
      <w:pPr>
        <w:pStyle w:val="ListNumber"/>
      </w:pPr>
      <w:r>
        <w:t xml:space="preserve">To stop n8n, run </w:t>
      </w:r>
      <w:r>
        <w:rPr>
          <w:rFonts w:ascii="Consolas" w:hAnsi="Consolas"/>
          <w:color w:val="C7254E"/>
        </w:rPr>
        <w:t>docker compose down</w:t>
      </w:r>
      <w:r>
        <w:t xml:space="preserve"> (your data is kept); to update, </w:t>
      </w:r>
      <w:r>
        <w:rPr>
          <w:rFonts w:ascii="Consolas" w:hAnsi="Consolas"/>
          <w:color w:val="C7254E"/>
        </w:rPr>
        <w:t>docker compose pull</w:t>
      </w:r>
      <w:r>
        <w:t xml:space="preserve"> then </w:t>
      </w:r>
      <w:r>
        <w:rPr>
          <w:rFonts w:ascii="Consolas" w:hAnsi="Consolas"/>
          <w:color w:val="C7254E"/>
        </w:rPr>
        <w:t>up -d</w:t>
      </w:r>
      <w:r>
        <w:t xml:space="preserve"> again.</w:t>
      </w:r>
    </w:p>
    <w:p>
      <w:pPr>
        <w:pStyle w:val="Heading2"/>
      </w:pPr>
      <w:r>
        <w:t>0.3 Add your credentials in n8n (do this once)</w:t>
      </w:r>
    </w:p>
    <w:p>
      <w:r>
        <w:t xml:space="preserve">Credentials are stored separately from workflows so you never paste secrets into nodes. Add them under </w:t>
      </w:r>
      <w:r>
        <w:rPr>
          <w:b/>
        </w:rPr>
        <w:t>Credentials → Add credential</w:t>
      </w:r>
      <w:r>
        <w:t>:</w:t>
      </w:r>
    </w:p>
    <w:p>
      <w:pPr>
        <w:pStyle w:val="ListBullet"/>
      </w:pPr>
      <w:r>
        <w:rPr>
          <w:b/>
        </w:rPr>
        <w:t>Gmail / Microsoft Outlook (OAuth2)</w:t>
      </w:r>
      <w:r>
        <w:t xml:space="preserve"> — sign in and authorise n8n to send mail on your behalf.</w:t>
      </w:r>
    </w:p>
    <w:p>
      <w:pPr>
        <w:pStyle w:val="ListBullet"/>
      </w:pPr>
      <w:r>
        <w:rPr>
          <w:b/>
        </w:rPr>
        <w:t>OpenAI</w:t>
      </w:r>
      <w:r>
        <w:t xml:space="preserve"> — paste your OpenAI API key. (Gemini: add a *Google Gemini (PaLM) API* credential instead.)</w:t>
      </w:r>
    </w:p>
    <w:p>
      <w:pPr>
        <w:pStyle w:val="ListBullet"/>
      </w:pPr>
      <w:r>
        <w:rPr>
          <w:b/>
        </w:rPr>
        <w:t>Telegram</w:t>
      </w:r>
      <w:r>
        <w:t xml:space="preserve"> — paste the bot token from @BotFather (see Activity 4a, Step 1).</w:t>
      </w:r>
    </w:p>
    <w:p>
      <w:pPr>
        <w:pStyle w:val="ListBullet"/>
      </w:pPr>
      <w:r>
        <w:rPr>
          <w:b/>
        </w:rPr>
        <w:t>Google Sheets (OAuth2)</w:t>
      </w:r>
      <w:r>
        <w:t xml:space="preserve"> — authorise access to your Google Sheets (Activity 3b).</w:t>
      </w:r>
    </w:p>
    <w:p>
      <w:pPr>
        <w:pStyle w:val="ListBullet"/>
      </w:pPr>
      <w:r>
        <w:rPr>
          <w:b/>
        </w:rPr>
        <w:t>HTTP Header Auth / query params</w:t>
      </w:r>
      <w:r>
        <w:t xml:space="preserve"> — for Twelve Data &amp; NewsAPI keys (Activity 7).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Imported workflows reference credential *names*, not your actual secrets. After importing any provided </w:t>
      </w:r>
      <w:r>
        <w:rPr>
          <w:rFonts w:ascii="Consolas" w:hAnsi="Consolas"/>
          <w:color w:val="C7254E"/>
        </w:rPr>
        <w:t>.json</w:t>
      </w:r>
      <w:r>
        <w:t>, re-select your own credentials on each node that needs them.</w:t>
      </w:r>
    </w:p>
    <w:p>
      <w:pPr>
        <w:pStyle w:val="Heading2"/>
      </w:pPr>
      <w:r>
        <w:t>0.4 Download the workflows from GitHub</w:t>
      </w:r>
    </w:p>
    <w:p>
      <w:r>
        <w:t xml:space="preserve">All the finished workflow </w:t>
      </w:r>
      <w:r>
        <w:rPr>
          <w:rFonts w:ascii="Consolas" w:hAnsi="Consolas"/>
          <w:color w:val="C7254E"/>
        </w:rPr>
        <w:t>.json</w:t>
      </w:r>
      <w:r>
        <w:t xml:space="preserve"> files, the mock data (CSV) and the sample documents are in the course GitHub repository — download them so you can import and follow along: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GitHub repo:</w:t>
      </w:r>
      <w:r>
        <w:t xml:space="preserve"> https://github.com/tertiarycourses/TGS-2023035977-Agentic-AI-Automation-with-n8n  ·  every activity lives under the </w:t>
      </w:r>
      <w:r>
        <w:rPr>
          <w:b/>
        </w:rPr>
        <w:t>`labs/`</w:t>
      </w:r>
      <w:r>
        <w:t xml:space="preserve"> folder (one folder per activity), each with its workflow JSON, a workflow diagram, and any mock data.</w:t>
      </w:r>
    </w:p>
    <w:p>
      <w:pPr>
        <w:pStyle w:val="ListNumber"/>
      </w:pPr>
      <w:r>
        <w:t xml:space="preserve">Open the repo and click </w:t>
      </w:r>
      <w:r>
        <w:rPr>
          <w:b/>
        </w:rPr>
        <w:t>Code → Download ZIP</w:t>
      </w:r>
      <w:r>
        <w:t xml:space="preserve"> (or </w:t>
      </w:r>
      <w:r>
        <w:rPr>
          <w:rFonts w:ascii="Consolas" w:hAnsi="Consolas"/>
          <w:color w:val="C7254E"/>
        </w:rPr>
        <w:t>git clone</w:t>
      </w:r>
      <w:r>
        <w:t xml:space="preserve"> it).</w:t>
      </w:r>
    </w:p>
    <w:p>
      <w:pPr>
        <w:pStyle w:val="ListNumber"/>
      </w:pPr>
      <w:r>
        <w:t xml:space="preserve">Each activity folder under </w:t>
      </w:r>
      <w:r>
        <w:rPr>
          <w:rFonts w:ascii="Consolas" w:hAnsi="Consolas"/>
          <w:color w:val="C7254E"/>
        </w:rPr>
        <w:t>labs/</w:t>
      </w:r>
      <w:r>
        <w:t xml:space="preserve"> contains the importable workflow </w:t>
      </w:r>
      <w:r>
        <w:rPr>
          <w:rFonts w:ascii="Consolas" w:hAnsi="Consolas"/>
          <w:color w:val="C7254E"/>
        </w:rPr>
        <w:t>.json</w:t>
      </w:r>
      <w:r>
        <w:t xml:space="preserve"> and its mock data.</w:t>
      </w:r>
    </w:p>
    <w:p>
      <w:pPr>
        <w:pStyle w:val="ListNumber"/>
      </w:pPr>
      <w:r>
        <w:t xml:space="preserve">In n8n, open the </w:t>
      </w:r>
      <w:r>
        <w:rPr>
          <w:b/>
        </w:rPr>
        <w:t>Workflows</w:t>
      </w:r>
      <w:r>
        <w:t xml:space="preserve"> list → </w:t>
      </w:r>
      <w:r>
        <w:rPr>
          <w:b/>
        </w:rPr>
        <w:t>Add workflow</w:t>
      </w:r>
      <w:r>
        <w:t xml:space="preserve"> → the </w:t>
      </w:r>
      <w:r>
        <w:rPr>
          <w:b/>
        </w:rPr>
        <w:t>⋯</w:t>
      </w:r>
      <w:r>
        <w:t xml:space="preserve"> menu → </w:t>
      </w:r>
      <w:r>
        <w:rPr>
          <w:b/>
        </w:rPr>
        <w:t>Import from File</w:t>
      </w:r>
      <w:r>
        <w:t>.</w:t>
      </w:r>
    </w:p>
    <w:p>
      <w:pPr>
        <w:pStyle w:val="ListNumber"/>
      </w:pPr>
      <w:r>
        <w:t xml:space="preserve">Choose the matching </w:t>
      </w:r>
      <w:r>
        <w:rPr>
          <w:rFonts w:ascii="Consolas" w:hAnsi="Consolas"/>
          <w:color w:val="C7254E"/>
        </w:rPr>
        <w:t>.json</w:t>
      </w:r>
      <w:r>
        <w:t>, then re-select your own credentials on each node (OpenAI, Gmail, Telegram, etc.).</w:t>
      </w:r>
    </w:p>
    <w:p>
      <w:pPr>
        <w:pStyle w:val="ListNumber"/>
      </w:pPr>
      <w:r>
        <w:rPr>
          <w:b/>
        </w:rPr>
        <w:t>Save</w:t>
      </w:r>
      <w:r>
        <w:t xml:space="preserve">, then toggle the workflow </w:t>
      </w:r>
      <w:r>
        <w:rPr>
          <w:b/>
        </w:rPr>
        <w:t>Active</w:t>
      </w:r>
      <w:r>
        <w:t xml:space="preserve"> when the activity says to.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1 — Flyer with QR Code (Form → Email)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labs/activity1-flyer-form/</w:t>
      </w:r>
    </w:p>
    <w:p>
      <w:pPr>
        <w:pStyle w:val="Heading2"/>
      </w:pPr>
      <w:r>
        <w:t>Goal</w:t>
      </w:r>
    </w:p>
    <w:p>
      <w:r>
        <w:t xml:space="preserve">Build the smallest useful automation: an n8n </w:t>
      </w:r>
      <w:r>
        <w:rPr>
          <w:b/>
        </w:rPr>
        <w:t>Form</w:t>
      </w:r>
      <w:r>
        <w:t xml:space="preserve"> that collects a visitor's details and emails them to an admin. You will then turn the form's URL into a </w:t>
      </w:r>
      <w:r>
        <w:rPr>
          <w:b/>
        </w:rPr>
        <w:t>QR code</w:t>
      </w:r>
      <w:r>
        <w:t xml:space="preserve"> and put it on an event flyer.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02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1-Flyer-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02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1 workflow — Form Trigger to Gmail</w:t>
      </w:r>
    </w:p>
    <w:p>
      <w:pPr>
        <w:pStyle w:val="Heading2"/>
      </w:pPr>
      <w:r>
        <w:t>What you'll build (2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Create a new workflow and name it </w:t>
      </w:r>
      <w:r>
        <w:rPr>
          <w:rFonts w:ascii="Consolas" w:hAnsi="Consolas"/>
          <w:color w:val="C7254E"/>
        </w:rPr>
        <w:t>Activity 1 — Flyer Form</w:t>
      </w:r>
      <w:r>
        <w:t>.</w:t>
      </w:r>
    </w:p>
    <w:p>
      <w:pPr>
        <w:pStyle w:val="ListNumber"/>
      </w:pPr>
      <w:r>
        <w:t xml:space="preserve">Add an </w:t>
      </w:r>
      <w:r>
        <w:rPr>
          <w:b/>
        </w:rPr>
        <w:t>n8n Form Trigger</w:t>
      </w:r>
      <w:r>
        <w:t xml:space="preserve"> node. Set a </w:t>
      </w:r>
      <w:r>
        <w:rPr>
          <w:b/>
        </w:rPr>
        <w:t>Form Title</w:t>
      </w:r>
      <w:r>
        <w:t xml:space="preserve"> (e.g. "Event RSVP").</w:t>
      </w:r>
    </w:p>
    <w:p>
      <w:pPr>
        <w:pStyle w:val="ListNumber"/>
      </w:pPr>
      <w:r>
        <w:t xml:space="preserve">Add four form fields: </w:t>
      </w:r>
      <w:r>
        <w:rPr>
          <w:b/>
        </w:rPr>
        <w:t>Name</w:t>
      </w:r>
      <w:r>
        <w:t xml:space="preserve"> (text), </w:t>
      </w:r>
      <w:r>
        <w:rPr>
          <w:b/>
        </w:rPr>
        <w:t>Email</w:t>
      </w:r>
      <w:r>
        <w:t xml:space="preserve"> (email), </w:t>
      </w:r>
      <w:r>
        <w:rPr>
          <w:b/>
        </w:rPr>
        <w:t>Phone</w:t>
      </w:r>
      <w:r>
        <w:t xml:space="preserve"> (text), </w:t>
      </w:r>
      <w:r>
        <w:rPr>
          <w:b/>
        </w:rPr>
        <w:t>Message</w:t>
      </w:r>
      <w:r>
        <w:t xml:space="preserve"> (textarea). Mark Name and Email required.</w:t>
      </w:r>
    </w:p>
    <w:p>
      <w:pPr>
        <w:pStyle w:val="ListNumber"/>
      </w:pPr>
      <w:r>
        <w:t xml:space="preserve">Add a </w:t>
      </w:r>
      <w:r>
        <w:rPr>
          <w:b/>
        </w:rPr>
        <w:t>Gmail</w:t>
      </w:r>
      <w:r>
        <w:t xml:space="preserve"> node, operation </w:t>
      </w:r>
      <w:r>
        <w:rPr>
          <w:b/>
        </w:rPr>
        <w:t>Send a Message</w:t>
      </w:r>
      <w:r>
        <w:t>, connected after the Form Trigger.</w:t>
      </w:r>
    </w:p>
    <w:p>
      <w:pPr>
        <w:pStyle w:val="ListNumber"/>
      </w:pPr>
      <w:r>
        <w:t xml:space="preserve">In the Gmail node set </w:t>
      </w:r>
      <w:r>
        <w:rPr>
          <w:b/>
        </w:rPr>
        <w:t>To</w:t>
      </w:r>
      <w:r>
        <w:t xml:space="preserve"> = the admin address, </w:t>
      </w:r>
      <w:r>
        <w:rPr>
          <w:b/>
        </w:rPr>
        <w:t>Subject</w:t>
      </w:r>
      <w:r>
        <w:t xml:space="preserve"> = </w:t>
      </w:r>
      <w:r>
        <w:rPr>
          <w:rFonts w:ascii="Consolas" w:hAnsi="Consolas"/>
          <w:color w:val="C7254E"/>
        </w:rPr>
        <w:t>New RSVP from {{ $json.Name }}</w:t>
      </w:r>
      <w:r>
        <w:t>.</w:t>
      </w:r>
    </w:p>
    <w:p>
      <w:pPr>
        <w:pStyle w:val="ListNumber"/>
      </w:pPr>
      <w:r>
        <w:t xml:space="preserve">Set the message body to include the submitted fields, e.g. </w:t>
      </w:r>
      <w:r>
        <w:rPr>
          <w:rFonts w:ascii="Consolas" w:hAnsi="Consolas"/>
          <w:color w:val="C7254E"/>
        </w:rPr>
        <w:t>Name: {{ $json.Name }} / Email: {{ $json.Email }} / Phone: {{ $json.Phone }} / Message: {{ $json.Message }}</w:t>
      </w:r>
      <w:r>
        <w:t>.</w:t>
      </w:r>
    </w:p>
    <w:p>
      <w:pPr>
        <w:pStyle w:val="ListNumber"/>
      </w:pPr>
      <w:r>
        <w:t xml:space="preserve">Select your Gmail (or Outlook) credential. </w:t>
      </w: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>
      <w:pPr>
        <w:pStyle w:val="ListNumber"/>
      </w:pPr>
      <w:r>
        <w:t xml:space="preserve">Open the Form Trigger node and copy the </w:t>
      </w:r>
      <w:r>
        <w:rPr>
          <w:b/>
        </w:rPr>
        <w:t>Production URL</w:t>
      </w:r>
      <w:r>
        <w:t>.</w:t>
      </w:r>
    </w:p>
    <w:p>
      <w:pPr>
        <w:pStyle w:val="Heading2"/>
      </w:pPr>
      <w:r>
        <w:t>Make the QR code &amp; flyer</w:t>
      </w:r>
    </w:p>
    <w:p>
      <w:pPr>
        <w:pStyle w:val="ListNumber"/>
      </w:pPr>
      <w:r>
        <w:t>Open the QR code generator: https://alfredang.github.io/qrcodegenerator/</w:t>
      </w:r>
    </w:p>
    <w:p>
      <w:pPr>
        <w:pStyle w:val="ListNumber"/>
      </w:pPr>
      <w:r>
        <w:t>Paste your form's Production URL and generate the QR code; download it.</w:t>
      </w:r>
    </w:p>
    <w:p>
      <w:pPr>
        <w:pStyle w:val="ListNumber"/>
      </w:pPr>
      <w:r>
        <w:t>Place the QR code on a flyer so people can scan to open your form.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Group Activity (3-4 per group): design a real event flyer — e.g. a bowling night — with your form's QR code and a short advert. Review a few past-student examples first, then present your flyer to the class.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Scan the QR code with your phone, submit the form, and confirm the admin inbox receives the email.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2 — Capture Submissions in a Data Table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labs/activity2-data-table/</w:t>
      </w:r>
    </w:p>
    <w:p>
      <w:pPr>
        <w:pStyle w:val="Heading2"/>
      </w:pPr>
      <w:r>
        <w:t>Goal</w:t>
      </w:r>
    </w:p>
    <w:p>
      <w:r>
        <w:t xml:space="preserve">Extend Activity 1 so every submission is also </w:t>
      </w:r>
      <w:r>
        <w:rPr>
          <w:b/>
        </w:rPr>
        <w:t>saved</w:t>
      </w:r>
      <w:r>
        <w:t xml:space="preserve"> into an n8n </w:t>
      </w:r>
      <w:r>
        <w:rPr>
          <w:b/>
        </w:rPr>
        <w:t>Data Table</w:t>
      </w:r>
      <w:r>
        <w:t xml:space="preserve"> — your first taste of storing data, not just forwarding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632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2-Data-Ta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63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2 workflow — Form to Gmail + Data Table</w:t>
      </w:r>
    </w:p>
    <w:p>
      <w:pPr>
        <w:pStyle w:val="Heading2"/>
      </w:pPr>
      <w:r>
        <w:t>What you'll build (3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  <w:r>
        <w:t xml:space="preserve"> and </w:t>
      </w:r>
      <w:r>
        <w:rPr>
          <w:b/>
        </w:rPr>
        <w:t>Data Table (Insert row)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In n8n open </w:t>
      </w:r>
      <w:r>
        <w:rPr>
          <w:b/>
        </w:rPr>
        <w:t>Data Tables</w:t>
      </w:r>
      <w:r>
        <w:t xml:space="preserve"> and create a table named </w:t>
      </w:r>
      <w:r>
        <w:rPr>
          <w:rFonts w:ascii="Consolas" w:hAnsi="Consolas"/>
          <w:color w:val="C7254E"/>
        </w:rPr>
        <w:t>RSVPs</w:t>
      </w:r>
      <w:r>
        <w:t xml:space="preserve"> with columns: Name, Email, Phone, Message.</w:t>
      </w:r>
    </w:p>
    <w:p>
      <w:pPr>
        <w:pStyle w:val="ListNumber"/>
      </w:pPr>
      <w:r>
        <w:t>Duplicate your Activity 1 workflow (or continue in it).</w:t>
      </w:r>
    </w:p>
    <w:p>
      <w:pPr>
        <w:pStyle w:val="ListNumber"/>
      </w:pPr>
      <w:r>
        <w:t xml:space="preserve">Add a </w:t>
      </w:r>
      <w:r>
        <w:rPr>
          <w:b/>
        </w:rPr>
        <w:t>Data Table</w:t>
      </w:r>
      <w:r>
        <w:t xml:space="preserve"> node, operation </w:t>
      </w:r>
      <w:r>
        <w:rPr>
          <w:b/>
        </w:rPr>
        <w:t>Insert Row</w:t>
      </w:r>
      <w:r>
        <w:t>, and connect it after the Form Trigger (alongside Gmail).</w:t>
      </w:r>
    </w:p>
    <w:p>
      <w:pPr>
        <w:pStyle w:val="ListNumber"/>
      </w:pPr>
      <w:r>
        <w:t xml:space="preserve">Map each form field to the matching column using expressions, e.g. Name → </w:t>
      </w:r>
      <w:r>
        <w:rPr>
          <w:rFonts w:ascii="Consolas" w:hAnsi="Consolas"/>
          <w:color w:val="C7254E"/>
        </w:rPr>
        <w:t>{{ $json.Name }}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Submit the form again and confirm a new row appears in the </w:t>
      </w:r>
      <w:r>
        <w:rPr>
          <w:rFonts w:ascii="Consolas" w:hAnsi="Consolas"/>
          <w:color w:val="C7254E"/>
        </w:rPr>
        <w:t>RSVPs</w:t>
      </w:r>
      <w:r>
        <w:t xml:space="preserve"> Data Table and the email still sends.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3a — Conditional Response (Data Table)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2"/>
      </w:pPr>
      <w:r>
        <w:t>Goal</w:t>
      </w:r>
    </w:p>
    <w:p>
      <w:r>
        <w:t xml:space="preserve">Add decision-making. Ask "Will you attend?" — if </w:t>
      </w:r>
      <w:r>
        <w:rPr>
          <w:b/>
        </w:rPr>
        <w:t>Yes</w:t>
      </w:r>
      <w:r>
        <w:t xml:space="preserve">, save the date to the Data Table; if </w:t>
      </w:r>
      <w:r>
        <w:rPr>
          <w:b/>
        </w:rPr>
        <w:t>No</w:t>
      </w:r>
      <w:r>
        <w:t>, send a polite thank-you email instead.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01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a-Conditional-Data-Ta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01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3a workflow — IF routing to Data Table / email</w:t>
      </w:r>
    </w:p>
    <w:p>
      <w:pPr>
        <w:pStyle w:val="Heading2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Data Table Insert</w:t>
      </w:r>
      <w:r>
        <w:t xml:space="preserve"> / (false) </w:t>
      </w:r>
      <w:r>
        <w:rPr>
          <w:b/>
        </w:rPr>
        <w:t>Gmail thank-you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Add an </w:t>
      </w:r>
      <w:r>
        <w:rPr>
          <w:b/>
        </w:rPr>
        <w:t>Attending?</w:t>
      </w:r>
      <w:r>
        <w:t xml:space="preserve"> field to the form (dropdown: Yes / No).</w:t>
      </w:r>
    </w:p>
    <w:p>
      <w:pPr>
        <w:pStyle w:val="ListNumber"/>
      </w:pPr>
      <w:r>
        <w:t xml:space="preserve">Add an </w:t>
      </w:r>
      <w:r>
        <w:rPr>
          <w:b/>
        </w:rPr>
        <w:t>IF</w:t>
      </w:r>
      <w:r>
        <w:t xml:space="preserve"> node after the Form Trigger. Condition: </w:t>
      </w:r>
      <w:r>
        <w:rPr>
          <w:rFonts w:ascii="Consolas" w:hAnsi="Consolas"/>
          <w:color w:val="C7254E"/>
        </w:rPr>
        <w:t>{{ $json.Attending }}</w:t>
      </w:r>
      <w:r>
        <w:t xml:space="preserve"> </w:t>
      </w:r>
      <w:r>
        <w:rPr>
          <w:b/>
        </w:rPr>
        <w:t>equals</w:t>
      </w:r>
      <w:r>
        <w:t xml:space="preserve"> </w:t>
      </w:r>
      <w:r>
        <w:rPr>
          <w:rFonts w:ascii="Consolas" w:hAnsi="Consolas"/>
          <w:color w:val="C7254E"/>
        </w:rPr>
        <w:t>Yes</w:t>
      </w:r>
      <w:r>
        <w:t>.</w:t>
      </w:r>
    </w:p>
    <w:p>
      <w:pPr>
        <w:pStyle w:val="ListNumber"/>
      </w:pPr>
      <w:r>
        <w:t xml:space="preserve">On the </w:t>
      </w:r>
      <w:r>
        <w:rPr>
          <w:b/>
        </w:rPr>
        <w:t>true</w:t>
      </w:r>
      <w:r>
        <w:t xml:space="preserve"> output, add a </w:t>
      </w:r>
      <w:r>
        <w:rPr>
          <w:b/>
        </w:rPr>
        <w:t>Data Table → Insert Row</w:t>
      </w:r>
      <w:r>
        <w:t xml:space="preserve"> node that saves the RSVP (Name, Email, Date).</w:t>
      </w:r>
    </w:p>
    <w:p>
      <w:pPr>
        <w:pStyle w:val="ListNumber"/>
      </w:pPr>
      <w:r>
        <w:t xml:space="preserve">On the </w:t>
      </w:r>
      <w:r>
        <w:rPr>
          <w:b/>
        </w:rPr>
        <w:t>false</w:t>
      </w:r>
      <w:r>
        <w:t xml:space="preserve"> output, add a </w:t>
      </w:r>
      <w:r>
        <w:rPr>
          <w:b/>
        </w:rPr>
        <w:t>Gmail</w:t>
      </w:r>
      <w:r>
        <w:t xml:space="preserve"> node that sends a friendly "thanks anyway" message.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Heads-up on persistence: data saved to a trial </w:t>
      </w:r>
      <w:r>
        <w:rPr>
          <w:b/>
        </w:rPr>
        <w:t>Data Table disappears when the trial ends</w:t>
      </w:r>
      <w:r>
        <w:t xml:space="preserve">. To keep it permanently you must store it </w:t>
      </w:r>
      <w:r>
        <w:rPr>
          <w:b/>
        </w:rPr>
        <w:t>externally</w:t>
      </w:r>
      <w:r>
        <w:t xml:space="preserve"> — that is exactly what Activity 3b does with Google Sheets.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once with Attending = Yes (expect a new Data Table row) and once with No (expect the thank-you email).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3b — Conditional Response (Google Sheets / Excel)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2"/>
      </w:pPr>
      <w:r>
        <w:t>Goal</w:t>
      </w:r>
    </w:p>
    <w:p>
      <w:r>
        <w:t xml:space="preserve">Make your data </w:t>
      </w:r>
      <w:r>
        <w:rPr>
          <w:b/>
        </w:rPr>
        <w:t>persistent</w:t>
      </w:r>
      <w:r>
        <w:t xml:space="preserve"> by replacing the Data Table with </w:t>
      </w:r>
      <w:r>
        <w:rPr>
          <w:b/>
        </w:rPr>
        <w:t>Google Sheets</w:t>
      </w:r>
      <w:r>
        <w:t xml:space="preserve"> (or Excel). Same logic as 3a, but the "Yes" branch now appends a row to a real spreadsheet you keep.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01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b-Conditional-Google-Shee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0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3b workflow — IF routing to Google Sheets / email</w:t>
      </w:r>
    </w:p>
    <w:p>
      <w:pPr>
        <w:pStyle w:val="Heading2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Google Sheets (Append row)</w:t>
      </w:r>
      <w:r>
        <w:t xml:space="preserve"> / (false) </w:t>
      </w:r>
      <w:r>
        <w:rPr>
          <w:b/>
        </w:rPr>
        <w:t>Gmail thank-you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In Google Drive, create a spreadsheet named </w:t>
      </w:r>
      <w:r>
        <w:rPr>
          <w:rFonts w:ascii="Consolas" w:hAnsi="Consolas"/>
          <w:color w:val="C7254E"/>
        </w:rPr>
        <w:t>Event RSVPs</w:t>
      </w:r>
      <w:r>
        <w:t xml:space="preserve"> with a header row: Name, Email, Phone, Date.</w:t>
      </w:r>
    </w:p>
    <w:p>
      <w:pPr>
        <w:pStyle w:val="ListNumber"/>
      </w:pPr>
      <w:r>
        <w:t xml:space="preserve">Back in n8n, add a </w:t>
      </w:r>
      <w:r>
        <w:rPr>
          <w:b/>
        </w:rPr>
        <w:t>Google Sheets</w:t>
      </w:r>
      <w:r>
        <w:t xml:space="preserve"> credential (OAuth2) and authorise it.</w:t>
      </w:r>
    </w:p>
    <w:p>
      <w:pPr>
        <w:pStyle w:val="ListNumber"/>
      </w:pPr>
      <w:r>
        <w:t xml:space="preserve">Take your Activity 3a workflow and on the </w:t>
      </w:r>
      <w:r>
        <w:rPr>
          <w:b/>
        </w:rPr>
        <w:t>true</w:t>
      </w:r>
      <w:r>
        <w:t xml:space="preserve"> branch replace the Data Table node with a </w:t>
      </w:r>
      <w:r>
        <w:rPr>
          <w:b/>
        </w:rPr>
        <w:t>Google Sheets → Append Row</w:t>
      </w:r>
      <w:r>
        <w:t xml:space="preserve"> node.</w:t>
      </w:r>
    </w:p>
    <w:p>
      <w:pPr>
        <w:pStyle w:val="ListNumber"/>
      </w:pPr>
      <w:r>
        <w:t>Select your spreadsheet and sheet, then map each column to the form fields.</w:t>
      </w:r>
    </w:p>
    <w:p>
      <w:pPr>
        <w:pStyle w:val="ListNumber"/>
      </w:pPr>
      <w:r>
        <w:t xml:space="preserve">Leave the </w:t>
      </w:r>
      <w:r>
        <w:rPr>
          <w:b/>
        </w:rPr>
        <w:t>false</w:t>
      </w:r>
      <w:r>
        <w:t xml:space="preserve"> branch (thank-you email) unchanged. </w:t>
      </w: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Microsoft 365 users can use the </w:t>
      </w:r>
      <w:r>
        <w:rPr>
          <w:b/>
        </w:rPr>
        <w:t>Microsoft Excel 365</w:t>
      </w:r>
      <w:r>
        <w:t xml:space="preserve"> node instead of Google Sheets — the steps are the same.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with Attending = Yes and confirm a new row is appended to your Google Sheet.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4a — Telegram-Triggered AI Agent (Customer Service)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2"/>
      </w:pPr>
      <w:r>
        <w:t>Goal</w:t>
      </w:r>
    </w:p>
    <w:p>
      <w:r>
        <w:t xml:space="preserve">Build your first </w:t>
      </w:r>
      <w:r>
        <w:rPr>
          <w:b/>
        </w:rPr>
        <w:t>AI Agent</w:t>
      </w:r>
      <w:r>
        <w:t xml:space="preserve">: a simple customer-service chatbot you talk to from </w:t>
      </w:r>
      <w:r>
        <w:rPr>
          <w:b/>
        </w:rPr>
        <w:t>Telegram</w:t>
      </w:r>
      <w:r>
        <w:t>. The agent uses an LLM, short-term memory, and a system instruction that defines its persona.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633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a-Telegram-Ag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63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4a workflow — Telegram-triggered AI Agent</w:t>
      </w:r>
    </w:p>
    <w:p>
      <w:pPr>
        <w:pStyle w:val="Heading2"/>
      </w:pPr>
      <w:r>
        <w:t>Concepts — what makes an AI Agent</w:t>
      </w:r>
    </w:p>
    <w:p>
      <w:pPr>
        <w:pStyle w:val="ListBullet"/>
      </w:pPr>
      <w:r>
        <w:rPr>
          <w:b/>
        </w:rPr>
        <w:t>LLM</w:t>
      </w:r>
      <w:r>
        <w:t xml:space="preserve"> — the model that generates replies (OpenAI </w:t>
      </w:r>
      <w:r>
        <w:rPr>
          <w:rFonts w:ascii="Consolas" w:hAnsi="Consolas"/>
          <w:color w:val="C7254E"/>
        </w:rPr>
        <w:t>gpt-4.1-mini</w:t>
      </w:r>
      <w:r>
        <w:t xml:space="preserve"> or Google Gemini).</w:t>
      </w:r>
    </w:p>
    <w:p>
      <w:pPr>
        <w:pStyle w:val="ListBullet"/>
      </w:pPr>
      <w:r>
        <w:rPr>
          <w:b/>
        </w:rPr>
        <w:t>Memory</w:t>
      </w:r>
      <w:r>
        <w:t xml:space="preserve"> — remembers the recent conversation so follow-up questions make sense.</w:t>
      </w:r>
    </w:p>
    <w:p>
      <w:pPr>
        <w:pStyle w:val="ListBullet"/>
      </w:pPr>
      <w:r>
        <w:rPr>
          <w:b/>
        </w:rPr>
        <w:t>Tools</w:t>
      </w:r>
      <w:r>
        <w:t xml:space="preserve"> — optional actions the agent can call (added in Activity 4b).</w:t>
      </w:r>
    </w:p>
    <w:p>
      <w:pPr>
        <w:pStyle w:val="ListBullet"/>
      </w:pPr>
      <w:r>
        <w:rPr>
          <w:b/>
        </w:rPr>
        <w:t>System Instruction</w:t>
      </w:r>
      <w:r>
        <w:t xml:space="preserve"> — the agent's role, tone, and rules.</w:t>
      </w:r>
    </w:p>
    <w:p>
      <w:pPr>
        <w:pStyle w:val="Heading2"/>
      </w:pPr>
      <w:r>
        <w:t>Step 1 — Create the Telegram bot</w:t>
      </w:r>
    </w:p>
    <w:p>
      <w:pPr>
        <w:pStyle w:val="ListNumber"/>
      </w:pPr>
      <w:r>
        <w:t xml:space="preserve">In Telegram, open </w:t>
      </w:r>
      <w:r>
        <w:rPr>
          <w:b/>
        </w:rPr>
        <w:t>@BotFather</w:t>
      </w:r>
      <w:r>
        <w:t xml:space="preserve"> → </w:t>
      </w:r>
      <w:r>
        <w:rPr>
          <w:rFonts w:ascii="Consolas" w:hAnsi="Consolas"/>
          <w:color w:val="C7254E"/>
        </w:rPr>
        <w:t>/newbot</w:t>
      </w:r>
      <w:r>
        <w:t xml:space="preserve">, give it a name and username, and copy the </w:t>
      </w:r>
      <w:r>
        <w:rPr>
          <w:b/>
        </w:rPr>
        <w:t>bot token</w:t>
      </w:r>
      <w:r>
        <w:t>.</w:t>
      </w:r>
    </w:p>
    <w:p>
      <w:pPr>
        <w:pStyle w:val="ListNumber"/>
      </w:pPr>
      <w:r>
        <w:t xml:space="preserve">In n8n add a </w:t>
      </w:r>
      <w:r>
        <w:rPr>
          <w:b/>
        </w:rPr>
        <w:t>Telegram</w:t>
      </w:r>
      <w:r>
        <w:t xml:space="preserve"> credential and paste the token.</w:t>
      </w:r>
    </w:p>
    <w:p>
      <w:pPr>
        <w:pStyle w:val="Heading2"/>
      </w:pPr>
      <w:r>
        <w:t>Step 2 — Build the workflow</w:t>
      </w:r>
    </w:p>
    <w:p>
      <w:pPr>
        <w:pStyle w:val="ListNumber"/>
      </w:pPr>
      <w:r>
        <w:t xml:space="preserve">Add a </w:t>
      </w:r>
      <w:r>
        <w:rPr>
          <w:b/>
        </w:rPr>
        <w:t>Telegram Trigger</w:t>
      </w:r>
      <w:r>
        <w:t xml:space="preserve"> node (it fires on each incoming message). Select your Telegram credential.</w:t>
      </w:r>
    </w:p>
    <w:p>
      <w:pPr>
        <w:pStyle w:val="ListNumber"/>
      </w:pPr>
      <w:r>
        <w:t xml:space="preserve">Add an </w:t>
      </w:r>
      <w:r>
        <w:rPr>
          <w:b/>
        </w:rPr>
        <w:t>AI Agent</w:t>
      </w:r>
      <w:r>
        <w:t xml:space="preserve"> node connected after the trigger.</w:t>
      </w:r>
    </w:p>
    <w:p>
      <w:pPr>
        <w:pStyle w:val="ListNumber"/>
      </w:pPr>
      <w:r>
        <w:t xml:space="preserve">Attach an </w:t>
      </w:r>
      <w:r>
        <w:rPr>
          <w:b/>
        </w:rPr>
        <w:t>OpenAI Chat Model</w:t>
      </w:r>
      <w:r>
        <w:t xml:space="preserve"> (or </w:t>
      </w:r>
      <w:r>
        <w:rPr>
          <w:b/>
        </w:rPr>
        <w:t>Google Gemini Chat Model</w:t>
      </w:r>
      <w:r>
        <w:t>) as the agent's model.</w:t>
      </w:r>
    </w:p>
    <w:p>
      <w:pPr>
        <w:pStyle w:val="ListNumber"/>
      </w:pPr>
      <w:r>
        <w:t xml:space="preserve">Attach a </w:t>
      </w:r>
      <w:r>
        <w:rPr>
          <w:b/>
        </w:rPr>
        <w:t>Simple Memory</w:t>
      </w:r>
      <w:r>
        <w:t xml:space="preserve"> node so the agent recalls the conversation.</w:t>
      </w:r>
    </w:p>
    <w:p>
      <w:pPr>
        <w:pStyle w:val="ListNumber"/>
      </w:pPr>
      <w:r>
        <w:t xml:space="preserve">Write the </w:t>
      </w:r>
      <w:r>
        <w:rPr>
          <w:b/>
        </w:rPr>
        <w:t>System Instruction</w:t>
      </w:r>
      <w:r>
        <w:t>, e.g. "You are a friendly customer-service assistant for MyCompany. Answer concisely and politely."</w:t>
      </w:r>
    </w:p>
    <w:p>
      <w:pPr>
        <w:pStyle w:val="ListNumber"/>
      </w:pPr>
      <w:r>
        <w:t xml:space="preserve">Add a </w:t>
      </w:r>
      <w:r>
        <w:rPr>
          <w:b/>
        </w:rPr>
        <w:t>Telegram → Send Message</w:t>
      </w:r>
      <w:r>
        <w:t xml:space="preserve"> node after the agent; set </w:t>
      </w:r>
      <w:r>
        <w:rPr>
          <w:b/>
        </w:rPr>
        <w:t>Chat ID</w:t>
      </w:r>
      <w:r>
        <w:t xml:space="preserve"> = </w:t>
      </w:r>
      <w:r>
        <w:rPr>
          <w:rFonts w:ascii="Consolas" w:hAnsi="Consolas"/>
          <w:color w:val="C7254E"/>
        </w:rPr>
        <w:t>{{ $json.message.chat.id }}</w:t>
      </w:r>
      <w:r>
        <w:t xml:space="preserve"> and </w:t>
      </w:r>
      <w:r>
        <w:rPr>
          <w:b/>
        </w:rPr>
        <w:t>Text</w:t>
      </w:r>
      <w:r>
        <w:t xml:space="preserve"> = the agent's output.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your bot in Telegram (e.g. "What are your opening hours?") and confirm it replies.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4b — Telegram Agent + Data Table Tool (HR Admin)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2"/>
      </w:pPr>
      <w:r>
        <w:t>Goal</w:t>
      </w:r>
    </w:p>
    <w:p>
      <w:r>
        <w:t xml:space="preserve">Give the agent a </w:t>
      </w:r>
      <w:r>
        <w:rPr>
          <w:b/>
        </w:rPr>
        <w:t>tool</w:t>
      </w:r>
      <w:r>
        <w:t xml:space="preserve">: an employee </w:t>
      </w:r>
      <w:r>
        <w:rPr>
          <w:b/>
        </w:rPr>
        <w:t>Data Table</w:t>
      </w:r>
      <w:r>
        <w:t xml:space="preserve"> it can look up. Now the same Telegram bot can answer HR-admin questions like "What department is Alice in?" by querying real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633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b-Telegram-Data-Ta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63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4b workflow — Agent with a Data Table tool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Create a Data Table named </w:t>
      </w:r>
      <w:r>
        <w:rPr>
          <w:rFonts w:ascii="Consolas" w:hAnsi="Consolas"/>
          <w:color w:val="C7254E"/>
        </w:rPr>
        <w:t>Employees</w:t>
      </w:r>
      <w:r>
        <w:t xml:space="preserve">. Either reuse data from Activity 2, or upload the provided </w:t>
      </w:r>
      <w:r>
        <w:rPr>
          <w:rFonts w:ascii="Consolas" w:hAnsi="Consolas"/>
          <w:color w:val="C7254E"/>
        </w:rPr>
        <w:t>mock-hr-employees.csv</w:t>
      </w:r>
      <w:r>
        <w:t xml:space="preserve"> (100 records) — regenerate it any time with </w:t>
      </w:r>
      <w:r>
        <w:rPr>
          <w:rFonts w:ascii="Consolas" w:hAnsi="Consolas"/>
          <w:color w:val="C7254E"/>
        </w:rPr>
        <w:t>make_mock_data.py</w:t>
      </w:r>
      <w:r>
        <w:t>.</w:t>
      </w:r>
    </w:p>
    <w:p>
      <w:pPr>
        <w:pStyle w:val="ListNumber"/>
      </w:pPr>
      <w:r>
        <w:t>Open your Activity 4a workflow.</w:t>
      </w:r>
    </w:p>
    <w:p>
      <w:pPr>
        <w:pStyle w:val="ListNumber"/>
      </w:pPr>
      <w:r>
        <w:t xml:space="preserve">Add a </w:t>
      </w:r>
      <w:r>
        <w:rPr>
          <w:b/>
        </w:rPr>
        <w:t>Data Table Tool</w:t>
      </w:r>
      <w:r>
        <w:t xml:space="preserve"> and attach it to the AI Agent's </w:t>
      </w:r>
      <w:r>
        <w:rPr>
          <w:b/>
        </w:rPr>
        <w:t>Tool</w:t>
      </w:r>
      <w:r>
        <w:t xml:space="preserve"> input.</w:t>
      </w:r>
    </w:p>
    <w:p>
      <w:pPr>
        <w:pStyle w:val="ListNumber"/>
      </w:pPr>
      <w:r>
        <w:t xml:space="preserve">Point the tool at the </w:t>
      </w:r>
      <w:r>
        <w:rPr>
          <w:rFonts w:ascii="Consolas" w:hAnsi="Consolas"/>
          <w:color w:val="C7254E"/>
        </w:rPr>
        <w:t>Employees</w:t>
      </w:r>
      <w:r>
        <w:t xml:space="preserve"> table and describe it in the tool description, e.g. "Look up employee details by name or department."</w:t>
      </w:r>
    </w:p>
    <w:p>
      <w:pPr>
        <w:pStyle w:val="ListNumber"/>
      </w:pPr>
      <w:r>
        <w:t xml:space="preserve">Update the </w:t>
      </w:r>
      <w:r>
        <w:rPr>
          <w:b/>
        </w:rPr>
        <w:t>System Instruction</w:t>
      </w:r>
      <w:r>
        <w:t>: "You are an HR admin assistant. Use the Employees tool to answer questions about staff. If the data is not found, say so."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the bot "Which department is &lt;a name from the CSV&gt; in?" and confirm it answers from the table.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5 — Add RAG to the Telegram Agent (Two Knowledge Sources)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</w:p>
    <w:p>
      <w:pPr>
        <w:pStyle w:val="Heading2"/>
      </w:pPr>
      <w:r>
        <w:t>Goal</w:t>
      </w:r>
    </w:p>
    <w:p>
      <w:r>
        <w:t xml:space="preserve">Upgrade the agent with </w:t>
      </w:r>
      <w:r>
        <w:rPr>
          <w:b/>
        </w:rPr>
        <w:t>Retrieval-Augmented Generation (RAG)</w:t>
      </w:r>
      <w:r>
        <w:t xml:space="preserve"> so it can answer from </w:t>
      </w:r>
      <w:r>
        <w:rPr>
          <w:b/>
        </w:rPr>
        <w:t>documents</w:t>
      </w:r>
      <w:r>
        <w:t xml:space="preserve"> (policy PDFs/FAQs) as well as the </w:t>
      </w:r>
      <w:r>
        <w:rPr>
          <w:b/>
        </w:rPr>
        <w:t>Data Table</w:t>
      </w:r>
      <w:r>
        <w:t xml:space="preserve">. The agent must route to the </w:t>
      </w:r>
      <w:r>
        <w:rPr>
          <w:b/>
        </w:rPr>
        <w:t>right source</w:t>
      </w:r>
      <w:r>
        <w:t xml:space="preserve"> for each question.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5004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5-RAG-Tele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00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5 workflow — Agent with RAG + Data Table sources</w:t>
      </w:r>
    </w:p>
    <w:p>
      <w:pPr>
        <w:pStyle w:val="Heading2"/>
      </w:pPr>
      <w:r>
        <w:t>Concepts — RAG in one minute</w:t>
      </w:r>
    </w:p>
    <w:p>
      <w:pPr>
        <w:pStyle w:val="ListBullet"/>
      </w:pPr>
      <w:r>
        <w:rPr>
          <w:b/>
        </w:rPr>
        <w:t>Tokenization</w:t>
      </w:r>
      <w:r>
        <w:t xml:space="preserve"> — text is split into tokens the model can process.</w:t>
      </w:r>
    </w:p>
    <w:p>
      <w:pPr>
        <w:pStyle w:val="ListBullet"/>
      </w:pPr>
      <w:r>
        <w:rPr>
          <w:b/>
        </w:rPr>
        <w:t>Embeddings</w:t>
      </w:r>
      <w:r>
        <w:t xml:space="preserve"> — each chunk of a document becomes a vector (a list of numbers capturing meaning).</w:t>
      </w:r>
    </w:p>
    <w:p>
      <w:pPr>
        <w:pStyle w:val="ListBullet"/>
      </w:pPr>
      <w:r>
        <w:rPr>
          <w:b/>
        </w:rPr>
        <w:t>Vector store</w:t>
      </w:r>
      <w:r>
        <w:t xml:space="preserve"> — those vectors are saved so the most relevant chunks can be retrieved for a question.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Prepare knowledge documents. Use the provided </w:t>
      </w:r>
      <w:r>
        <w:rPr>
          <w:rFonts w:ascii="Consolas" w:hAnsi="Consolas"/>
          <w:color w:val="C7254E"/>
        </w:rPr>
        <w:t>MyCompany-HR-SOP.docx</w:t>
      </w:r>
      <w:r>
        <w:t xml:space="preserve"> and </w:t>
      </w:r>
      <w:r>
        <w:rPr>
          <w:rFonts w:ascii="Consolas" w:hAnsi="Consolas"/>
          <w:color w:val="C7254E"/>
        </w:rPr>
        <w:t>MyCompany-IT-Support-FAQ.docx</w:t>
      </w:r>
      <w:r>
        <w:t>, or generate fresh ones with Claude Code (e.g. an employee-benefits FAQ or product info).</w:t>
      </w:r>
    </w:p>
    <w:p>
      <w:pPr>
        <w:pStyle w:val="ListNumber"/>
      </w:pPr>
      <w:r>
        <w:t xml:space="preserve">Build the </w:t>
      </w:r>
      <w:r>
        <w:rPr>
          <w:b/>
        </w:rPr>
        <w:t>ingestion</w:t>
      </w:r>
      <w:r>
        <w:t xml:space="preserve"> path: an upload point → </w:t>
      </w:r>
      <w:r>
        <w:rPr>
          <w:b/>
        </w:rPr>
        <w:t>Embeddings (OpenAI)</w:t>
      </w:r>
      <w:r>
        <w:t xml:space="preserve"> → </w:t>
      </w:r>
      <w:r>
        <w:rPr>
          <w:b/>
        </w:rPr>
        <w:t>Vector Store (Insert)</w:t>
      </w:r>
      <w:r>
        <w:t xml:space="preserve"> with a </w:t>
      </w:r>
      <w:r>
        <w:rPr>
          <w:b/>
        </w:rPr>
        <w:t>Default Data Loader</w:t>
      </w:r>
      <w:r>
        <w:t xml:space="preserve"> so your documents are embedded and stored.</w:t>
      </w:r>
    </w:p>
    <w:p>
      <w:pPr>
        <w:pStyle w:val="ListNumber"/>
      </w:pPr>
      <w:r>
        <w:t xml:space="preserve">In your Telegram agent, add a </w:t>
      </w:r>
      <w:r>
        <w:rPr>
          <w:b/>
        </w:rPr>
        <w:t>Vector Store</w:t>
      </w:r>
      <w:r>
        <w:t xml:space="preserve"> retrieval </w:t>
      </w:r>
      <w:r>
        <w:rPr>
          <w:b/>
        </w:rPr>
        <w:t>tool</w:t>
      </w:r>
      <w:r>
        <w:t xml:space="preserve"> (the RAG source) alongside the existing </w:t>
      </w:r>
      <w:r>
        <w:rPr>
          <w:b/>
        </w:rPr>
        <w:t>Data Table</w:t>
      </w:r>
      <w:r>
        <w:t xml:space="preserve"> tool — the agent now has </w:t>
      </w:r>
      <w:r>
        <w:rPr>
          <w:b/>
        </w:rPr>
        <w:t>two</w:t>
      </w:r>
      <w:r>
        <w:t xml:space="preserve"> data sources.</w:t>
      </w:r>
    </w:p>
    <w:p>
      <w:pPr>
        <w:pStyle w:val="ListNumber"/>
      </w:pPr>
      <w:r>
        <w:t xml:space="preserve">Rewrite the </w:t>
      </w:r>
      <w:r>
        <w:rPr>
          <w:b/>
        </w:rPr>
        <w:t>System Instruction</w:t>
      </w:r>
      <w:r>
        <w:t xml:space="preserve"> to route correctly: "Use the </w:t>
      </w:r>
      <w:r>
        <w:rPr>
          <w:b/>
        </w:rPr>
        <w:t>Knowledge Base</w:t>
      </w:r>
      <w:r>
        <w:t xml:space="preserve"> tool for policy/FAQ questions and the </w:t>
      </w:r>
      <w:r>
        <w:rPr>
          <w:b/>
        </w:rPr>
        <w:t>Employees</w:t>
      </w:r>
      <w:r>
        <w:t xml:space="preserve"> tool for staff-record questions. Never mix the two."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chatbot and show it answering both a policy question (RAG) and a staff-record question (Data Table).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a policy question ("How many days of annual leave do I get?") and a record question ("What is Alice's role?") and confirm each is answered from the correct source.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6 — Website Chatbot via Webhook (Investment Advisor)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labs/activity6-investment-advisor/</w:t>
      </w:r>
      <w:r>
        <w:t xml:space="preserve">  ·  Reference: https://alfredang.github.io/n8n-investmentadvisor/</w:t>
      </w:r>
    </w:p>
    <w:p>
      <w:pPr>
        <w:pStyle w:val="Heading2"/>
      </w:pPr>
      <w:r>
        <w:t>Goal</w:t>
      </w:r>
    </w:p>
    <w:p>
      <w:r>
        <w:t xml:space="preserve">Expose an AI agent to a </w:t>
      </w:r>
      <w:r>
        <w:rPr>
          <w:b/>
        </w:rPr>
        <w:t>public website</w:t>
      </w:r>
      <w:r>
        <w:t xml:space="preserve"> using a </w:t>
      </w:r>
      <w:r>
        <w:rPr>
          <w:b/>
        </w:rPr>
        <w:t>Webhook</w:t>
      </w:r>
      <w:r>
        <w:t>. The provided one-page Investment Advisor site has an enquiry form and a floating chatbot; both POST to a single n8n webhook, which routes to an email-the-advisor path and an AI-chat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335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6-Investment-Adviso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3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6 workflow — Webhook chatbot + enquiry</w:t>
      </w:r>
    </w:p>
    <w:p>
      <w:pPr>
        <w:pStyle w:val="Heading2"/>
      </w:pPr>
      <w:r>
        <w:t>Concepts — Webhooks</w:t>
      </w:r>
    </w:p>
    <w:p>
      <w:pPr>
        <w:pStyle w:val="ListBullet"/>
      </w:pPr>
      <w:r>
        <w:t xml:space="preserve">A </w:t>
      </w:r>
      <w:r>
        <w:rPr>
          <w:b/>
        </w:rPr>
        <w:t>Webhook</w:t>
      </w:r>
      <w:r>
        <w:t xml:space="preserve"> is a URL that external systems (a website, another app) call to </w:t>
      </w:r>
      <w:r>
        <w:rPr>
          <w:b/>
        </w:rPr>
        <w:t>trigger</w:t>
      </w:r>
      <w:r>
        <w:t xml:space="preserve"> your workflow.</w:t>
      </w:r>
    </w:p>
    <w:p>
      <w:pPr>
        <w:pStyle w:val="ListBullet"/>
      </w:pPr>
      <w:r>
        <w:t>Use cases: website chat, form submissions, payment events, GitHub/Stripe notifications — any external trigger.</w:t>
      </w:r>
    </w:p>
    <w:p>
      <w:pPr>
        <w:pStyle w:val="ListBullet"/>
      </w:pPr>
      <w:r>
        <w:t xml:space="preserve">Pair the Webhook trigger with a </w:t>
      </w:r>
      <w:r>
        <w:rPr>
          <w:b/>
        </w:rPr>
        <w:t>Respond to Webhook</w:t>
      </w:r>
      <w:r>
        <w:t xml:space="preserve"> node to send a reply back to the caller.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Activity6-Investment-Advisor.json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node(s)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 xml:space="preserve"> so the browser page can call it.</w:t>
      </w:r>
    </w:p>
    <w:p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Gmail</w:t>
      </w:r>
      <w:r>
        <w:t xml:space="preserve"> credentials on the AI Agent and Email nodes.</w:t>
      </w:r>
    </w:p>
    <w:p>
      <w:pPr>
        <w:pStyle w:val="ListNumber"/>
      </w:pPr>
      <w:r>
        <w:t>Review the agent's compliance system instruction (no guaranteed returns, no personalised advice).</w:t>
      </w:r>
    </w:p>
    <w:p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, and copy the webhook </w:t>
      </w:r>
      <w:r>
        <w:rPr>
          <w:b/>
        </w:rPr>
        <w:t>Production URL</w:t>
      </w:r>
      <w:r>
        <w:t>.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from the activity folder, click the settings/gear, and paste your webhook URL.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live website and chatbot.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On the website, send a chat message and submit the enquiry form; confirm the bot replies and the advisor receives the enquiry email.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7 — Finance API → Telegram (AI Day-Trading Agent)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labs/activity7-finance-advisor/</w:t>
      </w:r>
      <w:r>
        <w:t xml:space="preserve">  ·  Reference: https://alfredang.github.io/n8n-financeadvisor/</w:t>
      </w:r>
    </w:p>
    <w:p>
      <w:pPr>
        <w:pStyle w:val="Heading2"/>
      </w:pPr>
      <w:r>
        <w:t>Goal</w:t>
      </w:r>
    </w:p>
    <w:p>
      <w:r>
        <w:t xml:space="preserve">Combine </w:t>
      </w:r>
      <w:r>
        <w:rPr>
          <w:b/>
        </w:rPr>
        <w:t>APIs/HTTP Requests</w:t>
      </w:r>
      <w:r>
        <w:t xml:space="preserve"> with an AI agent. Ask the Telegram bot about a stock; it resolves the ticker, pulls </w:t>
      </w:r>
      <w:r>
        <w:rPr>
          <w:b/>
        </w:rPr>
        <w:t>multi-timeframe candles from Twelve Data</w:t>
      </w:r>
      <w:r>
        <w:t xml:space="preserve"> and </w:t>
      </w:r>
      <w:r>
        <w:rPr>
          <w:b/>
        </w:rPr>
        <w:t>headlines from NewsAPI</w:t>
      </w:r>
      <w:r>
        <w:t>, and replies with a Buy / Sell / Hold call and reasoning. A companion dashboard shows live price and charts.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6335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-Finance-Advis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63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7 workflow — Finance API to Telegram day trader</w:t>
      </w:r>
    </w:p>
    <w:p>
      <w:pPr>
        <w:pStyle w:val="Heading2"/>
      </w:pPr>
      <w:r>
        <w:t>Concepts — APIs &amp; HTTP Request</w:t>
      </w:r>
    </w:p>
    <w:p>
      <w:pPr>
        <w:pStyle w:val="ListBullet"/>
      </w:pPr>
      <w:r>
        <w:t xml:space="preserve">An </w:t>
      </w:r>
      <w:r>
        <w:rPr>
          <w:b/>
        </w:rPr>
        <w:t>API</w:t>
      </w:r>
      <w:r>
        <w:t xml:space="preserve"> lets your workflow request data from another service over HTTP.</w:t>
      </w:r>
    </w:p>
    <w:p>
      <w:pPr>
        <w:pStyle w:val="ListBullet"/>
      </w:pPr>
      <w:r>
        <w:t xml:space="preserve">The </w:t>
      </w:r>
      <w:r>
        <w:rPr>
          <w:b/>
        </w:rPr>
        <w:t>HTTP Request</w:t>
      </w:r>
      <w:r>
        <w:t xml:space="preserve"> node calls an endpoint with a method (GET/POST), headers, and query parameters.</w:t>
      </w:r>
    </w:p>
    <w:p>
      <w:pPr>
        <w:pStyle w:val="ListBullet"/>
      </w:pPr>
      <w:r>
        <w:rPr>
          <w:b/>
        </w:rPr>
        <w:t>API keys</w:t>
      </w:r>
      <w:r>
        <w:t xml:space="preserve"> authenticate you — keep them in credentials, never hard-coded.</w:t>
      </w:r>
    </w:p>
    <w:p>
      <w:pPr>
        <w:pStyle w:val="Heading2"/>
      </w:pPr>
      <w:r>
        <w:t>Get your API keys</w:t>
      </w:r>
    </w:p>
    <w:p>
      <w:pPr>
        <w:pStyle w:val="ListNumber"/>
      </w:pPr>
      <w:r>
        <w:t>Twelve Data — sign in at https://twelvedata.com/login and copy your free API key.</w:t>
      </w:r>
    </w:p>
    <w:p>
      <w:pPr>
        <w:pStyle w:val="ListNumber"/>
      </w:pPr>
      <w:r>
        <w:t>NewsAPI — register at https://newsapi.org/ and copy your API key.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Activity7-Finance-Advisor.json</w:t>
      </w:r>
      <w:r>
        <w:t xml:space="preserve"> into n8n.</w:t>
      </w:r>
    </w:p>
    <w:p>
      <w:pPr>
        <w:pStyle w:val="ListNumber"/>
      </w:pPr>
      <w:r>
        <w:t xml:space="preserve">Set your </w:t>
      </w:r>
      <w:r>
        <w:rPr>
          <w:b/>
        </w:rPr>
        <w:t>Twelve Data</w:t>
      </w:r>
      <w:r>
        <w:t xml:space="preserve"> and </w:t>
      </w:r>
      <w:r>
        <w:rPr>
          <w:b/>
        </w:rPr>
        <w:t>NewsAPI</w:t>
      </w:r>
      <w:r>
        <w:t xml:space="preserve"> keys (in credentials or the HTTP Request query params).</w:t>
      </w:r>
    </w:p>
    <w:p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Telegram</w:t>
      </w:r>
      <w:r>
        <w:t xml:space="preserve"> credentials.</w:t>
      </w:r>
    </w:p>
    <w:p>
      <w:pPr>
        <w:pStyle w:val="ListNumber"/>
      </w:pPr>
      <w:r>
        <w:t xml:space="preserve">Review the flow: </w:t>
      </w:r>
      <w:r>
        <w:rPr>
          <w:b/>
        </w:rPr>
        <w:t>Telegram Trigger → Extract Ticker (LLM) → HTTP candles (1m/15m/1h) + HTTP news → Aggregate/Merge → AI Agent → Telegram reply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. Optionally open </w:t>
      </w:r>
      <w:r>
        <w:rPr>
          <w:rFonts w:ascii="Consolas" w:hAnsi="Consolas"/>
          <w:color w:val="C7254E"/>
        </w:rPr>
        <w:t>index.html</w:t>
      </w:r>
      <w:r>
        <w:t>, set your Twelve Data key and bot username in the dashboard settings.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the bot "Should I buy AAPL?" and confirm it returns a recommendation with reasoning.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8a — Human-in-the-Loop Approval (Leave Application)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2"/>
      </w:pPr>
      <w:r>
        <w:t>Goal</w:t>
      </w:r>
    </w:p>
    <w:p>
      <w:r>
        <w:t xml:space="preserve">Add a </w:t>
      </w:r>
      <w:r>
        <w:rPr>
          <w:b/>
        </w:rPr>
        <w:t>human approval</w:t>
      </w:r>
      <w:r>
        <w:t xml:space="preserve"> step so the automation pauses for a person to decide. We model a </w:t>
      </w:r>
      <w:r>
        <w:rPr>
          <w:b/>
        </w:rPr>
        <w:t>leave-application approval</w:t>
      </w:r>
      <w:r>
        <w:t>: a request comes in, a manager is asked to approve, and the flow only continues on approval.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191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a-Human-in-the-Loo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19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8a workflow — human-in-the-loop approval</w:t>
      </w:r>
    </w:p>
    <w:p>
      <w:pPr>
        <w:pStyle w:val="Heading2"/>
      </w:pPr>
      <w:r>
        <w:t>Concepts — Human in the Loop</w:t>
      </w:r>
    </w:p>
    <w:p>
      <w:pPr>
        <w:pStyle w:val="ListBullet"/>
      </w:pPr>
      <w:r>
        <w:t>Some actions are too sensitive to fully automate — money, hiring, sending on someone's behalf.</w:t>
      </w:r>
    </w:p>
    <w:p>
      <w:pPr>
        <w:pStyle w:val="ListBullet"/>
      </w:pPr>
      <w:r>
        <w:t xml:space="preserve">A </w:t>
      </w:r>
      <w:r>
        <w:rPr>
          <w:b/>
        </w:rPr>
        <w:t>human-in-the-loop</w:t>
      </w:r>
      <w:r>
        <w:t xml:space="preserve"> step pauses the workflow and waits for a person to </w:t>
      </w:r>
      <w:r>
        <w:rPr>
          <w:b/>
        </w:rPr>
        <w:t>Approve</w:t>
      </w:r>
      <w:r>
        <w:t xml:space="preserve"> or </w:t>
      </w:r>
      <w:r>
        <w:rPr>
          <w:b/>
        </w:rPr>
        <w:t>Reject</w:t>
      </w:r>
      <w:r>
        <w:t>.</w:t>
      </w:r>
    </w:p>
    <w:p>
      <w:pPr>
        <w:pStyle w:val="ListBullet"/>
      </w:pPr>
      <w:r>
        <w:t xml:space="preserve">n8n provides </w:t>
      </w:r>
      <w:r>
        <w:rPr>
          <w:b/>
        </w:rPr>
        <w:t>Send and Wait for Response</w:t>
      </w:r>
      <w:r>
        <w:t xml:space="preserve"> (e.g. via email/Telegram) to capture that decision.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Start a workflow with a </w:t>
      </w:r>
      <w:r>
        <w:rPr>
          <w:b/>
        </w:rPr>
        <w:t>Form Trigger</w:t>
      </w:r>
      <w:r>
        <w:t xml:space="preserve"> (or Telegram) collecting: Employee, Dates, Reason.</w:t>
      </w:r>
    </w:p>
    <w:p>
      <w:pPr>
        <w:pStyle w:val="ListNumber"/>
      </w:pPr>
      <w:r>
        <w:t xml:space="preserve">Add a </w:t>
      </w:r>
      <w:r>
        <w:rPr>
          <w:b/>
        </w:rPr>
        <w:t>Gmail → Send and Wait for Response</w:t>
      </w:r>
      <w:r>
        <w:t xml:space="preserve"> (Approval) node addressed to the manager, with </w:t>
      </w:r>
      <w:r>
        <w:rPr>
          <w:b/>
        </w:rPr>
        <w:t>Approve</w:t>
      </w:r>
      <w:r>
        <w:t xml:space="preserve"> / </w:t>
      </w:r>
      <w:r>
        <w:rPr>
          <w:b/>
        </w:rPr>
        <w:t>Reject</w:t>
      </w:r>
      <w:r>
        <w:t xml:space="preserve"> buttons.</w:t>
      </w:r>
    </w:p>
    <w:p>
      <w:pPr>
        <w:pStyle w:val="ListNumber"/>
      </w:pPr>
      <w:r>
        <w:t xml:space="preserve">On </w:t>
      </w:r>
      <w:r>
        <w:rPr>
          <w:b/>
        </w:rPr>
        <w:t>Approved</w:t>
      </w:r>
      <w:r>
        <w:t>, record the leave (Data Table or Google Sheet) and email a confirmation to the employee.</w:t>
      </w:r>
    </w:p>
    <w:p>
      <w:pPr>
        <w:pStyle w:val="ListNumber"/>
      </w:pPr>
      <w:r>
        <w:t xml:space="preserve">On </w:t>
      </w:r>
      <w:r>
        <w:rPr>
          <w:b/>
        </w:rPr>
        <w:t>Rejected</w:t>
      </w:r>
      <w:r>
        <w:t>, email the employee that the request was declined.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approval flow.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a leave request, approve it from the manager email, and confirm the employee gets a confirmation.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8b — Pre &amp; Post Guardrails for the AI Agent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2"/>
      </w:pPr>
      <w:r>
        <w:t>Goal</w:t>
      </w:r>
    </w:p>
    <w:p>
      <w:r>
        <w:t xml:space="preserve">Wrap an AI agent with </w:t>
      </w:r>
      <w:r>
        <w:rPr>
          <w:b/>
        </w:rPr>
        <w:t>guardrails</w:t>
      </w:r>
      <w:r>
        <w:t xml:space="preserve"> so unsafe input never reaches the model and unsafe output never reaches the user. You add a </w:t>
      </w:r>
      <w:r>
        <w:rPr>
          <w:b/>
        </w:rPr>
        <w:t>pre-check</w:t>
      </w:r>
      <w:r>
        <w:t xml:space="preserve"> before the agent and a </w:t>
      </w:r>
      <w:r>
        <w:rPr>
          <w:b/>
        </w:rPr>
        <w:t>post-check</w:t>
      </w:r>
      <w:r>
        <w:t xml:space="preserve"> after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380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b-Guardrail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38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8b workflow — pre/post guardrails around the agent</w:t>
      </w:r>
    </w:p>
    <w:p>
      <w:pPr>
        <w:pStyle w:val="Heading2"/>
      </w:pPr>
      <w:r>
        <w:t>Concepts — Guardrails</w:t>
      </w:r>
    </w:p>
    <w:p>
      <w:pPr>
        <w:pStyle w:val="ListBullet"/>
      </w:pPr>
      <w:r>
        <w:rPr>
          <w:b/>
        </w:rPr>
        <w:t>Pre-guardrail</w:t>
      </w:r>
      <w:r>
        <w:t xml:space="preserve"> — validate/sanitise the *input* (block prompt-injection, PII, banned topics) before the LLM.</w:t>
      </w:r>
    </w:p>
    <w:p>
      <w:pPr>
        <w:pStyle w:val="ListBullet"/>
      </w:pPr>
      <w:r>
        <w:rPr>
          <w:b/>
        </w:rPr>
        <w:t>Post-guardrail</w:t>
      </w:r>
      <w:r>
        <w:t xml:space="preserve"> — check the *output* (no secrets, no disallowed content) before it is sent.</w:t>
      </w:r>
    </w:p>
    <w:p>
      <w:pPr>
        <w:pStyle w:val="ListBullet"/>
      </w:pPr>
      <w:r>
        <w:t>If a guardrail fails, route to a safe fallback (a canned reply, or human review).</w:t>
      </w:r>
    </w:p>
    <w:p>
      <w:pPr>
        <w:pStyle w:val="Heading2"/>
      </w:pPr>
      <w:r>
        <w:t>Step-by-step</w:t>
      </w:r>
    </w:p>
    <w:p>
      <w:pPr>
        <w:pStyle w:val="ListNumber"/>
      </w:pPr>
      <w:r>
        <w:t>Take the Activity 6 webhook agent (or the Telegram agent).</w:t>
      </w:r>
    </w:p>
    <w:p>
      <w:pPr>
        <w:pStyle w:val="ListNumber"/>
      </w:pPr>
      <w:r>
        <w:rPr>
          <w:b/>
        </w:rPr>
        <w:t>Before</w:t>
      </w:r>
      <w:r>
        <w:t xml:space="preserve"> the AI Agent, add a check node (a Guardrails node, or an LLM/If classifier) that inspects the user message; on a violation, branch to a safe canned response instead of the agent.</w:t>
      </w:r>
    </w:p>
    <w:p>
      <w:pPr>
        <w:pStyle w:val="ListNumber"/>
      </w:pPr>
      <w:r>
        <w:rPr>
          <w:b/>
        </w:rPr>
        <w:t>After</w:t>
      </w:r>
      <w:r>
        <w:t xml:space="preserve"> the AI Agent, add a second check that scans the reply for secrets/policy violations; on a violation, replace it with a safe message (or send it for human review as in 8a).</w:t>
      </w:r>
    </w:p>
    <w:p>
      <w:pPr>
        <w:pStyle w:val="ListNumber"/>
      </w:pPr>
      <w:r>
        <w:t>Only send the reply to the user when both guardrails pass.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Send a normal question (passes through) and a disallowed one (blocked by the pre-guardrail with a safe reply).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Mini Capstone Project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labs/mini-capstone/</w:t>
      </w:r>
    </w:p>
    <w:p>
      <w:pPr>
        <w:pStyle w:val="Heading2"/>
      </w:pPr>
      <w:r>
        <w:t>Goal</w:t>
      </w:r>
    </w:p>
    <w:p>
      <w:r>
        <w:t xml:space="preserve">Bring it together. In small groups, design and build an end-to-end automation that uses what you learned: a trigger (form/Telegram/webhook), an AI agent with at least one </w:t>
      </w:r>
      <w:r>
        <w:rPr>
          <w:b/>
        </w:rPr>
        <w:t>tool</w:t>
      </w:r>
      <w:r>
        <w:t xml:space="preserve"> or </w:t>
      </w:r>
      <w:r>
        <w:rPr>
          <w:b/>
        </w:rPr>
        <w:t>RAG</w:t>
      </w:r>
      <w:r>
        <w:t xml:space="preserve"> source, an external </w:t>
      </w:r>
      <w:r>
        <w:rPr>
          <w:b/>
        </w:rPr>
        <w:t>API</w:t>
      </w:r>
      <w:r>
        <w:t xml:space="preserve"> or storage, and a </w:t>
      </w:r>
      <w:r>
        <w:rPr>
          <w:b/>
        </w:rPr>
        <w:t>guardrail</w:t>
      </w:r>
      <w:r>
        <w:t xml:space="preserve"> or human-in-the-loop step. A worked example — an </w:t>
      </w:r>
      <w:r>
        <w:rPr>
          <w:b/>
        </w:rPr>
        <w:t>Issue Reporting</w:t>
      </w:r>
      <w:r>
        <w:t xml:space="preserve"> flow (form + image → Postgres, with a retrieval API and gallery) — is provided in the folder.</w:t>
      </w:r>
    </w:p>
    <w:p>
      <w:pPr>
        <w:pStyle w:val="Heading2"/>
      </w:pPr>
      <w:r>
        <w:t>Deliverables</w:t>
      </w:r>
    </w:p>
    <w:p>
      <w:pPr>
        <w:pStyle w:val="ListBullet"/>
      </w:pPr>
      <w:r>
        <w:t xml:space="preserve">A working n8n workflow (exported </w:t>
      </w:r>
      <w:r>
        <w:rPr>
          <w:rFonts w:ascii="Consolas" w:hAnsi="Consolas"/>
          <w:color w:val="C7254E"/>
        </w:rPr>
        <w:t>.json</w:t>
      </w:r>
      <w:r>
        <w:t>).</w:t>
      </w:r>
    </w:p>
    <w:p>
      <w:pPr>
        <w:pStyle w:val="ListBullet"/>
      </w:pPr>
      <w:r>
        <w:t>A short demo of the happy path and at least one safety/guardrail case.</w:t>
      </w:r>
    </w:p>
    <w:p>
      <w:pPr>
        <w:pStyle w:val="ListBullet"/>
      </w:pPr>
      <w:r>
        <w:t>A 3-5 minute presentation: problem, design, what you'd improve.</w:t>
      </w:r>
    </w:p>
    <w:p>
      <w:pPr>
        <w:pStyle w:val="Heading2"/>
      </w:pPr>
      <w:r>
        <w:t>Assessment</w:t>
      </w:r>
    </w:p>
    <w:p>
      <w:r>
        <w:t>Your capstone and the activities across the three days are assessed against the course learning outcomes: workflow design, AI agent / RAG integration, webhook &amp; API use, and the application of security guardrails.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Troubleshooting Cheat-Sheet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Likely cause &amp; fix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Browser page can't reach the 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 the Webhook node's </w:t>
            </w:r>
            <w:r>
              <w:rPr>
                <w:b/>
                <w:sz w:val="19"/>
              </w:rPr>
              <w:t>Allowed Origins (CORS)</w:t>
            </w:r>
            <w:r>
              <w:rPr>
                <w:sz w:val="19"/>
              </w:rPr>
              <w:t xml:space="preserve"> to </w:t>
            </w:r>
            <w:r>
              <w:rPr>
                <w:rFonts w:ascii="Consolas" w:hAnsi="Consolas"/>
                <w:color w:val="C7254E"/>
                <w:sz w:val="19"/>
              </w:rPr>
              <w:t>*</w:t>
            </w:r>
            <w:r>
              <w:rPr>
                <w:sz w:val="19"/>
              </w:rPr>
              <w:t xml:space="preserve">; use the </w:t>
            </w:r>
            <w:r>
              <w:rPr>
                <w:b/>
                <w:sz w:val="19"/>
              </w:rPr>
              <w:t>Production</w:t>
            </w:r>
            <w:r>
              <w:rPr>
                <w:sz w:val="19"/>
              </w:rPr>
              <w:t xml:space="preserve"> URL with the workflow Active.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Imported workflow errors on run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Re-select your own credentials on every node; imported credential IDs won't match.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 gives empty/odd replies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Check the model credential is valid and the System Instruction is set; confirm Memory is attached.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bot doesn't respond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Workflow must be </w:t>
            </w:r>
            <w:r>
              <w:rPr>
                <w:b/>
                <w:sz w:val="19"/>
              </w:rPr>
              <w:t>Active</w:t>
            </w:r>
            <w:r>
              <w:rPr>
                <w:sz w:val="19"/>
              </w:rPr>
              <w:t>; the Telegram credential token must match the bot; check the chat ID expression.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Data Table data disappeared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Trial Data Tables are not permanent — use Google Sheets/Excel (Activity 3b) for persistence.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API returns 401/429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401 = wrong/missing API key; 429 = rate limit — wait, or reduce request frequency.</w:t>
            </w:r>
          </w:p>
        </w:tc>
      </w:tr>
    </w:tbl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Trigger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node that starts a workflow (Form, Webhook, Telegram, Schedule, Manual).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Node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single step/block in a workflow (an action, a logic gate, a trigger).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does something — send email, insert a row, call an API.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Flow / Connection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wires linking nodes, defining execution order and data passing.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uses an LLM plus memory and tools to reason and act.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LLM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Large Language Model — the AI that understands and generates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Retrieval-Augmented Generation — answering from your documents via a vector store.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Embedding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numeric vector representing the meaning of a piece of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Vector store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database of embeddings used to retrieve relevant chunks.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URL that external systems call to trigger a workflow.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Guardrail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safety check on an agent's input (pre) or output (post).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Human in the loop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pause for a person to approve/reject before the flow continues.</w:t>
            </w:r>
          </w:p>
        </w:tc>
      </w:tr>
    </w:tbl>
    <w:p>
      <w:r>
        <w:t>You're done — congratulations! Keep your local n8n running to continue building your own agents.</w:t>
      </w:r>
    </w:p>
    <w:sectPr w:rsidR="00FC693F" w:rsidRPr="0006063C" w:rsidSect="00034616">
      <w:footerReference w:type="default" r:id="rId2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Powered by Tertiary Infotech Academy Pte Ltd  ·  www.tertiaryinfotech.com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