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Technical Drawing with AutoCAD Electrical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TGS-2023037466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May 2023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Sept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Second version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New format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Oct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 company name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with Master Trainer Slides v5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Single-source rebuild aligned to CP LU1–LU3; 8 hands-on labs with public DWG starters; schedule rebalanced across 2 days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Integrated AutoCAD Electrical project packages into Labs 2–8; added legacy-path safeguards and updated the aligned delivery schedule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Getting started, projects and schematic drawing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Analysis, documentation, submission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Learning Outcomes)</w:t>
        <w:tab/>
        <w:t>7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Technical Drawing with AutoCAD Electrical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TGS-2023037466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Technical Drawing (DSN-TDR-4005-1.1)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16 hours (14 hours training + 2 hours assessment)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classroom with hands-on AutoCAD Electrical practical work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Devise metrics for technical drawings production using AutoCAD Electrical and formulate solutions for encountered development problems. (K1, K2, A1, A2)</w:t>
      </w:r>
    </w:p>
    <w:p>
      <w:pPr>
        <w:pStyle w:val="ListBullet"/>
      </w:pPr>
      <w:r>
        <w:rPr>
          <w:sz w:val="21"/>
        </w:rPr>
        <w:t>LO2: Analyse technical drawings with AutoCAD Electrical to determine construction needs while reviewing for accuracy and adherence to specifications. (K3, K4, A3, A4)</w:t>
      </w:r>
    </w:p>
    <w:p>
      <w:pPr>
        <w:pStyle w:val="ListBullet"/>
      </w:pPr>
      <w:r>
        <w:rPr>
          <w:sz w:val="21"/>
        </w:rPr>
        <w:t>LO3: Review technical drawings for relevance to organisation's strategies and ensure their conformance to submission standards. (K5, K6, A5, A6)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 (K1–K6)</w:t>
      </w:r>
    </w:p>
    <w:p>
      <w:pPr>
        <w:pStyle w:val="ListBullet"/>
      </w:pPr>
      <w:r>
        <w:rPr>
          <w:sz w:val="21"/>
        </w:rPr>
        <w:t>Practical Performance (PP) — hands-on AutoCAD Electrical tasks, 1 hour, open book. (A1–A6)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4:30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r>
        <w:br w:type="page"/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Getting started, projects and schematic drawing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6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0930–0945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(AM) — SSG QR code. Welcome and course introduction (Slides 1–3)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0945–1015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Trainer and learner introductions, ground rules, course outline, learning outcomes, Skills Framework TSC (Technical Drawing, DSN-TDR-4005-1.1) and briefing for assessment (Slides 4–18)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1015–1055 hrs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6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Introduction to Technical Drawing Using AutoCAD Electrical: user interface, symbols/standards/conventions (K1), ribbon, marking menu, palettes, status bar, model space and navigation (K2). Lecture, didactic questioning and demonstration (Slides 19–38)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1055–1105 hrs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6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Morning tea break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1105–1200 hrs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696"/>
          </w:tcPr>
          <w:p>
            <w:r/>
            <w:r>
              <w:rPr>
                <w:rFonts w:ascii="Arial" w:hAnsi="Arial"/>
                <w:b w:val="0"/>
                <w:sz w:val="19"/>
              </w:rPr>
              <w:t>Topic 1 practical: Lab 1: Set Up a New AutoCAD Electrical Drawing (A1). Devise metrics: template, workspace, limits, units, grid and snap (Slides 39–41)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1200–1300 hrs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6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1300–1315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Morning recap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1315–1430 hrs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696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projects and drawing management: inspect the supplied AutoCAD Electrical sample project on a copy, resolve current library paths, then use Project Manager, project/drawing properties, reference systems and title blocks (A1, A2). Hands-on: Lab 2: Create a Project with Project Manager (Slides 29–44)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1430–1500 hrs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6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Analysing Technical Drawings: types of technical drawings (K3), technical drawing standards (K4), symbol library standards IEC/IEEE/NFPA (K1) (Slides 46–50)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1500–1510 hrs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6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Afternoon tea break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1510–1655 hrs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696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schematic components, catalog browser, icon menu, parent/child, PLC modules and Circuit Builder using the sample multiwire project as a completed reference (A4). Hands-on: Lab 3: Build Circuits with Circuit Builder (Slides 51–71)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1655–1820 hrs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85 min</w:t>
            </w:r>
          </w:p>
        </w:tc>
        <w:tc>
          <w:tcPr>
            <w:tcW w:type="dxa" w:w="6696"/>
          </w:tcPr>
          <w:p>
            <w:r/>
            <w:r>
              <w:rPr>
                <w:rFonts w:ascii="Arial" w:hAnsi="Arial"/>
                <w:b w:val="0"/>
                <w:sz w:val="19"/>
              </w:rPr>
              <w:t>Topic 2 — wires, wire layers, wire numbers and terminals using the sample single-wire project for comparison (K4, A3). Hands-on: Lab 4: Insert Wires, Wire Numbers and Terminals (Slides 57–73)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1820–1830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</w:tbl>
    <w:p>
      <w:r>
        <w:rPr>
          <w:i/>
          <w:color w:val="555B66"/>
          <w:sz w:val="19"/>
        </w:rPr>
        <w:t>Total training/assessment time: 480 minutes (8.00 hours), excluding lunch.</w:t>
      </w:r>
    </w:p>
    <w:p>
      <w:pPr>
        <w:pStyle w:val="Heading2"/>
      </w:pPr>
      <w:r>
        <w:t>Day 2 — Analysis, documentation, submission and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8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6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0930–0945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(AM). Day 1 recap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0945–1055 hrs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696"/>
          </w:tcPr>
          <w:p>
            <w:r/>
            <w:r>
              <w:rPr>
                <w:rFonts w:ascii="Arial" w:hAnsi="Arial"/>
                <w:b w:val="0"/>
                <w:sz w:val="19"/>
              </w:rPr>
              <w:t>Topic 2 (continued) — inspect real multi-sheet links, then use signal arrows, cross-referencing, Surfer, Modify commands, project-wide updates and Mark/Verify (A3, A4). Hands-on: Lab 5: Cross-Reference and Surf a Drawing Set (Slides 63–76)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1055–1105 hrs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6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Morning tea break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1105–1200 hrs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6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Reviewing Technical Drawings for Strategic Relevance and Standard Compliance: fundamentals of drafting design documentation (K5), panel layouts, nameplates and item numbers (Slides 79–86)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1200–1300 hrs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6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1300–1315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1315–1430 hrs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696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compare linked schematic/panel sheets, then create panel layouts and documentation (A5). Hands-on: Lab 6: Create a Panel Layout with Footprints. Run reports and part lists against the supplied reporting project. Hands-on: Lab 7: Generate Reports and Part Lists (Slides 81–98)</w:t>
            </w:r>
          </w:p>
        </w:tc>
      </w:tr>
      <w:tr>
        <w:trPr>
          <w:cantSplit/>
        </w:trPr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1430–1500 hrs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696"/>
          </w:tcPr>
          <w:p>
            <w:r/>
            <w:r>
              <w:rPr>
                <w:rFonts w:ascii="Arial" w:hAnsi="Arial"/>
                <w:b w:val="0"/>
                <w:sz w:val="19"/>
              </w:rPr>
              <w:t>Topic 3 — custom symbols with Symbol Builder (K6); external references; validate title-block data; plot and publish to submission standards (A6). Hands-on: Lab 8: Plot and Publish the Project to PDF (Slides 90–100)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1500–1510 hrs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6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Afternoon tea break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1510–1600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Recap of all content; knowledge check and revision for assessment (Slides 101–104)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1600–1630 hrs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6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feedback and TRAQOM survey. Briefing for assessment. Digital Attendance (Assessment) (Slides 105–109)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1630–1730 hrs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6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Final Assessment: Written Assessment — Short-Answer Questions (WA-SAQ), 1 hour, open book (K1–K6)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1730–1830 hrs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69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Final Assessment: Practical Performance (PP), 1 hour, open book (A1–A6). End of class</w:t>
            </w:r>
          </w:p>
        </w:tc>
      </w:tr>
    </w:tbl>
    <w:p>
      <w:r>
        <w:rPr>
          <w:i/>
          <w:color w:val="555B66"/>
          <w:sz w:val="19"/>
        </w:rPr>
        <w:t>Total training/assessment time: 480 minutes (8.00 hours), excluding lunch.</w:t>
      </w:r>
    </w:p>
    <w:p>
      <w:pPr>
        <w:pStyle w:val="Heading1"/>
      </w:pPr>
      <w:r>
        <w:t>Lab Reference (aligned to Learning Outcomes)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Unit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Maps to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Introduction to Technical Drawing Using AutoCAD Electrical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1: Set Up a New AutoCAD Electrical Drawing; Lab 2: Create a Project with Project Manager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Analysing Technical Drawings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3: Build Circuits with Circuit Builder; Lab 4: Insert Wires, Wire Numbers and Terminals; Lab 5: Cross-Reference and Surf a Drawing Set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Reviewing Technical Drawings for Strategic Relevance and Standard Compliance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6: Create a Panel Layout with Footprints; Lab 7: Generate Reports and Part Lists; Lab 8: Plot and Publish the Project to PDF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