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ma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Learner Guide</w:t>
      </w:r>
    </w:p>
    <w:p>
      <w:pPr>
        <w:jc w:val="center"/>
      </w:pPr>
      <w:r>
        <w:t>For</w:t>
      </w:r>
    </w:p>
    <w:p>
      <w:pPr>
        <w:pStyle w:val="Title"/>
        <w:jc w:val="center"/>
      </w:pPr>
      <w:r>
        <w:t>Google Associate Cloud Engineer Training</w:t>
      </w:r>
    </w:p>
    <w:p>
      <w:pPr>
        <w:jc w:val="center"/>
      </w:pPr>
      <w:r>
        <w:t>Course Code TGS-2023041024</w:t>
      </w:r>
    </w:p>
    <w:p>
      <w:pPr>
        <w:jc w:val="center"/>
      </w:pPr>
      <w:r>
        <w:t>TSC Cloud Computing · ICT-DIT-3020-1.1</w:t>
      </w:r>
    </w:p>
    <w:p>
      <w:pPr>
        <w:jc w:val="center"/>
      </w:pPr>
      <w:r>
        <w:t>Synchronous e-Learning</w:t>
      </w:r>
    </w:p>
    <w:p>
      <w:pPr>
        <w:jc w:val="center"/>
      </w:pPr>
      <w:r>
        <w:t>Conducted by Tertiary Infotech Academy Pte Ltd</w:t>
      </w:r>
    </w:p>
    <w:p>
      <w:pPr>
        <w:jc w:val="center"/>
      </w:pPr>
      <w:r>
        <w:t>UEN 201200696W</w:t>
      </w:r>
    </w:p>
    <w:p>
      <w:pPr>
        <w:jc w:val="center"/>
      </w:pPr>
      <w:r>
        <w:t>Version v8.0 · 12 September 2026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6FEB"/>
          </w:tcPr>
          <w:p>
            <w:r>
              <w:rPr>
                <w:b/>
                <w:color w:val="FFFFFF"/>
              </w:rPr>
              <w:t>Version Number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6FEB"/>
          </w:tcPr>
          <w:p>
            <w:r>
              <w:rPr>
                <w:b/>
                <w:color w:val="FFFFFF"/>
              </w:rPr>
              <w:t>Effective Date of Release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6FEB"/>
          </w:tcPr>
          <w:p>
            <w:r>
              <w:rPr>
                <w:b/>
                <w:color w:val="FFFFFF"/>
              </w:rPr>
              <w:t>Summary of Included Changes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6FEB"/>
          </w:tcPr>
          <w:p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7.0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Legacy release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Original reference deck and course materials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Tertiary Infotech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</w:tcPr>
          <w:p>
            <w:r>
              <w:t>8.0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</w:tcPr>
          <w:p>
            <w:r>
              <w:t>12 September 2026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</w:tcPr>
          <w:p>
            <w:r>
              <w:t>Rebuilt Learner Guide: current ACE domains, technical mechanisms, ten Activities, detailed verification and evidence guidance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</w:tcPr>
          <w:p>
            <w:r>
              <w:t>Dr Alfred Ang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spacing w:after="100"/>
      </w:pPr>
      <w:r>
        <w:rPr>
          <w:b/>
        </w:rPr>
        <w:t>How to Use This Guide</w:t>
      </w:r>
      <w:r>
        <w:t>...................................................</w:t>
      </w:r>
      <w:r>
        <w:t>4</w:t>
      </w:r>
    </w:p>
    <w:p>
      <w:pPr>
        <w:spacing w:after="100"/>
      </w:pPr>
      <w:r>
        <w:rPr>
          <w:b/>
        </w:rPr>
        <w:t>Google Cloud Account and Console Setup</w:t>
      </w:r>
      <w:r>
        <w:t>..................................</w:t>
      </w:r>
      <w:r>
        <w:t>6</w:t>
      </w:r>
    </w:p>
    <w:p>
      <w:pPr>
        <w:spacing w:after="100"/>
      </w:pPr>
      <w:r>
        <w:rPr>
          <w:b/>
        </w:rPr>
        <w:t>Topic 1 Google Cloud and Cloud Computing</w:t>
      </w:r>
      <w:r>
        <w:t>................................</w:t>
      </w:r>
      <w:r>
        <w:t>8</w:t>
      </w:r>
    </w:p>
    <w:p>
      <w:pPr>
        <w:spacing w:after="100"/>
      </w:pPr>
      <w:r>
        <w:rPr>
          <w:b/>
        </w:rPr>
        <w:t>Activity 01 Safe Training Environment</w:t>
      </w:r>
      <w:r>
        <w:t>...................................</w:t>
      </w:r>
      <w:r>
        <w:t>10</w:t>
      </w:r>
    </w:p>
    <w:p>
      <w:pPr>
        <w:spacing w:after="100"/>
      </w:pPr>
      <w:r>
        <w:rPr>
          <w:b/>
        </w:rPr>
        <w:t>Topic 2 GCP Basics and IAM</w:t>
      </w:r>
      <w:r>
        <w:t>..............................................</w:t>
      </w:r>
      <w:r>
        <w:t>12</w:t>
      </w:r>
    </w:p>
    <w:p>
      <w:pPr>
        <w:spacing w:after="100"/>
      </w:pPr>
      <w:r>
        <w:rPr>
          <w:b/>
        </w:rPr>
        <w:t>Activity 02 Least-Privilege IAM</w:t>
      </w:r>
      <w:r>
        <w:t>.........................................</w:t>
      </w:r>
      <w:r>
        <w:t>15</w:t>
      </w:r>
    </w:p>
    <w:p>
      <w:pPr>
        <w:spacing w:after="100"/>
      </w:pPr>
      <w:r>
        <w:rPr>
          <w:b/>
        </w:rPr>
        <w:t>Topic 3 Virtual Networks</w:t>
      </w:r>
      <w:r>
        <w:t>................................................</w:t>
      </w:r>
      <w:r>
        <w:t>18</w:t>
      </w:r>
    </w:p>
    <w:p>
      <w:pPr>
        <w:spacing w:after="100"/>
      </w:pPr>
      <w:r>
        <w:rPr>
          <w:b/>
        </w:rPr>
        <w:t>Activity 03 Custom VPC</w:t>
      </w:r>
      <w:r>
        <w:t>..................................................</w:t>
      </w:r>
      <w:r>
        <w:t>20</w:t>
      </w:r>
    </w:p>
    <w:p>
      <w:pPr>
        <w:spacing w:after="100"/>
      </w:pPr>
      <w:r>
        <w:rPr>
          <w:b/>
        </w:rPr>
        <w:t>Topic 4 Virtual Machines</w:t>
      </w:r>
      <w:r>
        <w:t>................................................</w:t>
      </w:r>
      <w:r>
        <w:t>22</w:t>
      </w:r>
    </w:p>
    <w:p>
      <w:pPr>
        <w:spacing w:after="100"/>
      </w:pPr>
      <w:r>
        <w:rPr>
          <w:b/>
        </w:rPr>
        <w:t>Activity 04 Compute Engine Recovery</w:t>
      </w:r>
      <w:r>
        <w:t>.....................................</w:t>
      </w:r>
      <w:r>
        <w:t>23</w:t>
      </w:r>
    </w:p>
    <w:p>
      <w:pPr>
        <w:spacing w:after="100"/>
      </w:pPr>
      <w:r>
        <w:rPr>
          <w:b/>
        </w:rPr>
        <w:t>Topic 5 Storage and Databases</w:t>
      </w:r>
      <w:r>
        <w:t>...........................................</w:t>
      </w:r>
      <w:r>
        <w:t>25</w:t>
      </w:r>
    </w:p>
    <w:p>
      <w:pPr>
        <w:spacing w:after="100"/>
      </w:pPr>
      <w:r>
        <w:rPr>
          <w:b/>
        </w:rPr>
        <w:t>Activity 05 Storage and Cloud SQL</w:t>
      </w:r>
      <w:r>
        <w:t>.......................................</w:t>
      </w:r>
      <w:r>
        <w:t>26</w:t>
      </w:r>
    </w:p>
    <w:p>
      <w:pPr>
        <w:spacing w:after="100"/>
      </w:pPr>
      <w:r>
        <w:rPr>
          <w:b/>
        </w:rPr>
        <w:t>Topic 6 Interconnecting Networks</w:t>
      </w:r>
      <w:r>
        <w:t>........................................</w:t>
      </w:r>
      <w:r>
        <w:t>28</w:t>
      </w:r>
    </w:p>
    <w:p>
      <w:pPr>
        <w:spacing w:after="100"/>
      </w:pPr>
      <w:r>
        <w:rPr>
          <w:b/>
        </w:rPr>
        <w:t>Activity 06 Hybrid Connectivity</w:t>
      </w:r>
      <w:r>
        <w:t>.........................................</w:t>
      </w:r>
      <w:r>
        <w:t>30</w:t>
      </w:r>
    </w:p>
    <w:p>
      <w:pPr>
        <w:spacing w:after="100"/>
      </w:pPr>
      <w:r>
        <w:rPr>
          <w:b/>
        </w:rPr>
        <w:t>Topic 7 Managed Services</w:t>
      </w:r>
      <w:r>
        <w:t>................................................</w:t>
      </w:r>
      <w:r>
        <w:t>32</w:t>
      </w:r>
    </w:p>
    <w:p>
      <w:pPr>
        <w:spacing w:after="100"/>
      </w:pPr>
      <w:r>
        <w:rPr>
          <w:b/>
        </w:rPr>
        <w:t>Activity 07 Pub/Sub to Cloud Run</w:t>
      </w:r>
      <w:r>
        <w:t>........................................</w:t>
      </w:r>
      <w:r>
        <w:t>34</w:t>
      </w:r>
    </w:p>
    <w:p>
      <w:pPr>
        <w:spacing w:after="100"/>
      </w:pPr>
      <w:r>
        <w:rPr>
          <w:b/>
        </w:rPr>
        <w:t>Topic 8 Kubernetes</w:t>
      </w:r>
      <w:r>
        <w:t>......................................................</w:t>
      </w:r>
      <w:r>
        <w:t>36</w:t>
      </w:r>
    </w:p>
    <w:p>
      <w:pPr>
        <w:spacing w:after="100"/>
      </w:pPr>
      <w:r>
        <w:rPr>
          <w:b/>
        </w:rPr>
        <w:t>Activity 08 GKE Autopilot</w:t>
      </w:r>
      <w:r>
        <w:t>...............................................</w:t>
      </w:r>
      <w:r>
        <w:t>38</w:t>
      </w:r>
    </w:p>
    <w:p>
      <w:pPr>
        <w:spacing w:after="100"/>
      </w:pPr>
      <w:r>
        <w:rPr>
          <w:b/>
        </w:rPr>
        <w:t>Topic 9 Resource Management and Monitoring</w:t>
      </w:r>
      <w:r>
        <w:t>..............................</w:t>
      </w:r>
      <w:r>
        <w:t>40</w:t>
      </w:r>
    </w:p>
    <w:p>
      <w:pPr>
        <w:spacing w:after="100"/>
      </w:pPr>
      <w:r>
        <w:rPr>
          <w:b/>
        </w:rPr>
        <w:t>Activity 09 Incident Evidence</w:t>
      </w:r>
      <w:r>
        <w:t>...........................................</w:t>
      </w:r>
      <w:r>
        <w:t>42</w:t>
      </w:r>
    </w:p>
    <w:p>
      <w:pPr>
        <w:spacing w:after="100"/>
      </w:pPr>
      <w:r>
        <w:rPr>
          <w:b/>
        </w:rPr>
        <w:t>Topic 10 Load Balancing and Autoscaling</w:t>
      </w:r>
      <w:r>
        <w:t>.................................</w:t>
      </w:r>
      <w:r>
        <w:t>44</w:t>
      </w:r>
    </w:p>
    <w:p>
      <w:pPr>
        <w:spacing w:after="100"/>
      </w:pPr>
      <w:r>
        <w:rPr>
          <w:b/>
        </w:rPr>
        <w:t>Activity 10 MIG Load Test</w:t>
      </w:r>
      <w:r>
        <w:t>...............................................</w:t>
      </w:r>
      <w:r>
        <w:t>46</w:t>
      </w:r>
    </w:p>
    <w:p>
      <w:pPr>
        <w:spacing w:after="100"/>
      </w:pPr>
      <w:r>
        <w:rPr>
          <w:b/>
        </w:rPr>
        <w:t>Assessment Preparation and References</w:t>
      </w:r>
      <w:r>
        <w:t>...................................</w:t>
      </w:r>
      <w:r>
        <w:t>48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This guide provides the detailed procedures, expected evidence, troubleshooting logic and cleanup controls for the ten Activities. The slide deck explains mechanisms and decision rules; this guide is the authoritative click-by-click and command-level learner procedure.</w:t>
      </w:r>
    </w:p>
    <w:p>
      <w:r>
        <w:t>Use only the assigned training project. Confirm account, project, region and cost guardrails before each mutation. Never submit credentials, payment details, private keys or access tokens.</w:t>
      </w:r>
    </w:p>
    <w:p>
      <w:pPr>
        <w:pStyle w:val="Heading1"/>
      </w:pPr>
      <w:r>
        <w:t>Course Identity and Outcomes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Course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Google Associate Cloud Engineer Training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Code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TGS-2023041024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TSC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Cloud Computing · ICT-DIT-3020-1.1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Duration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4 days · 30 training hours · 2 assessment hours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Delivery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Synchronous e-Learning</w:t>
            </w:r>
          </w:p>
        </w:tc>
      </w:tr>
    </w:tbl>
    <w:p>
      <w:pPr>
        <w:pStyle w:val="ListBullet"/>
      </w:pPr>
      <w:r>
        <w:t>LO1: Set up and test Google Cloud solutions in accordance with security standards.</w:t>
      </w:r>
    </w:p>
    <w:p>
      <w:pPr>
        <w:pStyle w:val="ListBullet"/>
      </w:pPr>
      <w:r>
        <w:t>LO2: Detect and resolve Google Cloud integration issues using technical solutions and database administration techniques.</w:t>
      </w:r>
    </w:p>
    <w:p>
      <w:pPr>
        <w:pStyle w:val="ListBullet"/>
      </w:pPr>
      <w:r>
        <w:t>LO3: Conduct implementation tests against defined metrics and escalate unresolved Google Cloud issues with evidence.</w:t>
      </w:r>
    </w:p>
    <w:p>
      <w:pPr>
        <w:pStyle w:val="Heading1"/>
      </w:pPr>
      <w:r>
        <w:t>Knowledge and Ability Mapping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Statement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K1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Security and quality standards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K2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Diagnostic tools for cloud-related problems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K3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Types of installation tests for cloud solutions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K4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Technical solutions or techniques to resolve cloud integration-related issues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K5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Database administration and maintenance tools and techniques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A1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Set up an environment for implementation of cloud solutions in accordance with user requirements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A2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Run tests for cloud solutions to minimise integration-related issues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A3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Detect issues with cloud solutions to identify solutions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A4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Resolve cloud integration and implementation issues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A5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Conduct implementation tests to measure effectiveness against defined metrics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A6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Escalate unresolved implementation issues with reproducible evidence</w:t>
            </w:r>
          </w:p>
        </w:tc>
      </w:tr>
    </w:tbl>
    <w:p>
      <w:r>
        <w:br w:type="page"/>
      </w:r>
    </w:p>
    <w:p>
      <w:pPr>
        <w:pStyle w:val="Heading1"/>
      </w:pPr>
      <w:r>
        <w:t>Google Cloud Account and Console Setup</w:t>
      </w:r>
    </w:p>
    <w:p>
      <w:r>
        <w:t>The following procedure is part of Activity 1 and must be completed before billable services are used. The screens and terms can change; use the current labels in the Google Cloud console and pause if they differ materially.</w:t>
      </w:r>
    </w:p>
    <w:p>
      <w:pPr>
        <w:pStyle w:val="Heading2"/>
      </w:pPr>
      <w:r>
        <w:t>Step 1</w:t>
      </w:r>
    </w:p>
    <w:p>
      <w:r>
        <w:t>Open https://cloud.google.com/ and select Get started for free. Sign in with a Google Account you control. Create one first if required, then enable multi-factor authentication in the Google Account security settings.</w:t>
      </w:r>
    </w:p>
    <w:p>
      <w:pPr>
        <w:pStyle w:val="Heading2"/>
      </w:pPr>
      <w:r>
        <w:t>Step 2</w:t>
      </w:r>
    </w:p>
    <w:p>
      <w:r>
        <w:t>Review the current trial eligibility, country, payment and automatic-upgrade terms. Do not use a corporate billing account unless your organisation has approved the training spend.</w:t>
      </w:r>
    </w:p>
    <w:p>
      <w:pPr>
        <w:pStyle w:val="Heading2"/>
      </w:pPr>
      <w:r>
        <w:t>Step 3</w:t>
      </w:r>
    </w:p>
    <w:p>
      <w:r>
        <w:t>Accept the Google Cloud terms. If prompted, create a Cloud Billing account and add the required payment method. Record only the billing account name; never place card details in an activity submission.</w:t>
      </w:r>
    </w:p>
    <w:p>
      <w:pPr>
        <w:pStyle w:val="Heading2"/>
      </w:pPr>
      <w:r>
        <w:t>Step 4</w:t>
      </w:r>
    </w:p>
    <w:p>
      <w:r>
        <w:t>Open https://console.cloud.google.com/. Use the project selector at the top and choose New Project. Name it ace-training-&lt;your initials&gt;. Copy the generated project ID exactly; the display name and project ID are different.</w:t>
      </w:r>
    </w:p>
    <w:p>
      <w:pPr>
        <w:pStyle w:val="Heading2"/>
      </w:pPr>
      <w:r>
        <w:t>Step 5</w:t>
      </w:r>
    </w:p>
    <w:p>
      <w:r>
        <w:t>From Billing, link only the new training project to the training billing account. Verify the Billing overview names the same project ID.</w:t>
      </w:r>
    </w:p>
    <w:p>
      <w:pPr>
        <w:pStyle w:val="Heading2"/>
      </w:pPr>
      <w:r>
        <w:t>Step 6</w:t>
      </w:r>
    </w:p>
    <w:p>
      <w:r>
        <w:t>From Billing &gt; Budgets &amp; alerts, create ACE training budget. Set a deliberately small amount agreed by the trainer and add thresholds at 50%, 90% and 100%. Remember that a budget alerts but does not stop spending.</w:t>
      </w:r>
    </w:p>
    <w:p>
      <w:pPr>
        <w:pStyle w:val="Heading2"/>
      </w:pPr>
      <w:r>
        <w:t>Step 7</w:t>
      </w:r>
    </w:p>
    <w:p>
      <w:r>
        <w:t>Open Cloud Shell from the console header. Wait for the terminal prompt, then run gcloud auth list. Confirm the active identity is yours.</w:t>
      </w:r>
    </w:p>
    <w:p>
      <w:pPr>
        <w:pStyle w:val="Heading2"/>
      </w:pPr>
      <w:r>
        <w:t>Step 8</w:t>
      </w:r>
    </w:p>
    <w:p>
      <w:r>
        <w:t>Set PROJECT_ID to the copied project ID, export it for this shell, and run gcloud config set project $PROJECT_ID. Run gcloud config list and confirm both account and project.</w:t>
      </w:r>
    </w:p>
    <w:p>
      <w:pPr>
        <w:pStyle w:val="Heading2"/>
      </w:pPr>
      <w:r>
        <w:t>Step 9</w:t>
      </w:r>
    </w:p>
    <w:p>
      <w:r>
        <w:t>Enable the Compute Engine, Service Usage, Cloud Logging and Cloud Monitoring APIs. Wait for the operation to finish and list enabled services.</w:t>
      </w:r>
    </w:p>
    <w:p>
      <w:pPr>
        <w:pStyle w:val="Heading2"/>
      </w:pPr>
      <w:r>
        <w:t>Step 10</w:t>
      </w:r>
    </w:p>
    <w:p>
      <w:r>
        <w:t>Run the supplied check_environment.sh. Save its output as environment-check.txt. Capture the project ID, billing enabled state, enabled APIs and timestamp.</w:t>
      </w:r>
    </w:p>
    <w:p>
      <w:pPr>
        <w:pStyle w:val="Heading2"/>
      </w:pPr>
      <w:r>
        <w:t>Step 11</w:t>
      </w:r>
    </w:p>
    <w:p>
      <w:r>
        <w:t>Negative test: switch the script to a deliberately invalid project ID and record the error. Restore the correct project immediately. Explain how this test prevents accidental work in the wrong project.</w:t>
      </w:r>
    </w:p>
    <w:p>
      <w:pPr>
        <w:pStyle w:val="Heading2"/>
      </w:pPr>
      <w:r>
        <w:t>Step 12</w:t>
      </w:r>
    </w:p>
    <w:p>
      <w:r>
        <w:t>Open Billing reports and record the current cost baseline. Remove any test resource created accidentally. Keep the project for subsequent activities.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auth list</w:t>
        <w:br/>
        <w:t>gcloud config set project "$PROJECT_ID"</w:t>
        <w:br/>
        <w:t>gcloud config list</w:t>
        <w:br/>
        <w:t>gcloud services list --enabled --project "$PROJECT_ID"</w:t>
      </w:r>
    </w:p>
    <w:p>
      <w:r>
        <w:t>Verification: the active identity belongs to you, the active project ID is the assigned training project, billing is linked, budget thresholds exist, and required APIs are enabled. A budget alert does not cap spending.</w:t>
      </w:r>
    </w:p>
    <w:p>
      <w:r>
        <w:br w:type="page"/>
      </w:r>
    </w:p>
    <w:p>
      <w:pPr>
        <w:pStyle w:val="Heading1"/>
      </w:pPr>
      <w:r>
        <w:t>Topic 1 Google Cloud and Cloud Computing</w:t>
      </w:r>
    </w:p>
    <w:p>
      <w:r>
        <w:t>Mapped criteria A2 · K3. ACE domain: Set up a cloud solution environment.</w:t>
      </w:r>
    </w:p>
    <w:p>
      <w:pPr>
        <w:pStyle w:val="Heading2"/>
      </w:pPr>
      <w:r>
        <w:t>Projects as operating and trust boundaries</w:t>
      </w:r>
    </w:p>
    <w:p>
      <w:r>
        <w:t>Architecture: Project ID, enabled APIs, billing link, IAM policy.</w:t>
      </w:r>
    </w:p>
    <w:p>
      <w:r>
        <w:t>Runtime trace: create → link billing → enable API → deploy → verify.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projects describe $PROJECT_ID</w:t>
        <w:br/>
        <w:t>gcloud services list --enabled --project=$PROJECT_ID</w:t>
      </w:r>
    </w:p>
    <w:p>
      <w:r>
        <w:t>Acceptance evidence: Project state is ACTIVE; intended APIs are enabled; resources resolve to the same project ID.</w:t>
      </w:r>
    </w:p>
    <w:p>
      <w:r>
        <w:t>Common failure modes: wrong active project; billing not linked; API disabled.</w:t>
      </w:r>
    </w:p>
    <w:p>
      <w:pPr>
        <w:pStyle w:val="Heading2"/>
      </w:pPr>
      <w:r>
        <w:t>Regions, zones and resource scope</w:t>
      </w:r>
    </w:p>
    <w:p>
      <w:r>
        <w:t>Architecture: global resources, region, zone, multi-region.</w:t>
      </w:r>
    </w:p>
    <w:p>
      <w:r>
        <w:t>Runtime trace: requirement → scope check → location choice → deploy → failover test.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compute zones list --filter='region:(asia-southeast1)'</w:t>
        <w:br/>
        <w:t>gcloud compute regions describe asia-southeast1</w:t>
      </w:r>
    </w:p>
    <w:p>
      <w:r>
        <w:t>Acceptance evidence: Location choice matches latency, residency and availability requirements.</w:t>
      </w:r>
    </w:p>
    <w:p>
      <w:r>
        <w:t>Common failure modes: zonal single point; unsupported service location; cross-region egress.</w:t>
      </w:r>
    </w:p>
    <w:p>
      <w:pPr>
        <w:pStyle w:val="Heading2"/>
      </w:pPr>
      <w:r>
        <w:t>Shared-responsibility control map</w:t>
      </w:r>
    </w:p>
    <w:p>
      <w:r>
        <w:t>Architecture: Google infrastructure, managed service, customer configuration, customer data.</w:t>
      </w:r>
    </w:p>
    <w:p>
      <w:r>
        <w:t>Runtime trace: classify service → assign owner → set control → collect evidence → review.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asset search-all-resources --scope=projects/$PROJECT_NUMBER --format='table(assetType,location)'</w:t>
      </w:r>
    </w:p>
    <w:p>
      <w:r>
        <w:t>Acceptance evidence: Every resource has an accountable owner and a testable configuration control.</w:t>
      </w:r>
    </w:p>
    <w:p>
      <w:r>
        <w:t>Common failure modes: assuming managed means secured; unowned data; no evidence trail.</w:t>
      </w:r>
    </w:p>
    <w:p>
      <w:pPr>
        <w:pStyle w:val="Heading2"/>
      </w:pPr>
      <w:r>
        <w:t>Console, Cloud Shell and local CLI surfaces</w:t>
      </w:r>
    </w:p>
    <w:p>
      <w:r>
        <w:t>Architecture: Cloud console, Cloud Shell, gcloud CLI, REST API.</w:t>
      </w:r>
    </w:p>
    <w:p>
      <w:r>
        <w:t>Runtime trace: authenticate → select config → issue request → receive operation → inspect result.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auth list</w:t>
        <w:br/>
        <w:t>gcloud config configurations list</w:t>
        <w:br/>
        <w:t>gcloud config list</w:t>
      </w:r>
    </w:p>
    <w:p>
      <w:r>
        <w:t>Acceptance evidence: The intended account and project are active before any mutation.</w:t>
      </w:r>
    </w:p>
    <w:p>
      <w:r>
        <w:t>Common failure modes: wrong account; wrong configuration; expired credentials.</w:t>
      </w:r>
    </w:p>
    <w:p>
      <w:pPr>
        <w:pStyle w:val="Heading2"/>
      </w:pPr>
      <w:r>
        <w:t>API enablement and service identities</w:t>
      </w:r>
    </w:p>
    <w:p>
      <w:r>
        <w:t>Architecture: Service Usage API, service agent, IAM grant, service endpoint.</w:t>
      </w:r>
    </w:p>
    <w:p>
      <w:r>
        <w:t>Runtime trace: request enable → long-running operation → service agent created → permission checked → API ready.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services enable compute.googleapis.com monitoring.googleapis.com logging.googleapis.com</w:t>
      </w:r>
    </w:p>
    <w:p>
      <w:r>
        <w:t>Acceptance evidence: Enabled service appears in the service list and its agent receives only documented roles.</w:t>
      </w:r>
    </w:p>
    <w:p>
      <w:r>
        <w:t>Common failure modes: SERVICE_DISABLED; permission denied; quota project mismatch.</w:t>
      </w:r>
    </w:p>
    <w:p>
      <w:pPr>
        <w:pStyle w:val="Heading2"/>
      </w:pPr>
      <w:r>
        <w:t>Billing attachment and budget signals</w:t>
      </w:r>
    </w:p>
    <w:p>
      <w:r>
        <w:t>Architecture: billing account, project, budget, notification channel.</w:t>
      </w:r>
    </w:p>
    <w:p>
      <w:r>
        <w:t>Runtime trace: link → record baseline → set thresholds → emit forecast → act.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billing projects describe $PROJECT_ID</w:t>
        <w:br/>
        <w:t>gcloud billing budgets list --billing-account=$BILLING_ACCOUNT</w:t>
      </w:r>
    </w:p>
    <w:p>
      <w:r>
        <w:t>Acceptance evidence: Billing is enabled and budget thresholds are visible before billable resources are created.</w:t>
      </w:r>
    </w:p>
    <w:p>
      <w:r>
        <w:t>Common failure modes: budget is not a cap; closed account; wrong currency assumption.</w:t>
      </w:r>
    </w:p>
    <w:p>
      <w:pPr>
        <w:pStyle w:val="Heading2"/>
      </w:pPr>
      <w:r>
        <w:t>Installation test pyramid for cloud resources</w:t>
      </w:r>
    </w:p>
    <w:p>
      <w:r>
        <w:t>Architecture: configuration test, connectivity test, load test, failover test.</w:t>
      </w:r>
    </w:p>
    <w:p>
      <w:r>
        <w:t>Runtime trace: define expected → deploy → observe → compare → record.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asset search-all-resources --scope=projects/$PROJECT_NUMBER --format=json &gt; inventory.json</w:t>
      </w:r>
    </w:p>
    <w:p>
      <w:r>
        <w:t>Acceptance evidence: Each test has expected output, observed output, timestamp and owner.</w:t>
      </w:r>
    </w:p>
    <w:p>
      <w:r>
        <w:t>Common failure modes: test without baseline; single happy path; no rollback.</w:t>
      </w:r>
    </w:p>
    <w:p>
      <w:pPr>
        <w:pStyle w:val="Heading2"/>
      </w:pPr>
      <w:r>
        <w:t>ACE task-domain traceability</w:t>
      </w:r>
    </w:p>
    <w:p>
      <w:r>
        <w:t>Architecture: environment 20%, planning 17.5%, deploying 25%, operations 20%, security 17.5%.</w:t>
      </w:r>
    </w:p>
    <w:p>
      <w:r>
        <w:t>Runtime trace: read objective → map service → practice command → diagnose failure → verify evidence.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version</w:t>
        <w:br/>
        <w:t>gcloud info --format='value(config.paths.global_config_dir)'</w:t>
      </w:r>
    </w:p>
    <w:p>
      <w:r>
        <w:t>Acceptance evidence: Practice covers both console interpretation and CLI evidence across all five exam domains.</w:t>
      </w:r>
    </w:p>
    <w:p>
      <w:r>
        <w:t>Common failure modes: memorising product names; ignoring operations; no hands-on evidence.</w:t>
      </w:r>
    </w:p>
    <w:p>
      <w:r>
        <w:br w:type="page"/>
      </w:r>
    </w:p>
    <w:p>
      <w:pPr>
        <w:pStyle w:val="Heading1"/>
      </w:pPr>
      <w:r>
        <w:t>Activity 01 Create a Safe Google Cloud Training Environment</w:t>
      </w:r>
    </w:p>
    <w:p>
      <w:r>
        <w:t>Duration 75 minutes. Mapped criteria A1, A2, K1, K3.</w:t>
      </w:r>
    </w:p>
    <w:p>
      <w:r>
        <w:t>Create an account, project, billing guardrails and CLI configuration, then prove the environment is safe to use.</w:t>
      </w:r>
    </w:p>
    <w:p>
      <w:r>
        <w:t>Submit: environment-check.txt, budget-policy.json and a project inventory</w:t>
      </w:r>
    </w:p>
    <w:p>
      <w:pPr>
        <w:pStyle w:val="Heading2"/>
      </w:pPr>
      <w:r>
        <w:t>Files supplied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check_environment.sh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Mock data, script or configuration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budget-policy.json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Mock data, script or configuration</w:t>
            </w:r>
          </w:p>
        </w:tc>
      </w:tr>
    </w:tbl>
    <w:p>
      <w:pPr>
        <w:pStyle w:val="Heading2"/>
      </w:pPr>
      <w:r>
        <w:t>Detailed procedure</w:t>
      </w:r>
    </w:p>
    <w:p>
      <w:pPr>
        <w:pStyle w:val="Heading3"/>
      </w:pPr>
      <w:r>
        <w:t>Step 1</w:t>
      </w:r>
    </w:p>
    <w:p>
      <w:r>
        <w:t>Open https://cloud.google.com/ and select Get started for free. Sign in with a Google Account you control. Create one first if required, then enable multi-factor authentication in the Google Account security settings.</w:t>
      </w:r>
    </w:p>
    <w:p>
      <w:pPr>
        <w:pStyle w:val="Heading3"/>
      </w:pPr>
      <w:r>
        <w:t>Step 2</w:t>
      </w:r>
    </w:p>
    <w:p>
      <w:r>
        <w:t>Review the current trial eligibility, country, payment and automatic-upgrade terms. Do not use a corporate billing account unless your organisation has approved the training spend.</w:t>
      </w:r>
    </w:p>
    <w:p>
      <w:pPr>
        <w:pStyle w:val="Heading3"/>
      </w:pPr>
      <w:r>
        <w:t>Step 3</w:t>
      </w:r>
    </w:p>
    <w:p>
      <w:r>
        <w:t>Accept the Google Cloud terms. If prompted, create a Cloud Billing account and add the required payment method. Record only the billing account name; never place card details in an activity submission.</w:t>
      </w:r>
    </w:p>
    <w:p>
      <w:pPr>
        <w:pStyle w:val="Heading3"/>
      </w:pPr>
      <w:r>
        <w:t>Step 4</w:t>
      </w:r>
    </w:p>
    <w:p>
      <w:r>
        <w:t>Open https://console.cloud.google.com/. Use the project selector at the top and choose New Project. Name it ace-training-&lt;your initials&gt;. Copy the generated project ID exactly; the display name and project ID are different.</w:t>
      </w:r>
    </w:p>
    <w:p>
      <w:pPr>
        <w:pStyle w:val="Heading3"/>
      </w:pPr>
      <w:r>
        <w:t>Step 5</w:t>
      </w:r>
    </w:p>
    <w:p>
      <w:r>
        <w:t>From Billing, link only the new training project to the training billing account. Verify the Billing overview names the same project ID.</w:t>
      </w:r>
    </w:p>
    <w:p>
      <w:pPr>
        <w:pStyle w:val="Heading3"/>
      </w:pPr>
      <w:r>
        <w:t>Step 6</w:t>
      </w:r>
    </w:p>
    <w:p>
      <w:r>
        <w:t>From Billing &gt; Budgets &amp; alerts, create ACE training budget. Set a deliberately small amount agreed by the trainer and add thresholds at 50%, 90% and 100%. Remember that a budget alerts but does not stop spending.</w:t>
      </w:r>
    </w:p>
    <w:p>
      <w:pPr>
        <w:pStyle w:val="Heading3"/>
      </w:pPr>
      <w:r>
        <w:t>Step 7</w:t>
      </w:r>
    </w:p>
    <w:p>
      <w:r>
        <w:t>Open Cloud Shell from the console header. Wait for the terminal prompt, then run gcloud auth list. Confirm the active identity is yours.</w:t>
      </w:r>
    </w:p>
    <w:p>
      <w:pPr>
        <w:pStyle w:val="Heading3"/>
      </w:pPr>
      <w:r>
        <w:t>Step 8</w:t>
      </w:r>
    </w:p>
    <w:p>
      <w:r>
        <w:t>Set PROJECT_ID to the copied project ID, export it for this shell, and run gcloud config set project $PROJECT_ID. Run gcloud config list and confirm both account and project.</w:t>
      </w:r>
    </w:p>
    <w:p>
      <w:pPr>
        <w:pStyle w:val="Heading3"/>
      </w:pPr>
      <w:r>
        <w:t>Step 9</w:t>
      </w:r>
    </w:p>
    <w:p>
      <w:r>
        <w:t>Enable the Compute Engine, Service Usage, Cloud Logging and Cloud Monitoring APIs. Wait for the operation to finish and list enabled services.</w:t>
      </w:r>
    </w:p>
    <w:p>
      <w:pPr>
        <w:pStyle w:val="Heading3"/>
      </w:pPr>
      <w:r>
        <w:t>Step 10</w:t>
      </w:r>
    </w:p>
    <w:p>
      <w:r>
        <w:t>Run the supplied check_environment.sh. Save its output as environment-check.txt. Capture the project ID, billing enabled state, enabled APIs and timestamp.</w:t>
      </w:r>
    </w:p>
    <w:p>
      <w:pPr>
        <w:pStyle w:val="Heading3"/>
      </w:pPr>
      <w:r>
        <w:t>Step 11</w:t>
      </w:r>
    </w:p>
    <w:p>
      <w:r>
        <w:t>Negative test: switch the script to a deliberately invalid project ID and record the error. Restore the correct project immediately. Explain how this test prevents accidental work in the wrong project.</w:t>
      </w:r>
    </w:p>
    <w:p>
      <w:pPr>
        <w:pStyle w:val="Heading3"/>
      </w:pPr>
      <w:r>
        <w:t>Step 12</w:t>
      </w:r>
    </w:p>
    <w:p>
      <w:r>
        <w:t>Open Billing reports and record the current cost baseline. Remove any test resource created accidentally. Keep the project for subsequent activities.</w:t>
      </w:r>
    </w:p>
    <w:p>
      <w:pPr>
        <w:pStyle w:val="Heading2"/>
      </w:pPr>
      <w:r>
        <w:t>Verification and evidence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Evidence item</w:t>
            </w:r>
          </w:p>
        </w:tc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Acceptance criterion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Scope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Correct account, project and region/zone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Configuration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Current resource or policy output captured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Runtime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Expected and observed output with UTC timestamp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Failure test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One controlled negative result explained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Cleanup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Final resource inventory and cost check</w:t>
            </w:r>
          </w:p>
        </w:tc>
      </w:tr>
    </w:tbl>
    <w:p>
      <w:pPr>
        <w:pStyle w:val="Heading2"/>
      </w:pPr>
      <w:r>
        <w:t>Troubleshooting and escalation</w:t>
      </w:r>
    </w:p>
    <w:p>
      <w:r>
        <w:t>Check identity and project first, then API enablement and IAM, resource state, networking, quotas and service-specific logs. Preserve the original failure output before changing configuration. Escalate with impact, timeline, exact command, expected result, observed result, evidence files, safe actions attempted and the requested next action.</w:t>
      </w:r>
    </w:p>
    <w:p>
      <w:r>
        <w:br w:type="page"/>
      </w:r>
    </w:p>
    <w:p>
      <w:pPr>
        <w:pStyle w:val="Heading1"/>
      </w:pPr>
      <w:r>
        <w:t>Topic 2 GCP Basics and IAM</w:t>
      </w:r>
    </w:p>
    <w:p>
      <w:r>
        <w:t>Mapped criteria A1 · K1. ACE domain: Configure access and security.</w:t>
      </w:r>
    </w:p>
    <w:p>
      <w:pPr>
        <w:pStyle w:val="Heading2"/>
      </w:pPr>
      <w:r>
        <w:t>Resource hierarchy and inherited policy</w:t>
      </w:r>
    </w:p>
    <w:p>
      <w:r>
        <w:t>Architecture: organization, folder, project, service resource.</w:t>
      </w:r>
    </w:p>
    <w:p>
      <w:r>
        <w:t>Runtime trace: attach policy → inherit downward → combine bindings → evaluate deny → authorize.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projects get-iam-policy $PROJECT_ID --format=json</w:t>
      </w:r>
    </w:p>
    <w:p>
      <w:r>
        <w:t>Acceptance evidence: Effective access includes direct and inherited allow policies, then applies applicable deny constraints.</w:t>
      </w:r>
    </w:p>
    <w:p>
      <w:r>
        <w:t>Common failure modes: granting at too-wide scope; hidden inherited role; project outside organization.</w:t>
      </w:r>
    </w:p>
    <w:p>
      <w:pPr>
        <w:pStyle w:val="Heading2"/>
      </w:pPr>
      <w:r>
        <w:t>IAM authorization tuple</w:t>
      </w:r>
    </w:p>
    <w:p>
      <w:r>
        <w:t>Architecture: principal, role, resource, allow policy.</w:t>
      </w:r>
    </w:p>
    <w:p>
      <w:r>
        <w:t>Runtime trace: authenticate → resolve permission → collect policies → evaluate → allow or deny.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projects add-iam-policy-binding $PROJECT_ID --member=user:learner@example.com --role=roles/viewer</w:t>
      </w:r>
    </w:p>
    <w:p>
      <w:r>
        <w:t>Acceptance evidence: Binding identifies one principal, one role and the narrowest practical resource scope.</w:t>
      </w:r>
    </w:p>
    <w:p>
      <w:r>
        <w:t>Common failure modes: basic Owner role; misspelled principal; binding on wrong project.</w:t>
      </w:r>
    </w:p>
    <w:p>
      <w:pPr>
        <w:pStyle w:val="Heading2"/>
      </w:pPr>
      <w:r>
        <w:t>Predefined, custom and basic roles</w:t>
      </w:r>
    </w:p>
    <w:p>
      <w:r>
        <w:t>Architecture: permissions, predefined role, custom role, basic role.</w:t>
      </w:r>
    </w:p>
    <w:p>
      <w:r>
        <w:t>Runtime trace: list required actions → map permissions → select role → grant → retest.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iam roles describe roles/storage.objectViewer</w:t>
        <w:br/>
        <w:t>gcloud iam roles list --project=$PROJECT_ID</w:t>
      </w:r>
    </w:p>
    <w:p>
      <w:r>
        <w:t>Acceptance evidence: Selected role contains required permissions without unrelated administrative power.</w:t>
      </w:r>
    </w:p>
    <w:p>
      <w:r>
        <w:t>Common failure modes: role drift; unsupported custom permission; basic role in production.</w:t>
      </w:r>
    </w:p>
    <w:p>
      <w:pPr>
        <w:pStyle w:val="Heading2"/>
      </w:pPr>
      <w:r>
        <w:t>Service accounts as workload principals</w:t>
      </w:r>
    </w:p>
    <w:p>
      <w:r>
        <w:t>Architecture: service account, attached workload, access token, target API.</w:t>
      </w:r>
    </w:p>
    <w:p>
      <w:r>
        <w:t>Runtime trace: workload identity → metadata token → IAM check → API call → audit log.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iam service-accounts create app-runtime --display-name='App runtime'</w:t>
        <w:br/>
        <w:t>gcloud projects add-iam-policy-binding $PROJECT_ID --member=serviceAccount:app-runtime@$PROJECT_ID.iam.gserviceaccount.com --role=roles/storage.objectViewer</w:t>
      </w:r>
    </w:p>
    <w:p>
      <w:r>
        <w:t>Acceptance evidence: Workload uses an attached user-managed service account; no long-lived key file is required.</w:t>
      </w:r>
    </w:p>
    <w:p>
      <w:r>
        <w:t>Common failure modes: default service account; downloaded key; token audience mismatch.</w:t>
      </w:r>
    </w:p>
    <w:p>
      <w:pPr>
        <w:pStyle w:val="Heading2"/>
      </w:pPr>
      <w:r>
        <w:t>Service account impersonation</w:t>
      </w:r>
    </w:p>
    <w:p>
      <w:r>
        <w:t>Architecture: operator, Token Creator role, short-lived token, target service account.</w:t>
      </w:r>
    </w:p>
    <w:p>
      <w:r>
        <w:t>Runtime trace: authenticate operator → authorize impersonation → mint token → call API → expire.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auth print-access-token --impersonate-service-account=app-runtime@$PROJECT_ID.iam.gserviceaccount.com</w:t>
      </w:r>
    </w:p>
    <w:p>
      <w:r>
        <w:t>Acceptance evidence: Token is short-lived and the impersonation event is auditable.</w:t>
      </w:r>
    </w:p>
    <w:p>
      <w:r>
        <w:t>Common failure modes: missing Token Creator; self-impersonation confusion; cached wrong identity.</w:t>
      </w:r>
    </w:p>
    <w:p>
      <w:pPr>
        <w:pStyle w:val="Heading2"/>
      </w:pPr>
      <w:r>
        <w:t>Organization policy and deny guardrails</w:t>
      </w:r>
    </w:p>
    <w:p>
      <w:r>
        <w:t>Architecture: constraint, policy rule, resource hierarchy, enforcement result.</w:t>
      </w:r>
    </w:p>
    <w:p>
      <w:r>
        <w:t>Runtime trace: define constraint → set policy → inherit → evaluate request → block or allow.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resource-manager org-policies describe constraints/compute.vmExternalIpAccess --project=$PROJECT_ID</w:t>
      </w:r>
    </w:p>
    <w:p>
      <w:r>
        <w:t>Acceptance evidence: Policy state and inheritance explain why a request is allowed or rejected.</w:t>
      </w:r>
    </w:p>
    <w:p>
      <w:r>
        <w:t>Common failure modes: constraint unset; policy attached above project; exception not documented.</w:t>
      </w:r>
    </w:p>
    <w:p>
      <w:pPr>
        <w:pStyle w:val="Heading2"/>
      </w:pPr>
      <w:r>
        <w:t>IAM Conditions and time-bound access</w:t>
      </w:r>
    </w:p>
    <w:p>
      <w:r>
        <w:t>Architecture: role binding, CEL expression, request context, resource.</w:t>
      </w:r>
    </w:p>
    <w:p>
      <w:r>
        <w:t>Runtime trace: request → evaluate time/resource → grant conditional → audit → expire.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projects get-iam-policy $PROJECT_ID --format='table(bindings.role,bindings.members,bindings.condition)'</w:t>
      </w:r>
    </w:p>
    <w:p>
      <w:r>
        <w:t>Acceptance evidence: Condition title, expression and scope match the intended temporary access window.</w:t>
      </w:r>
    </w:p>
    <w:p>
      <w:r>
        <w:t>Common failure modes: condition on unsupported role; timezone error; broad inherited grant remains.</w:t>
      </w:r>
    </w:p>
    <w:p>
      <w:pPr>
        <w:pStyle w:val="Heading2"/>
      </w:pPr>
      <w:r>
        <w:t>Audit evidence for access changes</w:t>
      </w:r>
    </w:p>
    <w:p>
      <w:r>
        <w:t>Architecture: Admin Activity log, principalEmail, methodName, resourceName.</w:t>
      </w:r>
    </w:p>
    <w:p>
      <w:r>
        <w:t>Runtime trace: change policy → write audit log → route → query → review.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logging read 'protoPayload.methodName:SetIamPolicy' --limit=20 --format=json</w:t>
      </w:r>
    </w:p>
    <w:p>
      <w:r>
        <w:t>Acceptance evidence: Evidence identifies who changed which policy, when, and on which resource.</w:t>
      </w:r>
    </w:p>
    <w:p>
      <w:r>
        <w:t>Common failure modes: query too broad; wrong project; data-access logs not enabled where needed.</w:t>
      </w:r>
    </w:p>
    <w:p>
      <w:r>
        <w:br w:type="page"/>
      </w:r>
    </w:p>
    <w:p>
      <w:pPr>
        <w:pStyle w:val="Heading1"/>
      </w:pPr>
      <w:r>
        <w:t>Activity 02 Implement Least-Privilege IAM</w:t>
      </w:r>
    </w:p>
    <w:p>
      <w:r>
        <w:t>Duration 75 minutes. Mapped criteria A1, K1.</w:t>
      </w:r>
    </w:p>
    <w:p>
      <w:r>
        <w:t>Create a workload service account, grant a narrow role and verify both allowed and denied actions.</w:t>
      </w:r>
    </w:p>
    <w:p>
      <w:r>
        <w:t>Submit: iam-policy-before.json, iam-policy-after.json and access-test.txt</w:t>
      </w:r>
    </w:p>
    <w:p>
      <w:pPr>
        <w:pStyle w:val="Heading2"/>
      </w:pPr>
      <w:r>
        <w:t>Files supplied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iam_setup.sh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Mock data, script or configuration</w:t>
            </w:r>
          </w:p>
        </w:tc>
      </w:tr>
    </w:tbl>
    <w:p>
      <w:pPr>
        <w:pStyle w:val="Heading2"/>
      </w:pPr>
      <w:r>
        <w:t>Detailed procedure</w:t>
      </w:r>
    </w:p>
    <w:p>
      <w:pPr>
        <w:pStyle w:val="Heading3"/>
      </w:pPr>
      <w:r>
        <w:t>Step 1</w:t>
      </w:r>
    </w:p>
    <w:p>
      <w:r>
        <w:t>Set PROJECT_ID and save the current project IAM policy as iam-policy-before.json.</w:t>
      </w:r>
    </w:p>
    <w:p>
      <w:pPr>
        <w:pStyle w:val="Heading3"/>
      </w:pPr>
      <w:r>
        <w:t>Step 2</w:t>
      </w:r>
    </w:p>
    <w:p>
      <w:r>
        <w:t>Create the user-managed service account app-runtime using the supplied script.</w:t>
      </w:r>
    </w:p>
    <w:p>
      <w:pPr>
        <w:pStyle w:val="Heading3"/>
      </w:pPr>
      <w:r>
        <w:t>Step 3</w:t>
      </w:r>
    </w:p>
    <w:p>
      <w:r>
        <w:t>Grant only roles/storage.objectViewer at project scope. Do not grant Owner or Editor.</w:t>
      </w:r>
    </w:p>
    <w:p>
      <w:pPr>
        <w:pStyle w:val="Heading3"/>
      </w:pPr>
      <w:r>
        <w:t>Step 4</w:t>
      </w:r>
    </w:p>
    <w:p>
      <w:r>
        <w:t>Save the new policy as iam-policy-after.json and compare the two files.</w:t>
      </w:r>
    </w:p>
    <w:p>
      <w:pPr>
        <w:pStyle w:val="Heading3"/>
      </w:pPr>
      <w:r>
        <w:t>Step 5</w:t>
      </w:r>
    </w:p>
    <w:p>
      <w:r>
        <w:t>Use IAM Policy Troubleshooter or a dry-run access test to check that the service account can read object metadata.</w:t>
      </w:r>
    </w:p>
    <w:p>
      <w:pPr>
        <w:pStyle w:val="Heading3"/>
      </w:pPr>
      <w:r>
        <w:t>Step 6</w:t>
      </w:r>
    </w:p>
    <w:p>
      <w:r>
        <w:t>Attempt a storage object delete with the service account. Record the expected permission-denied result.</w:t>
      </w:r>
    </w:p>
    <w:p>
      <w:pPr>
        <w:pStyle w:val="Heading3"/>
      </w:pPr>
      <w:r>
        <w:t>Step 7</w:t>
      </w:r>
    </w:p>
    <w:p>
      <w:r>
        <w:t>Inspect Cloud Audit Logs for the SetIamPolicy call and record principalEmail, methodName and resourceName.</w:t>
      </w:r>
    </w:p>
    <w:p>
      <w:pPr>
        <w:pStyle w:val="Heading3"/>
      </w:pPr>
      <w:r>
        <w:t>Step 8</w:t>
      </w:r>
    </w:p>
    <w:p>
      <w:r>
        <w:t>Remove any temporary human test binding. Keep the service account for Activities 4 and 7.</w:t>
      </w:r>
    </w:p>
    <w:p>
      <w:pPr>
        <w:pStyle w:val="Heading2"/>
      </w:pPr>
      <w:r>
        <w:t>Verification and evidence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Evidence item</w:t>
            </w:r>
          </w:p>
        </w:tc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Acceptance criterion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Scope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Correct account, project and region/zone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Configuration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Current resource or policy output captured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Runtime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Expected and observed output with UTC timestamp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Failure test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One controlled negative result explained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Cleanup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Final resource inventory and cost check</w:t>
            </w:r>
          </w:p>
        </w:tc>
      </w:tr>
    </w:tbl>
    <w:p>
      <w:pPr>
        <w:pStyle w:val="Heading2"/>
      </w:pPr>
      <w:r>
        <w:t>Troubleshooting and escalation</w:t>
      </w:r>
    </w:p>
    <w:p>
      <w:r>
        <w:t>Check identity and project first, then API enablement and IAM, resource state, networking, quotas and service-specific logs. Preserve the original failure output before changing configuration. Escalate with impact, timeline, exact command, expected result, observed result, evidence files, safe actions attempted and the requested next action.</w:t>
      </w:r>
    </w:p>
    <w:p>
      <w:r>
        <w:br w:type="page"/>
      </w:r>
    </w:p>
    <w:p>
      <w:pPr>
        <w:pStyle w:val="Heading1"/>
      </w:pPr>
      <w:r>
        <w:t>Topic 3 Virtual Networks</w:t>
      </w:r>
    </w:p>
    <w:p>
      <w:r>
        <w:t>Mapped criteria A3 · K4. ACE domain: Plan, deploy and manage networking.</w:t>
      </w:r>
    </w:p>
    <w:p>
      <w:pPr>
        <w:pStyle w:val="Heading2"/>
      </w:pPr>
      <w:r>
        <w:t>Global VPC and regional subnet model</w:t>
      </w:r>
    </w:p>
    <w:p>
      <w:r>
        <w:t>Architecture: global VPC, regional subnet, route table, firewall policy.</w:t>
      </w:r>
    </w:p>
    <w:p>
      <w:r>
        <w:t>Runtime trace: select network → allocate CIDR → attach interface → route packet → enforce firewall.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compute networks create ace-vpc --subnet-mode=custom</w:t>
        <w:br/>
        <w:t>gcloud compute networks subnets create app-sg --network=ace-vpc --region=asia-southeast1 --range=10.20.0.0/24</w:t>
      </w:r>
    </w:p>
    <w:p>
      <w:r>
        <w:t>Acceptance evidence: Subnet range is unique, regional and visible in the intended global VPC.</w:t>
      </w:r>
    </w:p>
    <w:p>
      <w:r>
        <w:t>Common failure modes: overlapping CIDR; auto-mode surprise; wrong region.</w:t>
      </w:r>
    </w:p>
    <w:p>
      <w:pPr>
        <w:pStyle w:val="Heading2"/>
      </w:pPr>
      <w:r>
        <w:t>CIDR capacity and reserved addresses</w:t>
      </w:r>
    </w:p>
    <w:p>
      <w:r>
        <w:t>Architecture: prefix length, host bits, primary range, secondary range.</w:t>
      </w:r>
    </w:p>
    <w:p>
      <w:r>
        <w:t>Runtime trace: choose capacity → exclude overlap → reserve platform addresses → assign → monitor growth.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python3 -c 'import ipaddress; n=ipaddress.ip_network("10.20.0.0/24"); print(n.num_addresses)'</w:t>
      </w:r>
    </w:p>
    <w:p>
      <w:r>
        <w:t>Acceptance evidence: Address plan records total range, usable design capacity and expansion path.</w:t>
      </w:r>
    </w:p>
    <w:p>
      <w:r>
        <w:t>Common failure modes: undersized subnet; overlap with on-prem; secondary range omitted for GKE.</w:t>
      </w:r>
    </w:p>
    <w:p>
      <w:pPr>
        <w:pStyle w:val="Heading2"/>
      </w:pPr>
      <w:r>
        <w:t>Route selection and next hops</w:t>
      </w:r>
    </w:p>
    <w:p>
      <w:r>
        <w:t>Architecture: destination prefix, priority, next hop, instance interface.</w:t>
      </w:r>
    </w:p>
    <w:p>
      <w:r>
        <w:t>Runtime trace: collect matching routes → longest prefix → priority → next hop → deliver.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compute routes list --filter='network:ace-vpc' --format='table(name,destRange,priority,nextHopGateway,nextHopInstance)'</w:t>
      </w:r>
    </w:p>
    <w:p>
      <w:r>
        <w:t>Acceptance evidence: The winning route has the most specific destination, then the applicable priority.</w:t>
      </w:r>
    </w:p>
    <w:p>
      <w:r>
        <w:t>Common failure modes: missing custom route; asymmetric return; route exists but firewall denies.</w:t>
      </w:r>
    </w:p>
    <w:p>
      <w:pPr>
        <w:pStyle w:val="Heading2"/>
      </w:pPr>
      <w:r>
        <w:t>Firewall policy evaluation</w:t>
      </w:r>
    </w:p>
    <w:p>
      <w:r>
        <w:t>Architecture: direction, priority, target, source/destination, protocol and port.</w:t>
      </w:r>
    </w:p>
    <w:p>
      <w:r>
        <w:t>Runtime trace: select applicable rules → lowest priority number → evaluate action → log decision → allow or deny.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compute firewall-rules create allow-web --network=ace-vpc --direction=INGRESS --priority=1000 --action=ALLOW --rules=tcp:80 --source-ranges=10.20.0.0/16 --target-tags=web</w:t>
      </w:r>
    </w:p>
    <w:p>
      <w:r>
        <w:t>Acceptance evidence: Rule target and source range are narrower than 0.0.0.0/0 and firewall logging can prove the decision.</w:t>
      </w:r>
    </w:p>
    <w:p>
      <w:r>
        <w:t>Common failure modes: wrong network tag; higher-priority deny; implied ingress deny.</w:t>
      </w:r>
    </w:p>
    <w:p>
      <w:pPr>
        <w:pStyle w:val="Heading2"/>
      </w:pPr>
      <w:r>
        <w:t>Private Google Access and Cloud NAT</w:t>
      </w:r>
    </w:p>
    <w:p>
      <w:r>
        <w:t>Architecture: internal-only VM, subnet setting, Google APIs, Cloud NAT.</w:t>
      </w:r>
    </w:p>
    <w:p>
      <w:r>
        <w:t>Runtime trace: resolve destination → select private access or NAT → translate egress → return → log.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compute networks subnets update app-sg --region=asia-southeast1 --enable-private-ip-google-access</w:t>
      </w:r>
    </w:p>
    <w:p>
      <w:r>
        <w:t>Acceptance evidence: VM without external IP can reach intended Google APIs; general internet egress uses controlled NAT.</w:t>
      </w:r>
    </w:p>
    <w:p>
      <w:r>
        <w:t>Common failure modes: no default route; PGA disabled; NAT port exhaustion.</w:t>
      </w:r>
    </w:p>
    <w:p>
      <w:pPr>
        <w:pStyle w:val="Heading2"/>
      </w:pPr>
      <w:r>
        <w:t>VPC Flow Logs as packet evidence</w:t>
      </w:r>
    </w:p>
    <w:p>
      <w:r>
        <w:t>Architecture: 5-tuple, reporter, bytes, action context.</w:t>
      </w:r>
    </w:p>
    <w:p>
      <w:r>
        <w:t>Runtime trace: sample flow → aggregate → write log → query → correlate.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logging read 'logName:vpc_flows AND jsonPayload.connection.src_ip="10.20.0.10"' --limit=20</w:t>
      </w:r>
    </w:p>
    <w:p>
      <w:r>
        <w:t>Acceptance evidence: Flow record supports a connectivity hypothesis with source, destination, ports and bytes.</w:t>
      </w:r>
    </w:p>
    <w:p>
      <w:r>
        <w:t>Common failure modes: sampling hides short flow; query wrong log bucket; firewall log confused with flow log.</w:t>
      </w:r>
    </w:p>
    <w:p>
      <w:pPr>
        <w:pStyle w:val="Heading2"/>
      </w:pPr>
      <w:r>
        <w:t>Shared VPC ownership boundaries</w:t>
      </w:r>
    </w:p>
    <w:p>
      <w:r>
        <w:t>Architecture: host project, service project, shared subnet, service agent.</w:t>
      </w:r>
    </w:p>
    <w:p>
      <w:r>
        <w:t>Runtime trace: share network → delegate subnet → attach workload → enforce central policy → audit.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compute shared-vpc get-host-project $PROJECT_ID</w:t>
      </w:r>
    </w:p>
    <w:p>
      <w:r>
        <w:t>Acceptance evidence: Network ownership and workload ownership are separately documented and permissioned.</w:t>
      </w:r>
    </w:p>
    <w:p>
      <w:r>
        <w:t>Common failure modes: service project not associated; missing networkUser role; subnet in wrong host.</w:t>
      </w:r>
    </w:p>
    <w:p>
      <w:pPr>
        <w:pStyle w:val="Heading2"/>
      </w:pPr>
      <w:r>
        <w:t>Connectivity Tests diagnostic graph</w:t>
      </w:r>
    </w:p>
    <w:p>
      <w:r>
        <w:t>Architecture: source endpoint, configuration analysis, data plane probe, result path.</w:t>
      </w:r>
    </w:p>
    <w:p>
      <w:r>
        <w:t>Runtime trace: define endpoints → analyze config → optional probe → identify hop → recommend fix.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network-management connectivity-tests list --format='table(name,source, destination)'</w:t>
      </w:r>
    </w:p>
    <w:p>
      <w:r>
        <w:t>Acceptance evidence: Test result names the failing hop or policy instead of relying on ping alone.</w:t>
      </w:r>
    </w:p>
    <w:p>
      <w:r>
        <w:t>Common failure modes: ICMP blocked but TCP works; stale test; source identity lacks visibility.</w:t>
      </w:r>
    </w:p>
    <w:p>
      <w:r>
        <w:br w:type="page"/>
      </w:r>
    </w:p>
    <w:p>
      <w:pPr>
        <w:pStyle w:val="Heading1"/>
      </w:pPr>
      <w:r>
        <w:t>Activity 03 Build and Diagnose a Custom VPC</w:t>
      </w:r>
    </w:p>
    <w:p>
      <w:r>
        <w:t>Duration 90 minutes. Mapped criteria A3, K4.</w:t>
      </w:r>
    </w:p>
    <w:p>
      <w:r>
        <w:t>Build a custom VPC and regional subnets, apply narrow firewall rules and diagnose a failed connection.</w:t>
      </w:r>
    </w:p>
    <w:p>
      <w:r>
        <w:t>Submit: network inventory, connectivity-test result and firewall evidence</w:t>
      </w:r>
    </w:p>
    <w:p>
      <w:pPr>
        <w:pStyle w:val="Heading2"/>
      </w:pPr>
      <w:r>
        <w:t>Files supplied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network_setup.sh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Mock data, script or configuration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network_plan.csv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Mock data, script or configuration</w:t>
            </w:r>
          </w:p>
        </w:tc>
      </w:tr>
    </w:tbl>
    <w:p>
      <w:pPr>
        <w:pStyle w:val="Heading2"/>
      </w:pPr>
      <w:r>
        <w:t>Detailed procedure</w:t>
      </w:r>
    </w:p>
    <w:p>
      <w:pPr>
        <w:pStyle w:val="Heading3"/>
      </w:pPr>
      <w:r>
        <w:t>Step 1</w:t>
      </w:r>
    </w:p>
    <w:p>
      <w:r>
        <w:t>Set the correct project and region asia-southeast1.</w:t>
      </w:r>
    </w:p>
    <w:p>
      <w:pPr>
        <w:pStyle w:val="Heading3"/>
      </w:pPr>
      <w:r>
        <w:t>Step 2</w:t>
      </w:r>
    </w:p>
    <w:p>
      <w:r>
        <w:t>Review network_plan.csv and confirm neither CIDR overlaps the default network or an assigned corporate range.</w:t>
      </w:r>
    </w:p>
    <w:p>
      <w:pPr>
        <w:pStyle w:val="Heading3"/>
      </w:pPr>
      <w:r>
        <w:t>Step 3</w:t>
      </w:r>
    </w:p>
    <w:p>
      <w:r>
        <w:t>Run network_setup.sh to create ace-vpc and app-sg.</w:t>
      </w:r>
    </w:p>
    <w:p>
      <w:pPr>
        <w:pStyle w:val="Heading3"/>
      </w:pPr>
      <w:r>
        <w:t>Step 4</w:t>
      </w:r>
    </w:p>
    <w:p>
      <w:r>
        <w:t>Create data-sg from the plan using a separate gcloud command.</w:t>
      </w:r>
    </w:p>
    <w:p>
      <w:pPr>
        <w:pStyle w:val="Heading3"/>
      </w:pPr>
      <w:r>
        <w:t>Step 5</w:t>
      </w:r>
    </w:p>
    <w:p>
      <w:r>
        <w:t>List the VPC, subnets, routes and firewall rules; save the tables as network-inventory.txt.</w:t>
      </w:r>
    </w:p>
    <w:p>
      <w:pPr>
        <w:pStyle w:val="Heading3"/>
      </w:pPr>
      <w:r>
        <w:t>Step 6</w:t>
      </w:r>
    </w:p>
    <w:p>
      <w:r>
        <w:t>Create two small test VMs without external IP addresses, one tagged web and one untagged.</w:t>
      </w:r>
    </w:p>
    <w:p>
      <w:pPr>
        <w:pStyle w:val="Heading3"/>
      </w:pPr>
      <w:r>
        <w:t>Step 7</w:t>
      </w:r>
    </w:p>
    <w:p>
      <w:r>
        <w:t>Serve a test page on the tagged VM and test TCP 80 from the second VM.</w:t>
      </w:r>
    </w:p>
    <w:p>
      <w:pPr>
        <w:pStyle w:val="Heading3"/>
      </w:pPr>
      <w:r>
        <w:t>Step 8</w:t>
      </w:r>
    </w:p>
    <w:p>
      <w:r>
        <w:t>Remove the web tag temporarily and repeat the test. Record the failure and identify the target mismatch.</w:t>
      </w:r>
    </w:p>
    <w:p>
      <w:pPr>
        <w:pStyle w:val="Heading3"/>
      </w:pPr>
      <w:r>
        <w:t>Step 9</w:t>
      </w:r>
    </w:p>
    <w:p>
      <w:r>
        <w:t>Restore the tag and create a Network Intelligence Center Connectivity Test between the endpoints.</w:t>
      </w:r>
    </w:p>
    <w:p>
      <w:pPr>
        <w:pStyle w:val="Heading3"/>
      </w:pPr>
      <w:r>
        <w:t>Step 10</w:t>
      </w:r>
    </w:p>
    <w:p>
      <w:r>
        <w:t>Enable or inspect firewall logging and preserve the allow/deny evidence.</w:t>
      </w:r>
    </w:p>
    <w:p>
      <w:pPr>
        <w:pStyle w:val="Heading3"/>
      </w:pPr>
      <w:r>
        <w:t>Step 11</w:t>
      </w:r>
    </w:p>
    <w:p>
      <w:r>
        <w:t>Stop the VMs after testing; keep the network for later activities.</w:t>
      </w:r>
    </w:p>
    <w:p>
      <w:pPr>
        <w:pStyle w:val="Heading2"/>
      </w:pPr>
      <w:r>
        <w:t>Verification and evidence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Evidence item</w:t>
            </w:r>
          </w:p>
        </w:tc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Acceptance criterion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Scope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Correct account, project and region/zone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Configuration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Current resource or policy output captured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Runtime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Expected and observed output with UTC timestamp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Failure test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One controlled negative result explained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Cleanup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Final resource inventory and cost check</w:t>
            </w:r>
          </w:p>
        </w:tc>
      </w:tr>
    </w:tbl>
    <w:p>
      <w:pPr>
        <w:pStyle w:val="Heading2"/>
      </w:pPr>
      <w:r>
        <w:t>Troubleshooting and escalation</w:t>
      </w:r>
    </w:p>
    <w:p>
      <w:r>
        <w:t>Check identity and project first, then API enablement and IAM, resource state, networking, quotas and service-specific logs. Preserve the original failure output before changing configuration. Escalate with impact, timeline, exact command, expected result, observed result, evidence files, safe actions attempted and the requested next action.</w:t>
      </w:r>
    </w:p>
    <w:p>
      <w:r>
        <w:br w:type="page"/>
      </w:r>
    </w:p>
    <w:p>
      <w:pPr>
        <w:pStyle w:val="Heading1"/>
      </w:pPr>
      <w:r>
        <w:t>Topic 4 Virtual Machines</w:t>
      </w:r>
    </w:p>
    <w:p>
      <w:r>
        <w:t>Mapped criteria A3 · K4. ACE domain: Deploy and operate Compute Engine.</w:t>
      </w:r>
    </w:p>
    <w:p>
      <w:pPr>
        <w:pStyle w:val="Heading2"/>
      </w:pPr>
      <w:r>
        <w:t>Instance contract and dependencies</w:t>
      </w:r>
    </w:p>
    <w:p>
      <w:r>
        <w:t>Architecture: machine type, boot disk image, NIC, service account.</w:t>
      </w:r>
    </w:p>
    <w:p>
      <w:r>
        <w:t>Runtime trace: validate quota → allocate disk and NIC → boot → run guest agent → report status.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compute instances create web-1 --zone=asia-southeast1-b --machine-type=e2-micro --subnet=app-sg --no-address --service-account=app-runtime@$PROJECT_ID.iam.gserviceaccount.com --scopes=cloud-platform</w:t>
      </w:r>
    </w:p>
    <w:p>
      <w:r>
        <w:t>Acceptance evidence: Instance RUNNING state is paired with the intended zone, network, disk and service account.</w:t>
      </w:r>
    </w:p>
    <w:p>
      <w:r>
        <w:t>Common failure modes: quota exceeded; image unavailable; subnet region mismatch.</w:t>
      </w:r>
    </w:p>
    <w:p>
      <w:pPr>
        <w:pStyle w:val="Heading2"/>
      </w:pPr>
      <w:r>
        <w:t>Machine families and right-sizing</w:t>
      </w:r>
    </w:p>
    <w:p>
      <w:r>
        <w:t>Architecture: general purpose, compute optimized, memory optimized, accelerator.</w:t>
      </w:r>
    </w:p>
    <w:p>
      <w:r>
        <w:t>Runtime trace: measure workload → select family → choose vCPU/RAM → benchmark → resize.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compute machine-types describe e2-standard-2 --zone=asia-southeast1-b</w:t>
      </w:r>
    </w:p>
    <w:p>
      <w:r>
        <w:t>Acceptance evidence: Selection is justified by measured CPU, memory, latency and cost constraints.</w:t>
      </w:r>
    </w:p>
    <w:p>
      <w:r>
        <w:t>Common failure modes: CPU platform assumption; oversizing; quota not available in zone.</w:t>
      </w:r>
    </w:p>
    <w:p>
      <w:pPr>
        <w:pStyle w:val="Heading2"/>
      </w:pPr>
      <w:r>
        <w:t>Images, snapshots and persistent disks</w:t>
      </w:r>
    </w:p>
    <w:p>
      <w:r>
        <w:t>Architecture: image family, boot disk, snapshot, new disk.</w:t>
      </w:r>
    </w:p>
    <w:p>
      <w:r>
        <w:t>Runtime trace: write blocks → quiesce → snapshot → restore → verify filesystem.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compute disks snapshot web-1 --zone=asia-southeast1-b --snapshot-names=web-1-prechange</w:t>
      </w:r>
    </w:p>
    <w:p>
      <w:r>
        <w:t>Acceptance evidence: Snapshot has a source disk, creation time and restorable status before a risky change.</w:t>
      </w:r>
    </w:p>
    <w:p>
      <w:r>
        <w:t>Common failure modes: crash-consistent only; wrong source disk; snapshot schedule absent.</w:t>
      </w:r>
    </w:p>
    <w:p>
      <w:pPr>
        <w:pStyle w:val="Heading2"/>
      </w:pPr>
      <w:r>
        <w:t>Startup scripts and metadata execution</w:t>
      </w:r>
    </w:p>
    <w:p>
      <w:r>
        <w:t>Architecture: instance metadata, guest agent, startup script, serial console.</w:t>
      </w:r>
    </w:p>
    <w:p>
      <w:r>
        <w:t>Runtime trace: boot → read metadata → execute script → emit log → serve workload.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compute instances add-metadata web-1 --zone=asia-southeast1-b --metadata-from-file=startup-script=startup.sh</w:t>
      </w:r>
    </w:p>
    <w:p>
      <w:r>
        <w:t>Acceptance evidence: Serial console or journal output proves script execution and idempotent configuration.</w:t>
      </w:r>
    </w:p>
    <w:p>
      <w:r>
        <w:t>Common failure modes: script not executable; package repository unavailable; non-idempotent rerun.</w:t>
      </w:r>
    </w:p>
    <w:p>
      <w:pPr>
        <w:pStyle w:val="Heading2"/>
      </w:pPr>
      <w:r>
        <w:t>OS Login and SSH authorization</w:t>
      </w:r>
    </w:p>
    <w:p>
      <w:r>
        <w:t>Architecture: IAM principal, OS Login role, POSIX account, SSH certificate.</w:t>
      </w:r>
    </w:p>
    <w:p>
      <w:r>
        <w:t>Runtime trace: authenticate → authorize IAM → provision POSIX → mint key → connect.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compute ssh web-1 --zone=asia-southeast1-b --tunnel-through-iap</w:t>
      </w:r>
    </w:p>
    <w:p>
      <w:r>
        <w:t>Acceptance evidence: Access succeeds without exposing TCP 22 publicly and is tied to an identifiable principal.</w:t>
      </w:r>
    </w:p>
    <w:p>
      <w:r>
        <w:t>Common failure modes: OS Login disabled; IAP firewall missing; user lacks tunnel role.</w:t>
      </w:r>
    </w:p>
    <w:p>
      <w:pPr>
        <w:pStyle w:val="Heading2"/>
      </w:pPr>
      <w:r>
        <w:t>Managed instance group control loop</w:t>
      </w:r>
    </w:p>
    <w:p>
      <w:r>
        <w:t>Architecture: instance template, target size, health check, autoscaler.</w:t>
      </w:r>
    </w:p>
    <w:p>
      <w:r>
        <w:t>Runtime trace: compare desired → create or recreate → health probe → scale → stabilize.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compute instance-groups managed list-instances web-mig --region=asia-southeast1</w:t>
      </w:r>
    </w:p>
    <w:p>
      <w:r>
        <w:t>Acceptance evidence: All instances are current, healthy and derived from the intended template version.</w:t>
      </w:r>
    </w:p>
    <w:p>
      <w:r>
        <w:t>Common failure modes: template drift; health check blocked; autoscaler cool-down too short.</w:t>
      </w:r>
    </w:p>
    <w:p>
      <w:pPr>
        <w:pStyle w:val="Heading2"/>
      </w:pPr>
      <w:r>
        <w:t>Spot VM interruption-aware design</w:t>
      </w:r>
    </w:p>
    <w:p>
      <w:r>
        <w:t>Architecture: Spot provision model, termination signal, checkpoint, durable store.</w:t>
      </w:r>
    </w:p>
    <w:p>
      <w:r>
        <w:t>Runtime trace: schedule → process → receive termination → checkpoint → resume.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compute instances describe batch-spot --zone=asia-southeast1-b --format='value(scheduling.provisioningModel,scheduling.instanceTerminationAction)'</w:t>
      </w:r>
    </w:p>
    <w:p>
      <w:r>
        <w:t>Acceptance evidence: Workload tolerates interruption and persists progress outside the instance.</w:t>
      </w:r>
    </w:p>
    <w:p>
      <w:r>
        <w:t>Common failure modes: state on local disk; no retry queue; capacity unavailable.</w:t>
      </w:r>
    </w:p>
    <w:p>
      <w:pPr>
        <w:pStyle w:val="Heading2"/>
      </w:pPr>
      <w:r>
        <w:t>VM incident evidence bundle</w:t>
      </w:r>
    </w:p>
    <w:p>
      <w:r>
        <w:t>Architecture: instance status, serial logs, guest metrics, audit change.</w:t>
      </w:r>
    </w:p>
    <w:p>
      <w:r>
        <w:t>Runtime trace: capture inventory → collect logs → correlate time → test hypothesis → escalate.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compute instances get-serial-port-output web-1 --zone=asia-southeast1-b --port=1 &gt; serial.log</w:t>
      </w:r>
    </w:p>
    <w:p>
      <w:r>
        <w:t>Acceptance evidence: Escalation includes timestamps, recent changes, expected/observed behaviour and exact commands.</w:t>
      </w:r>
    </w:p>
    <w:p>
      <w:r>
        <w:t>Common failure modes: reboot before evidence; timezone mismatch; missing reproduction.</w:t>
      </w:r>
    </w:p>
    <w:p>
      <w:r>
        <w:br w:type="page"/>
      </w:r>
    </w:p>
    <w:p>
      <w:pPr>
        <w:pStyle w:val="Heading1"/>
      </w:pPr>
      <w:r>
        <w:t>Activity 04 Deploy and Recover a Compute Engine Web VM</w:t>
      </w:r>
    </w:p>
    <w:p>
      <w:r>
        <w:t>Duration 90 minutes. Mapped criteria A3, K4.</w:t>
      </w:r>
    </w:p>
    <w:p>
      <w:r>
        <w:t>Deploy a private web VM with a user-managed service account, test the startup script and recover from a bad change.</w:t>
      </w:r>
    </w:p>
    <w:p>
      <w:r>
        <w:t>Submit: startup logs, a pre-change snapshot and recovery verification</w:t>
      </w:r>
    </w:p>
    <w:p>
      <w:pPr>
        <w:pStyle w:val="Heading2"/>
      </w:pPr>
      <w:r>
        <w:t>Files supplied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startup.sh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Mock data, script or configuration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verify_vm.sh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Mock data, script or configuration</w:t>
            </w:r>
          </w:p>
        </w:tc>
      </w:tr>
    </w:tbl>
    <w:p>
      <w:pPr>
        <w:pStyle w:val="Heading2"/>
      </w:pPr>
      <w:r>
        <w:t>Detailed procedure</w:t>
      </w:r>
    </w:p>
    <w:p>
      <w:pPr>
        <w:pStyle w:val="Heading3"/>
      </w:pPr>
      <w:r>
        <w:t>Step 1</w:t>
      </w:r>
    </w:p>
    <w:p>
      <w:r>
        <w:t>Review startup.sh and verify it is idempotent and contains no credentials.</w:t>
      </w:r>
    </w:p>
    <w:p>
      <w:pPr>
        <w:pStyle w:val="Heading3"/>
      </w:pPr>
      <w:r>
        <w:t>Step 2</w:t>
      </w:r>
    </w:p>
    <w:p>
      <w:r>
        <w:t>Create web-1 in asia-southeast1-b on app-sg without an external IP, attach app-runtime and add the web network tag.</w:t>
      </w:r>
    </w:p>
    <w:p>
      <w:pPr>
        <w:pStyle w:val="Heading3"/>
      </w:pPr>
      <w:r>
        <w:t>Step 3</w:t>
      </w:r>
    </w:p>
    <w:p>
      <w:r>
        <w:t>Supply startup.sh as instance metadata and wait until the VM is RUNNING.</w:t>
      </w:r>
    </w:p>
    <w:p>
      <w:pPr>
        <w:pStyle w:val="Heading3"/>
      </w:pPr>
      <w:r>
        <w:t>Step 4</w:t>
      </w:r>
    </w:p>
    <w:p>
      <w:r>
        <w:t>Run verify_vm.sh and inspect the serial output for package and service errors.</w:t>
      </w:r>
    </w:p>
    <w:p>
      <w:pPr>
        <w:pStyle w:val="Heading3"/>
      </w:pPr>
      <w:r>
        <w:t>Step 5</w:t>
      </w:r>
    </w:p>
    <w:p>
      <w:r>
        <w:t>Connect through IAP or an approved private path; do not create a public SSH rule.</w:t>
      </w:r>
    </w:p>
    <w:p>
      <w:pPr>
        <w:pStyle w:val="Heading3"/>
      </w:pPr>
      <w:r>
        <w:t>Step 6</w:t>
      </w:r>
    </w:p>
    <w:p>
      <w:r>
        <w:t>Run curl http://localhost and record the expected ACE activity healthy response.</w:t>
      </w:r>
    </w:p>
    <w:p>
      <w:pPr>
        <w:pStyle w:val="Heading3"/>
      </w:pPr>
      <w:r>
        <w:t>Step 7</w:t>
      </w:r>
    </w:p>
    <w:p>
      <w:r>
        <w:t>Create snapshot web-1-prechange before changing the web page or service configuration.</w:t>
      </w:r>
    </w:p>
    <w:p>
      <w:pPr>
        <w:pStyle w:val="Heading3"/>
      </w:pPr>
      <w:r>
        <w:t>Step 8</w:t>
      </w:r>
    </w:p>
    <w:p>
      <w:r>
        <w:t>Introduce the trainer-provided harmless configuration fault, restart Nginx and record systemctl plus journal output.</w:t>
      </w:r>
    </w:p>
    <w:p>
      <w:pPr>
        <w:pStyle w:val="Heading3"/>
      </w:pPr>
      <w:r>
        <w:t>Step 9</w:t>
      </w:r>
    </w:p>
    <w:p>
      <w:r>
        <w:t>Restore the known-good configuration or disk snapshot and repeat the curl test.</w:t>
      </w:r>
    </w:p>
    <w:p>
      <w:pPr>
        <w:pStyle w:val="Heading3"/>
      </w:pPr>
      <w:r>
        <w:t>Step 10</w:t>
      </w:r>
    </w:p>
    <w:p>
      <w:r>
        <w:t>Save the instance description, startup evidence, snapshot name and recovery result.</w:t>
      </w:r>
    </w:p>
    <w:p>
      <w:pPr>
        <w:pStyle w:val="Heading3"/>
      </w:pPr>
      <w:r>
        <w:t>Step 11</w:t>
      </w:r>
    </w:p>
    <w:p>
      <w:r>
        <w:t>Stop the VM when finished and verify Billing/Compute inventory.</w:t>
      </w:r>
    </w:p>
    <w:p>
      <w:pPr>
        <w:pStyle w:val="Heading2"/>
      </w:pPr>
      <w:r>
        <w:t>Verification and evidence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Evidence item</w:t>
            </w:r>
          </w:p>
        </w:tc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Acceptance criterion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Scope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Correct account, project and region/zone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Configuration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Current resource or policy output captured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Runtime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Expected and observed output with UTC timestamp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Failure test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One controlled negative result explained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Cleanup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Final resource inventory and cost check</w:t>
            </w:r>
          </w:p>
        </w:tc>
      </w:tr>
    </w:tbl>
    <w:p>
      <w:pPr>
        <w:pStyle w:val="Heading2"/>
      </w:pPr>
      <w:r>
        <w:t>Troubleshooting and escalation</w:t>
      </w:r>
    </w:p>
    <w:p>
      <w:r>
        <w:t>Check identity and project first, then API enablement and IAM, resource state, networking, quotas and service-specific logs. Preserve the original failure output before changing configuration. Escalate with impact, timeline, exact command, expected result, observed result, evidence files, safe actions attempted and the requested next action.</w:t>
      </w:r>
    </w:p>
    <w:p>
      <w:r>
        <w:br w:type="page"/>
      </w:r>
    </w:p>
    <w:p>
      <w:pPr>
        <w:pStyle w:val="Heading1"/>
      </w:pPr>
      <w:r>
        <w:t>Topic 5 Storage and Databases</w:t>
      </w:r>
    </w:p>
    <w:p>
      <w:r>
        <w:t>Mapped criteria A4 · K5. ACE domain: Plan, deploy and manage data solutions.</w:t>
      </w:r>
    </w:p>
    <w:p>
      <w:pPr>
        <w:pStyle w:val="Heading2"/>
      </w:pPr>
      <w:r>
        <w:t>Cloud Storage request path</w:t>
      </w:r>
    </w:p>
    <w:p>
      <w:r>
        <w:t>Architecture: bucket, object namespace, IAM, encryption and location.</w:t>
      </w:r>
    </w:p>
    <w:p>
      <w:r>
        <w:t>Runtime trace: authenticate → authorize → select object → read or write → log.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storage buckets create gs://$BUCKET --location=asia-southeast1 --uniform-bucket-level-access</w:t>
      </w:r>
    </w:p>
    <w:p>
      <w:r>
        <w:t>Acceptance evidence: Bucket location, uniform access and retention requirements are recorded before upload.</w:t>
      </w:r>
    </w:p>
    <w:p>
      <w:r>
        <w:t>Common failure modes: globally unique name collision; wrong location; public access prevention conflict.</w:t>
      </w:r>
    </w:p>
    <w:p>
      <w:pPr>
        <w:pStyle w:val="Heading2"/>
      </w:pPr>
      <w:r>
        <w:t>Storage class decision rules</w:t>
      </w:r>
    </w:p>
    <w:p>
      <w:r>
        <w:t>Architecture: Standard, Nearline 30d, Coldline 90d, Archive 365d.</w:t>
      </w:r>
    </w:p>
    <w:p>
      <w:r>
        <w:t>Runtime trace: measure access → choose class → store → retrieve → review lifecycle.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storage buckets describe gs://$BUCKET --format='value(storageClass,location,type)'</w:t>
      </w:r>
    </w:p>
    <w:p>
      <w:r>
        <w:t>Acceptance evidence: Class matches expected access frequency and minimum-duration economics.</w:t>
      </w:r>
    </w:p>
    <w:p>
      <w:r>
        <w:t>Common failure modes: early deletion charge; retrieval fee ignored; class used as durability control.</w:t>
      </w:r>
    </w:p>
    <w:p>
      <w:pPr>
        <w:pStyle w:val="Heading2"/>
      </w:pPr>
      <w:r>
        <w:t>Lifecycle, versioning and retention</w:t>
      </w:r>
    </w:p>
    <w:p>
      <w:r>
        <w:t>Architecture: lifecycle rule, object age, version state, retention lock.</w:t>
      </w:r>
    </w:p>
    <w:p>
      <w:r>
        <w:t>Runtime trace: evaluate condition → apply action → retain evidence → expire → audit.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storage buckets update gs://$BUCKET --lifecycle-file=lifecycle.json</w:t>
        <w:br/>
        <w:t>gcloud storage buckets update gs://$BUCKET --versioning</w:t>
      </w:r>
    </w:p>
    <w:p>
      <w:r>
        <w:t>Acceptance evidence: Policy JSON is valid and noncurrent versions follow the intended retention window.</w:t>
      </w:r>
    </w:p>
    <w:p>
      <w:r>
        <w:t>Common failure modes: delete rule too broad; locked policy irreversible; soft delete cost overlooked.</w:t>
      </w:r>
    </w:p>
    <w:p>
      <w:pPr>
        <w:pStyle w:val="Heading2"/>
      </w:pPr>
      <w:r>
        <w:t>Cloud SQL private connectivity</w:t>
      </w:r>
    </w:p>
    <w:p>
      <w:r>
        <w:t>Architecture: Cloud SQL instance, private service access, VPC, client.</w:t>
      </w:r>
    </w:p>
    <w:p>
      <w:r>
        <w:t>Runtime trace: resolve private IP → route → authorize IAM or DB user → TLS session → query.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sql instances describe ace-db --format='value(ipAddresses,settings.availabilityType,settings.backupConfiguration.enabled)'</w:t>
      </w:r>
    </w:p>
    <w:p>
      <w:r>
        <w:t>Acceptance evidence: Client reaches the private address and database authentication is distinct from network reachability.</w:t>
      </w:r>
    </w:p>
    <w:p>
      <w:r>
        <w:t>Common failure modes: network not peered; connection limit; wrong database user.</w:t>
      </w:r>
    </w:p>
    <w:p>
      <w:pPr>
        <w:pStyle w:val="Heading2"/>
      </w:pPr>
      <w:r>
        <w:t>Regional HA and failover</w:t>
      </w:r>
    </w:p>
    <w:p>
      <w:r>
        <w:t>Architecture: primary zone, standby zone, synchronous replication, shared endpoint.</w:t>
      </w:r>
    </w:p>
    <w:p>
      <w:r>
        <w:t>Runtime trace: commit → replicate → detect primary failure → promote standby → reconnect.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sql instances describe ace-db --format='value(settings.availabilityType,gceZone,secondaryGceZone)'</w:t>
      </w:r>
    </w:p>
    <w:p>
      <w:r>
        <w:t>Acceptance evidence: REGIONAL availability and reconnect behaviour are proven by a controlled failover test.</w:t>
      </w:r>
    </w:p>
    <w:p>
      <w:r>
        <w:t>Common failure modes: zonal instance; application no retry; long transaction during failover.</w:t>
      </w:r>
    </w:p>
    <w:p>
      <w:pPr>
        <w:pStyle w:val="Heading2"/>
      </w:pPr>
      <w:r>
        <w:t>Database observability and query diagnosis</w:t>
      </w:r>
    </w:p>
    <w:p>
      <w:r>
        <w:t>Architecture: Query Insights, CPU and memory metrics, connections, slow query.</w:t>
      </w:r>
    </w:p>
    <w:p>
      <w:r>
        <w:t>Runtime trace: detect latency → rank query → inspect plan → tune → compare baseline.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monitoring time-series list --filter='metric.type="cloudsql.googleapis.com/database/cpu/utilization"' --limit=5</w:t>
      </w:r>
    </w:p>
    <w:p>
      <w:r>
        <w:t>Acceptance evidence: Before/after latency, rows scanned and connection pressure support the chosen fix.</w:t>
      </w:r>
    </w:p>
    <w:p>
      <w:r>
        <w:t>Common failure modes: scale hides bad query; pool leak; index write overhead.</w:t>
      </w:r>
    </w:p>
    <w:p>
      <w:pPr>
        <w:pStyle w:val="Heading2"/>
      </w:pPr>
      <w:r>
        <w:t>Managed database selection</w:t>
      </w:r>
    </w:p>
    <w:p>
      <w:r>
        <w:t>Architecture: Cloud SQL, Spanner, Bigtable, Firestore.</w:t>
      </w:r>
    </w:p>
    <w:p>
      <w:r>
        <w:t>Runtime trace: model data → set consistency → set scale → choose interface → validate.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sql tiers list --filter='region:asia-southeast1' --format='table(tier,RAM,diskQuota)'</w:t>
      </w:r>
    </w:p>
    <w:p>
      <w:r>
        <w:t>Acceptance evidence: Choice is based on transaction model, consistency, access pattern and operational boundary.</w:t>
      </w:r>
    </w:p>
    <w:p>
      <w:r>
        <w:t>Common failure modes: product by brand familiarity; relational joins on Bigtable; global scale assumed free.</w:t>
      </w:r>
    </w:p>
    <w:p>
      <w:pPr>
        <w:pStyle w:val="Heading2"/>
      </w:pPr>
      <w:r>
        <w:t>Backup, restore and data validation</w:t>
      </w:r>
    </w:p>
    <w:p>
      <w:r>
        <w:t>Architecture: automated backup, point-in-time recovery, restore target, validation query.</w:t>
      </w:r>
    </w:p>
    <w:p>
      <w:r>
        <w:t>Runtime trace: capture backup → select recovery point → restore → run checks → document RTO/RPO.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sql backups list --instance=ace-db</w:t>
        <w:br/>
        <w:t>gcloud sql operations list --instance=ace-db --limit=10</w:t>
      </w:r>
    </w:p>
    <w:p>
      <w:r>
        <w:t>Acceptance evidence: Restored copy passes row-count, checksum and application connection tests.</w:t>
      </w:r>
    </w:p>
    <w:p>
      <w:r>
        <w:t>Common failure modes: backup exists but restore untested; PITR log gap; restore over production.</w:t>
      </w:r>
    </w:p>
    <w:p>
      <w:r>
        <w:br w:type="page"/>
      </w:r>
    </w:p>
    <w:p>
      <w:pPr>
        <w:pStyle w:val="Heading1"/>
      </w:pPr>
      <w:r>
        <w:t>Activity 05 Operate Cloud Storage and Diagnose Cloud SQL</w:t>
      </w:r>
    </w:p>
    <w:p>
      <w:r>
        <w:t>Duration 105 minutes. Mapped criteria A4, K5.</w:t>
      </w:r>
    </w:p>
    <w:p>
      <w:r>
        <w:t>Apply storage lifecycle controls, load mock customer data and diagnose a simulated Cloud SQL connection bottleneck.</w:t>
      </w:r>
    </w:p>
    <w:p>
      <w:r>
        <w:t>Submit: lifecycle policy, query evidence and database incident report</w:t>
      </w:r>
    </w:p>
    <w:p>
      <w:pPr>
        <w:pStyle w:val="Heading2"/>
      </w:pPr>
      <w:r>
        <w:t>Files supplied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customers.csv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Mock data, script or configuration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lifecycle.json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Mock data, script or configuration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diagnose.sql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Mock data, script or configuration</w:t>
            </w:r>
          </w:p>
        </w:tc>
      </w:tr>
    </w:tbl>
    <w:p>
      <w:pPr>
        <w:pStyle w:val="Heading2"/>
      </w:pPr>
      <w:r>
        <w:t>Detailed procedure</w:t>
      </w:r>
    </w:p>
    <w:p>
      <w:pPr>
        <w:pStyle w:val="Heading3"/>
      </w:pPr>
      <w:r>
        <w:t>Step 1</w:t>
      </w:r>
    </w:p>
    <w:p>
      <w:r>
        <w:t>Set BUCKET to a globally unique lower-case name and create a regional bucket with uniform bucket-level access.</w:t>
      </w:r>
    </w:p>
    <w:p>
      <w:pPr>
        <w:pStyle w:val="Heading3"/>
      </w:pPr>
      <w:r>
        <w:t>Step 2</w:t>
      </w:r>
    </w:p>
    <w:p>
      <w:r>
        <w:t>Upload customers.csv and verify object size, generation and checksum.</w:t>
      </w:r>
    </w:p>
    <w:p>
      <w:pPr>
        <w:pStyle w:val="Heading3"/>
      </w:pPr>
      <w:r>
        <w:t>Step 3</w:t>
      </w:r>
    </w:p>
    <w:p>
      <w:r>
        <w:t>Apply lifecycle.json only after reviewing the 30-day condition and Nearline action.</w:t>
      </w:r>
    </w:p>
    <w:p>
      <w:pPr>
        <w:pStyle w:val="Heading3"/>
      </w:pPr>
      <w:r>
        <w:t>Step 4</w:t>
      </w:r>
    </w:p>
    <w:p>
      <w:r>
        <w:t>Enable versioning and upload a corrected copy of one record; list object generations.</w:t>
      </w:r>
    </w:p>
    <w:p>
      <w:pPr>
        <w:pStyle w:val="Heading3"/>
      </w:pPr>
      <w:r>
        <w:t>Step 5</w:t>
      </w:r>
    </w:p>
    <w:p>
      <w:r>
        <w:t>For the database path, use the trainer-provided Cloud SQL sandbox or mock outputs if live provisioning is not approved.</w:t>
      </w:r>
    </w:p>
    <w:p>
      <w:pPr>
        <w:pStyle w:val="Heading3"/>
      </w:pPr>
      <w:r>
        <w:t>Step 6</w:t>
      </w:r>
    </w:p>
    <w:p>
      <w:r>
        <w:t>Load the sample customer records into a training table and run row-count and region-grouping validation queries.</w:t>
      </w:r>
    </w:p>
    <w:p>
      <w:pPr>
        <w:pStyle w:val="Heading3"/>
      </w:pPr>
      <w:r>
        <w:t>Step 7</w:t>
      </w:r>
    </w:p>
    <w:p>
      <w:r>
        <w:t>Run diagnose.sql or interpret the supplied mock results to inspect connection states and slow statements.</w:t>
      </w:r>
    </w:p>
    <w:p>
      <w:pPr>
        <w:pStyle w:val="Heading3"/>
      </w:pPr>
      <w:r>
        <w:t>Step 8</w:t>
      </w:r>
    </w:p>
    <w:p>
      <w:r>
        <w:t>Reproduce a safe connection-pool saturation symptom with the trainer-provided harness.</w:t>
      </w:r>
    </w:p>
    <w:p>
      <w:pPr>
        <w:pStyle w:val="Heading3"/>
      </w:pPr>
      <w:r>
        <w:t>Step 9</w:t>
      </w:r>
    </w:p>
    <w:p>
      <w:r>
        <w:t>Apply one bounded remediation such as pool sizing, query index or instance connection limit, then repeat the same test.</w:t>
      </w:r>
    </w:p>
    <w:p>
      <w:pPr>
        <w:pStyle w:val="Heading3"/>
      </w:pPr>
      <w:r>
        <w:t>Step 10</w:t>
      </w:r>
    </w:p>
    <w:p>
      <w:r>
        <w:t>Document before/after connection count, mean execution time and error rate.</w:t>
      </w:r>
    </w:p>
    <w:p>
      <w:pPr>
        <w:pStyle w:val="Heading3"/>
      </w:pPr>
      <w:r>
        <w:t>Step 11</w:t>
      </w:r>
    </w:p>
    <w:p>
      <w:r>
        <w:t>Export the final query evidence and database incident report.</w:t>
      </w:r>
    </w:p>
    <w:p>
      <w:pPr>
        <w:pStyle w:val="Heading3"/>
      </w:pPr>
      <w:r>
        <w:t>Step 12</w:t>
      </w:r>
    </w:p>
    <w:p>
      <w:r>
        <w:t>Delete database resources if individually provisioned; retain only approved shared sandbox assets.</w:t>
      </w:r>
    </w:p>
    <w:p>
      <w:pPr>
        <w:pStyle w:val="Heading2"/>
      </w:pPr>
      <w:r>
        <w:t>Verification and evidence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Evidence item</w:t>
            </w:r>
          </w:p>
        </w:tc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Acceptance criterion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Scope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Correct account, project and region/zone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Configuration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Current resource or policy output captured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Runtime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Expected and observed output with UTC timestamp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Failure test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One controlled negative result explained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Cleanup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Final resource inventory and cost check</w:t>
            </w:r>
          </w:p>
        </w:tc>
      </w:tr>
    </w:tbl>
    <w:p>
      <w:pPr>
        <w:pStyle w:val="Heading2"/>
      </w:pPr>
      <w:r>
        <w:t>Troubleshooting and escalation</w:t>
      </w:r>
    </w:p>
    <w:p>
      <w:r>
        <w:t>Check identity and project first, then API enablement and IAM, resource state, networking, quotas and service-specific logs. Preserve the original failure output before changing configuration. Escalate with impact, timeline, exact command, expected result, observed result, evidence files, safe actions attempted and the requested next action.</w:t>
      </w:r>
    </w:p>
    <w:p>
      <w:r>
        <w:br w:type="page"/>
      </w:r>
    </w:p>
    <w:p>
      <w:pPr>
        <w:pStyle w:val="Heading1"/>
      </w:pPr>
      <w:r>
        <w:t>Topic 6 Interconnecting Networks</w:t>
      </w:r>
    </w:p>
    <w:p>
      <w:r>
        <w:t>Mapped criteria A4 · K5. ACE domain: Implement hybrid and multi-project connectivity.</w:t>
      </w:r>
    </w:p>
    <w:p>
      <w:pPr>
        <w:pStyle w:val="Heading2"/>
      </w:pPr>
      <w:r>
        <w:t>Cloud VPN packet path</w:t>
      </w:r>
    </w:p>
    <w:p>
      <w:r>
        <w:t>Architecture: HA VPN gateway, tunnel, Cloud Router, peer gateway.</w:t>
      </w:r>
    </w:p>
    <w:p>
      <w:r>
        <w:t>Runtime trace: encrypt → send tunnel → decrypt → route by BGP → deliver.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compute vpn-tunnels list --format='table(name,region,status,peerIp,router)'</w:t>
      </w:r>
    </w:p>
    <w:p>
      <w:r>
        <w:t>Acceptance evidence: Both HA interfaces and BGP sessions meet the intended redundancy design.</w:t>
      </w:r>
    </w:p>
    <w:p>
      <w:r>
        <w:t>Common failure modes: single tunnel; shared secret mismatch; selector or route mismatch.</w:t>
      </w:r>
    </w:p>
    <w:p>
      <w:pPr>
        <w:pStyle w:val="Heading2"/>
      </w:pPr>
      <w:r>
        <w:t>BGP dynamic route exchange</w:t>
      </w:r>
    </w:p>
    <w:p>
      <w:r>
        <w:t>Architecture: Cloud Router, BGP peer, advertised prefix, learned route.</w:t>
      </w:r>
    </w:p>
    <w:p>
      <w:r>
        <w:t>Runtime trace: establish session → advertise → learn → select route → withdraw on failure.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compute routers get-status ace-router --region=asia-southeast1 --format=json</w:t>
      </w:r>
    </w:p>
    <w:p>
      <w:r>
        <w:t>Acceptance evidence: Peer status is UP and learned/advertised prefixes match the approved plan.</w:t>
      </w:r>
    </w:p>
    <w:p>
      <w:r>
        <w:t>Common failure modes: ASN conflict; MD5/session mismatch; custom advertisement omits subnet.</w:t>
      </w:r>
    </w:p>
    <w:p>
      <w:pPr>
        <w:pStyle w:val="Heading2"/>
      </w:pPr>
      <w:r>
        <w:t>Interconnect product decision</w:t>
      </w:r>
    </w:p>
    <w:p>
      <w:r>
        <w:t>Architecture: Dedicated Interconnect, Partner Interconnect, Cross-Cloud Interconnect, VLAN attachment.</w:t>
      </w:r>
    </w:p>
    <w:p>
      <w:r>
        <w:t>Runtime trace: set throughput/SLA → choose provider → provision circuit → attach VLAN → run BGP.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compute interconnects attachments list --format='table(name,region,state,type,router)'</w:t>
      </w:r>
    </w:p>
    <w:p>
      <w:r>
        <w:t>Acceptance evidence: Selection reflects throughput, location, provider, encryption and SLA requirements.</w:t>
      </w:r>
    </w:p>
    <w:p>
      <w:r>
        <w:t>Common failure modes: no redundant metro; VLAN attachment inactive; BGP not established.</w:t>
      </w:r>
    </w:p>
    <w:p>
      <w:pPr>
        <w:pStyle w:val="Heading2"/>
      </w:pPr>
      <w:r>
        <w:t>VPC Network Peering semantics</w:t>
      </w:r>
    </w:p>
    <w:p>
      <w:r>
        <w:t>Architecture: peer VPC A, peer VPC B, subnet routes, non-transitive boundary.</w:t>
      </w:r>
    </w:p>
    <w:p>
      <w:r>
        <w:t>Runtime trace: create both sides → exchange eligible routes → enforce firewall → send directly → observe.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compute networks peerings list --network=ace-vpc</w:t>
      </w:r>
    </w:p>
    <w:p>
      <w:r>
        <w:t>Acceptance evidence: Both sides are ACTIVE and no design depends on transitive routing.</w:t>
      </w:r>
    </w:p>
    <w:p>
      <w:r>
        <w:t>Common failure modes: overlapping ranges; one side missing; firewall not automatically shared.</w:t>
      </w:r>
    </w:p>
    <w:p>
      <w:pPr>
        <w:pStyle w:val="Heading2"/>
      </w:pPr>
      <w:r>
        <w:t>Shared VPC versus peering</w:t>
      </w:r>
    </w:p>
    <w:p>
      <w:r>
        <w:t>Architecture: central host project, service projects, separate admin roles, shared subnets.</w:t>
      </w:r>
    </w:p>
    <w:p>
      <w:r>
        <w:t>Runtime trace: choose ownership model → delegate → attach workload → apply policy → audit.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compute shared-vpc associated-projects list $HOST_PROJECT</w:t>
      </w:r>
    </w:p>
    <w:p>
      <w:r>
        <w:t>Acceptance evidence: Chosen model matches whether central administrators must own the network dataplane.</w:t>
      </w:r>
    </w:p>
    <w:p>
      <w:r>
        <w:t>Common failure modes: using peering for centralized subnet ownership; host service agent missing; project association drift.</w:t>
      </w:r>
    </w:p>
    <w:p>
      <w:pPr>
        <w:pStyle w:val="Heading2"/>
      </w:pPr>
      <w:r>
        <w:t>Private Service Connect service boundary</w:t>
      </w:r>
    </w:p>
    <w:p>
      <w:r>
        <w:t>Architecture: service attachment, consumer endpoint, internal IP, producer service.</w:t>
      </w:r>
    </w:p>
    <w:p>
      <w:r>
        <w:t>Runtime trace: publish → approve consumer → create endpoint → connect privately → monitor.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compute forwarding-rules list --filter='target:serviceAttachments' --format='table(name,IPAddress,network,region)'</w:t>
      </w:r>
    </w:p>
    <w:p>
      <w:r>
        <w:t>Acceptance evidence: Consumer uses a private endpoint without importing the producer's routes.</w:t>
      </w:r>
    </w:p>
    <w:p>
      <w:r>
        <w:t>Common failure modes: connection not accepted; wrong region; DNS still resolves public endpoint.</w:t>
      </w:r>
    </w:p>
    <w:p>
      <w:pPr>
        <w:pStyle w:val="Heading2"/>
      </w:pPr>
      <w:r>
        <w:t>Hybrid DNS resolution</w:t>
      </w:r>
    </w:p>
    <w:p>
      <w:r>
        <w:t>Architecture: Cloud DNS private zone, inbound forwarding, outbound forwarding, on-prem resolver.</w:t>
      </w:r>
    </w:p>
    <w:p>
      <w:r>
        <w:t>Runtime trace: query → match zone → forward if needed → return answer → cache.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dns managed-zones list --format='table(name,dnsName,visibility)'</w:t>
      </w:r>
    </w:p>
    <w:p>
      <w:r>
        <w:t>Acceptance evidence: Resolution path and authoritative zone are testable from both cloud and on-prem sources.</w:t>
      </w:r>
    </w:p>
    <w:p>
      <w:r>
        <w:t>Common failure modes: overlapping zone suffix; forwarder unreachable; stale cache.</w:t>
      </w:r>
    </w:p>
    <w:p>
      <w:pPr>
        <w:pStyle w:val="Heading2"/>
      </w:pPr>
      <w:r>
        <w:t>Hybrid connectivity fault isolation</w:t>
      </w:r>
    </w:p>
    <w:p>
      <w:r>
        <w:t>Architecture: interface, BGP session, route, firewall, application port.</w:t>
      </w:r>
    </w:p>
    <w:p>
      <w:r>
        <w:t>Runtime trace: check link → check session → check route → check policy → test application.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compute routers get-status ace-router --region=asia-southeast1</w:t>
        <w:br/>
        <w:t>gcloud network-management connectivity-tests list</w:t>
      </w:r>
    </w:p>
    <w:p>
      <w:r>
        <w:t>Acceptance evidence: Evidence isolates control-plane, routing, policy or application failure before escalation.</w:t>
      </w:r>
    </w:p>
    <w:p>
      <w:r>
        <w:t>Common failure modes: testing only ping; asymmetric route; MTU black hole.</w:t>
      </w:r>
    </w:p>
    <w:p>
      <w:r>
        <w:br w:type="page"/>
      </w:r>
    </w:p>
    <w:p>
      <w:pPr>
        <w:pStyle w:val="Heading1"/>
      </w:pPr>
      <w:r>
        <w:t>Activity 06 Model Hybrid Connectivity and BGP Failure</w:t>
      </w:r>
    </w:p>
    <w:p>
      <w:r>
        <w:t>Duration 90 minutes. Mapped criteria A4, K5.</w:t>
      </w:r>
    </w:p>
    <w:p>
      <w:r>
        <w:t>Evaluate VPN versus Interconnect, inspect mock BGP routes and isolate a hybrid routing failure.</w:t>
      </w:r>
    </w:p>
    <w:p>
      <w:r>
        <w:t>Submit: connectivity decision, route analysis and corrected BGP configuration</w:t>
      </w:r>
    </w:p>
    <w:p>
      <w:pPr>
        <w:pStyle w:val="Heading2"/>
      </w:pPr>
      <w:r>
        <w:t>Files supplied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bgp_routes.csv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Mock data, script or configuration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router_config.yaml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Mock data, script or configuration</w:t>
            </w:r>
          </w:p>
        </w:tc>
      </w:tr>
    </w:tbl>
    <w:p>
      <w:pPr>
        <w:pStyle w:val="Heading2"/>
      </w:pPr>
      <w:r>
        <w:t>Detailed procedure</w:t>
      </w:r>
    </w:p>
    <w:p>
      <w:pPr>
        <w:pStyle w:val="Heading3"/>
      </w:pPr>
      <w:r>
        <w:t>Step 1</w:t>
      </w:r>
    </w:p>
    <w:p>
      <w:r>
        <w:t>Read the scenario: an on-premises 172.16.0.0/16 network must reach ace-vpc with predictable failover.</w:t>
      </w:r>
    </w:p>
    <w:p>
      <w:pPr>
        <w:pStyle w:val="Heading3"/>
      </w:pPr>
      <w:r>
        <w:t>Step 2</w:t>
      </w:r>
    </w:p>
    <w:p>
      <w:r>
        <w:t>Complete a decision table comparing HA VPN, Partner Interconnect and Dedicated Interconnect for throughput, SLA, lead time and cost.</w:t>
      </w:r>
    </w:p>
    <w:p>
      <w:pPr>
        <w:pStyle w:val="Heading3"/>
      </w:pPr>
      <w:r>
        <w:t>Step 3</w:t>
      </w:r>
    </w:p>
    <w:p>
      <w:r>
        <w:t>Inspect router_config.yaml and confirm local ASN 64514 differs from peer ASN 65010.</w:t>
      </w:r>
    </w:p>
    <w:p>
      <w:pPr>
        <w:pStyle w:val="Heading3"/>
      </w:pPr>
      <w:r>
        <w:t>Step 4</w:t>
      </w:r>
    </w:p>
    <w:p>
      <w:r>
        <w:t>Open bgp_routes.csv and identify the most specific route for 10.20.10.0/24.</w:t>
      </w:r>
    </w:p>
    <w:p>
      <w:pPr>
        <w:pStyle w:val="Heading3"/>
      </w:pPr>
      <w:r>
        <w:t>Step 5</w:t>
      </w:r>
    </w:p>
    <w:p>
      <w:r>
        <w:t>Simulate a missing 10.20.10.0/24 advertisement and explain the traffic consequence.</w:t>
      </w:r>
    </w:p>
    <w:p>
      <w:pPr>
        <w:pStyle w:val="Heading3"/>
      </w:pPr>
      <w:r>
        <w:t>Step 6</w:t>
      </w:r>
    </w:p>
    <w:p>
      <w:r>
        <w:t>Use a trainer sandbox or mock gcloud output to inspect VPN tunnel status and Cloud Router BGP peer status.</w:t>
      </w:r>
    </w:p>
    <w:p>
      <w:pPr>
        <w:pStyle w:val="Heading3"/>
      </w:pPr>
      <w:r>
        <w:t>Step 7</w:t>
      </w:r>
    </w:p>
    <w:p>
      <w:r>
        <w:t>Trace one packet from 172.16.0.10 to 10.20.10.20 through peer gateway, tunnel, Cloud Router, VPC route and firewall.</w:t>
      </w:r>
    </w:p>
    <w:p>
      <w:pPr>
        <w:pStyle w:val="Heading3"/>
      </w:pPr>
      <w:r>
        <w:t>Step 8</w:t>
      </w:r>
    </w:p>
    <w:p>
      <w:r>
        <w:t>Correct the advertisement or route priority in a copy of the YAML/CSV.</w:t>
      </w:r>
    </w:p>
    <w:p>
      <w:pPr>
        <w:pStyle w:val="Heading3"/>
      </w:pPr>
      <w:r>
        <w:t>Step 9</w:t>
      </w:r>
    </w:p>
    <w:p>
      <w:r>
        <w:t>Run a configuration comparison and save the before/after result.</w:t>
      </w:r>
    </w:p>
    <w:p>
      <w:pPr>
        <w:pStyle w:val="Heading3"/>
      </w:pPr>
      <w:r>
        <w:t>Step 10</w:t>
      </w:r>
    </w:p>
    <w:p>
      <w:r>
        <w:t>Prepare a short hybrid-network incident note including the failed hop, evidence and escalation owner.</w:t>
      </w:r>
    </w:p>
    <w:p>
      <w:pPr>
        <w:pStyle w:val="Heading2"/>
      </w:pPr>
      <w:r>
        <w:t>Verification and evidence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Evidence item</w:t>
            </w:r>
          </w:p>
        </w:tc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Acceptance criterion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Scope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Correct account, project and region/zone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Configuration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Current resource or policy output captured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Runtime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Expected and observed output with UTC timestamp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Failure test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One controlled negative result explained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Cleanup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Final resource inventory and cost check</w:t>
            </w:r>
          </w:p>
        </w:tc>
      </w:tr>
    </w:tbl>
    <w:p>
      <w:pPr>
        <w:pStyle w:val="Heading2"/>
      </w:pPr>
      <w:r>
        <w:t>Troubleshooting and escalation</w:t>
      </w:r>
    </w:p>
    <w:p>
      <w:r>
        <w:t>Check identity and project first, then API enablement and IAM, resource state, networking, quotas and service-specific logs. Preserve the original failure output before changing configuration. Escalate with impact, timeline, exact command, expected result, observed result, evidence files, safe actions attempted and the requested next action.</w:t>
      </w:r>
    </w:p>
    <w:p>
      <w:r>
        <w:br w:type="page"/>
      </w:r>
    </w:p>
    <w:p>
      <w:pPr>
        <w:pStyle w:val="Heading1"/>
      </w:pPr>
      <w:r>
        <w:t>Topic 7 Managed Services</w:t>
      </w:r>
    </w:p>
    <w:p>
      <w:r>
        <w:t>Mapped criteria A3 · K4. ACE domain: Deploy serverless and data services.</w:t>
      </w:r>
    </w:p>
    <w:p>
      <w:pPr>
        <w:pStyle w:val="Heading2"/>
      </w:pPr>
      <w:r>
        <w:t>Cloud Run revision and traffic model</w:t>
      </w:r>
    </w:p>
    <w:p>
      <w:r>
        <w:t>Architecture: service, revision, container instance, traffic split.</w:t>
      </w:r>
    </w:p>
    <w:p>
      <w:r>
        <w:t>Runtime trace: deploy image → create immutable revision → start instances → route traffic → observe.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run deploy ace-api --source=. --region=asia-southeast1 --no-allow-unauthenticated</w:t>
      </w:r>
    </w:p>
    <w:p>
      <w:r>
        <w:t>Acceptance evidence: Revision name, image digest, service identity and ingress are captured after deployment.</w:t>
      </w:r>
    </w:p>
    <w:p>
      <w:r>
        <w:t>Common failure modes: container not listening on PORT; startup timeout; unauthorized invocation.</w:t>
      </w:r>
    </w:p>
    <w:p>
      <w:pPr>
        <w:pStyle w:val="Heading2"/>
      </w:pPr>
      <w:r>
        <w:t>Cloud Run autoscaling controls</w:t>
      </w:r>
    </w:p>
    <w:p>
      <w:r>
        <w:t>Architecture: CPU, concurrency, min instances, max instances.</w:t>
      </w:r>
    </w:p>
    <w:p>
      <w:r>
        <w:t>Runtime trace: receive load → measure drivers → calculate recommendation → bound count → scale.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run services update ace-api --region=asia-southeast1 --concurrency=40 --min=0 --max=10</w:t>
      </w:r>
    </w:p>
    <w:p>
      <w:r>
        <w:t>Acceptance evidence: Instance count and latency respond to load without overwhelming the database connection budget.</w:t>
      </w:r>
    </w:p>
    <w:p>
      <w:r>
        <w:t>Common failure modes: single-thread vCPU hotspot; max too high for DB; cold-start latency.</w:t>
      </w:r>
    </w:p>
    <w:p>
      <w:pPr>
        <w:pStyle w:val="Heading2"/>
      </w:pPr>
      <w:r>
        <w:t>Pub/Sub delivery contract</w:t>
      </w:r>
    </w:p>
    <w:p>
      <w:r>
        <w:t>Architecture: topic, subscription, message, ack deadline.</w:t>
      </w:r>
    </w:p>
    <w:p>
      <w:r>
        <w:t>Runtime trace: publish → store → deliver → ack or retry → dead-letter.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pubsub topics create orders</w:t>
        <w:br/>
        <w:t>gcloud pubsub subscriptions create orders-worker --topic=orders --ack-deadline=30</w:t>
      </w:r>
    </w:p>
    <w:p>
      <w:r>
        <w:t>Acceptance evidence: Subscriber handles duplicate delivery idempotently and backlog metrics remain within target.</w:t>
      </w:r>
    </w:p>
    <w:p>
      <w:r>
        <w:t>Common failure modes: no ack; poison message loop; publisher permission missing.</w:t>
      </w:r>
    </w:p>
    <w:p>
      <w:pPr>
        <w:pStyle w:val="Heading2"/>
      </w:pPr>
      <w:r>
        <w:t>Eventarc event routing</w:t>
      </w:r>
    </w:p>
    <w:p>
      <w:r>
        <w:t>Architecture: event provider, Eventarc trigger, transport topic, Cloud Run target.</w:t>
      </w:r>
    </w:p>
    <w:p>
      <w:r>
        <w:t>Runtime trace: emit event → match filters → wrap CloudEvent → invoke target → record delivery.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eventarc triggers list --location=asia-southeast1 --format='table(name,eventFilters,destination)'</w:t>
      </w:r>
    </w:p>
    <w:p>
      <w:r>
        <w:t>Acceptance evidence: Trigger filters match the intended event type and target region.</w:t>
      </w:r>
    </w:p>
    <w:p>
      <w:r>
        <w:t>Common failure modes: region mismatch; service agent role missing; event filter typo.</w:t>
      </w:r>
    </w:p>
    <w:p>
      <w:pPr>
        <w:pStyle w:val="Heading2"/>
      </w:pPr>
      <w:r>
        <w:t>BigQuery load and query job model</w:t>
      </w:r>
    </w:p>
    <w:p>
      <w:r>
        <w:t>Architecture: dataset, table schema, load job, query job.</w:t>
      </w:r>
    </w:p>
    <w:p>
      <w:r>
        <w:t>Runtime trace: stage data → submit job → scan columns/partitions → write result → inspect bytes.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bq load --source_format=CSV --autodetect ops.events gs://$BUCKET/events.csv</w:t>
        <w:br/>
        <w:t>bq query --use_legacy_sql=false 'SELECT severity,COUNT(*) n FROM `ops.events` GROUP BY severity'</w:t>
      </w:r>
    </w:p>
    <w:p>
      <w:r>
        <w:t>Acceptance evidence: Job status is DONE with no error and bytes processed are reviewed before scale-up.</w:t>
      </w:r>
    </w:p>
    <w:p>
      <w:r>
        <w:t>Common failure modes: schema autodetect drift; unbounded scan; dataset location mismatch.</w:t>
      </w:r>
    </w:p>
    <w:p>
      <w:pPr>
        <w:pStyle w:val="Heading2"/>
      </w:pPr>
      <w:r>
        <w:t>Dataflow pipeline boundaries</w:t>
      </w:r>
    </w:p>
    <w:p>
      <w:r>
        <w:t>Architecture: source, Apache Beam transforms, runner workers, sink.</w:t>
      </w:r>
    </w:p>
    <w:p>
      <w:r>
        <w:t>Runtime trace: read → window/key → transform → shuffle → write.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dataflow jobs list --region=asia-southeast1 --status=active</w:t>
      </w:r>
    </w:p>
    <w:p>
      <w:r>
        <w:t>Acceptance evidence: Job graph, worker logs, watermark and failed records show pipeline health.</w:t>
      </w:r>
    </w:p>
    <w:p>
      <w:r>
        <w:t>Common failure modes: hot key; serialization failure; sink quota.</w:t>
      </w:r>
    </w:p>
    <w:p>
      <w:pPr>
        <w:pStyle w:val="Heading2"/>
      </w:pPr>
      <w:r>
        <w:t>Dataproc cluster and job separation</w:t>
      </w:r>
    </w:p>
    <w:p>
      <w:r>
        <w:t>Architecture: cluster, driver, executors, Cloud Storage.</w:t>
      </w:r>
    </w:p>
    <w:p>
      <w:r>
        <w:t>Runtime trace: provision → submit job → schedule stages → persist output → delete cluster.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dataproc jobs list --region=asia-southeast1 --format='table(reference.jobId,status.state,placement.clusterName)'</w:t>
      </w:r>
    </w:p>
    <w:p>
      <w:r>
        <w:t>Acceptance evidence: Ephemeral compute is separated from durable input/output and job state is recorded.</w:t>
      </w:r>
    </w:p>
    <w:p>
      <w:r>
        <w:t>Common failure modes: cluster left running; initialization action fails; shuffle disk pressure.</w:t>
      </w:r>
    </w:p>
    <w:p>
      <w:pPr>
        <w:pStyle w:val="Heading2"/>
      </w:pPr>
      <w:r>
        <w:t>Serverless incident trace</w:t>
      </w:r>
    </w:p>
    <w:p>
      <w:r>
        <w:t>Architecture: request log, revision, trace ID, downstream call.</w:t>
      </w:r>
    </w:p>
    <w:p>
      <w:r>
        <w:t>Runtime trace: receive request → emit structured log → propagate trace → call dependency → correlate.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logging read 'resource.type="cloud_run_revision" AND resource.labels.service_name="ace-api"' --limit=30 --format=json</w:t>
      </w:r>
    </w:p>
    <w:p>
      <w:r>
        <w:t>Acceptance evidence: One trace identifier links entry, application error and downstream latency.</w:t>
      </w:r>
    </w:p>
    <w:p>
      <w:r>
        <w:t>Common failure modes: unstructured logs; trace header dropped; wrong revision receives traffic.</w:t>
      </w:r>
    </w:p>
    <w:p>
      <w:r>
        <w:br w:type="page"/>
      </w:r>
    </w:p>
    <w:p>
      <w:pPr>
        <w:pStyle w:val="Heading1"/>
      </w:pPr>
      <w:r>
        <w:t>Activity 07 Build a Pub Sub to Cloud Run Event Pipeline</w:t>
      </w:r>
    </w:p>
    <w:p>
      <w:r>
        <w:t>Duration 105 minutes. Mapped criteria A3, A4, K4.</w:t>
      </w:r>
    </w:p>
    <w:p>
      <w:r>
        <w:t>Deploy a small event receiver, publish mock orders and diagnose retry behaviour without losing messages.</w:t>
      </w:r>
    </w:p>
    <w:p>
      <w:r>
        <w:t>Submit: Cloud Run revision, Pub/Sub subscription and processed event log</w:t>
      </w:r>
    </w:p>
    <w:p>
      <w:pPr>
        <w:pStyle w:val="Heading2"/>
      </w:pPr>
      <w:r>
        <w:t>Files supplied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app.py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Mock data, script or configuration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requirements.txt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Mock data, script or configuration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orders.jsonl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Mock data, script or configuration</w:t>
            </w:r>
          </w:p>
        </w:tc>
      </w:tr>
    </w:tbl>
    <w:p>
      <w:pPr>
        <w:pStyle w:val="Heading2"/>
      </w:pPr>
      <w:r>
        <w:t>Detailed procedure</w:t>
      </w:r>
    </w:p>
    <w:p>
      <w:pPr>
        <w:pStyle w:val="Heading3"/>
      </w:pPr>
      <w:r>
        <w:t>Step 1</w:t>
      </w:r>
    </w:p>
    <w:p>
      <w:r>
        <w:t>Review app.py, requirements.txt and orders.jsonl. Confirm the receiver logs message ID and payload but no secret.</w:t>
      </w:r>
    </w:p>
    <w:p>
      <w:pPr>
        <w:pStyle w:val="Heading3"/>
      </w:pPr>
      <w:r>
        <w:t>Step 2</w:t>
      </w:r>
    </w:p>
    <w:p>
      <w:r>
        <w:t>Create the orders topic and a subscription, then publish one test message manually.</w:t>
      </w:r>
    </w:p>
    <w:p>
      <w:pPr>
        <w:pStyle w:val="Heading3"/>
      </w:pPr>
      <w:r>
        <w:t>Step 3</w:t>
      </w:r>
    </w:p>
    <w:p>
      <w:r>
        <w:t>Build and deploy ace-api to Cloud Run in asia-southeast1 with authenticated ingress.</w:t>
      </w:r>
    </w:p>
    <w:p>
      <w:pPr>
        <w:pStyle w:val="Heading3"/>
      </w:pPr>
      <w:r>
        <w:t>Step 4</w:t>
      </w:r>
    </w:p>
    <w:p>
      <w:r>
        <w:t>Create a Pub/Sub push subscription or Eventarc trigger using the Cloud Run service identity and documented invoker permissions.</w:t>
      </w:r>
    </w:p>
    <w:p>
      <w:pPr>
        <w:pStyle w:val="Heading3"/>
      </w:pPr>
      <w:r>
        <w:t>Step 5</w:t>
      </w:r>
    </w:p>
    <w:p>
      <w:r>
        <w:t>Publish both mock orders and query Cloud Run revision logs for the two message IDs.</w:t>
      </w:r>
    </w:p>
    <w:p>
      <w:pPr>
        <w:pStyle w:val="Heading3"/>
      </w:pPr>
      <w:r>
        <w:t>Step 6</w:t>
      </w:r>
    </w:p>
    <w:p>
      <w:r>
        <w:t>Send the same message ID twice in the mock harness and record the duplicate-delivery risk.</w:t>
      </w:r>
    </w:p>
    <w:p>
      <w:pPr>
        <w:pStyle w:val="Heading3"/>
      </w:pPr>
      <w:r>
        <w:t>Step 7</w:t>
      </w:r>
    </w:p>
    <w:p>
      <w:r>
        <w:t>Add or describe an idempotency control keyed on order_id/message ID.</w:t>
      </w:r>
    </w:p>
    <w:p>
      <w:pPr>
        <w:pStyle w:val="Heading3"/>
      </w:pPr>
      <w:r>
        <w:t>Step 8</w:t>
      </w:r>
    </w:p>
    <w:p>
      <w:r>
        <w:t>Introduce a harmless 500 response for one test event and observe retry/backlog behaviour.</w:t>
      </w:r>
    </w:p>
    <w:p>
      <w:pPr>
        <w:pStyle w:val="Heading3"/>
      </w:pPr>
      <w:r>
        <w:t>Step 9</w:t>
      </w:r>
    </w:p>
    <w:p>
      <w:r>
        <w:t>Restore the 204 response and verify the backlog returns to zero.</w:t>
      </w:r>
    </w:p>
    <w:p>
      <w:pPr>
        <w:pStyle w:val="Heading3"/>
      </w:pPr>
      <w:r>
        <w:t>Step 10</w:t>
      </w:r>
    </w:p>
    <w:p>
      <w:r>
        <w:t>Save the revision name, trigger/subscription configuration and processed event evidence.</w:t>
      </w:r>
    </w:p>
    <w:p>
      <w:pPr>
        <w:pStyle w:val="Heading3"/>
      </w:pPr>
      <w:r>
        <w:t>Step 11</w:t>
      </w:r>
    </w:p>
    <w:p>
      <w:r>
        <w:t>Delete the service, topic and subscription unless the trainer asks you to retain them.</w:t>
      </w:r>
    </w:p>
    <w:p>
      <w:pPr>
        <w:pStyle w:val="Heading2"/>
      </w:pPr>
      <w:r>
        <w:t>Verification and evidence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Evidence item</w:t>
            </w:r>
          </w:p>
        </w:tc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Acceptance criterion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Scope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Correct account, project and region/zone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Configuration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Current resource or policy output captured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Runtime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Expected and observed output with UTC timestamp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Failure test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One controlled negative result explained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Cleanup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Final resource inventory and cost check</w:t>
            </w:r>
          </w:p>
        </w:tc>
      </w:tr>
    </w:tbl>
    <w:p>
      <w:pPr>
        <w:pStyle w:val="Heading2"/>
      </w:pPr>
      <w:r>
        <w:t>Troubleshooting and escalation</w:t>
      </w:r>
    </w:p>
    <w:p>
      <w:r>
        <w:t>Check identity and project first, then API enablement and IAM, resource state, networking, quotas and service-specific logs. Preserve the original failure output before changing configuration. Escalate with impact, timeline, exact command, expected result, observed result, evidence files, safe actions attempted and the requested next action.</w:t>
      </w:r>
    </w:p>
    <w:p>
      <w:r>
        <w:br w:type="page"/>
      </w:r>
    </w:p>
    <w:p>
      <w:pPr>
        <w:pStyle w:val="Heading1"/>
      </w:pPr>
      <w:r>
        <w:t>Topic 8 Kubernetes</w:t>
      </w:r>
    </w:p>
    <w:p>
      <w:r>
        <w:t>Mapped criteria A3 · K4. ACE domain: Deploy and operate GKE.</w:t>
      </w:r>
    </w:p>
    <w:p>
      <w:pPr>
        <w:pStyle w:val="Heading2"/>
      </w:pPr>
      <w:r>
        <w:t>GKE control plane and workload boundary</w:t>
      </w:r>
    </w:p>
    <w:p>
      <w:r>
        <w:t>Architecture: managed control plane, node or Autopilot compute, Pod, Service.</w:t>
      </w:r>
    </w:p>
    <w:p>
      <w:r>
        <w:t>Runtime trace: submit manifest → admission → schedule → start container → reconcile.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container clusters create-auto ace-gke --region=asia-southeast1</w:t>
        <w:br/>
        <w:t>gcloud container clusters get-credentials ace-gke --region=asia-southeast1</w:t>
      </w:r>
    </w:p>
    <w:p>
      <w:r>
        <w:t>Acceptance evidence: Cluster endpoint is reachable and credentials bind kubectl to the intended context.</w:t>
      </w:r>
    </w:p>
    <w:p>
      <w:r>
        <w:t>Common failure modes: wrong context; API disabled; regional quota.</w:t>
      </w:r>
    </w:p>
    <w:p>
      <w:pPr>
        <w:pStyle w:val="Heading2"/>
      </w:pPr>
      <w:r>
        <w:t>Kubernetes declarative reconciliation</w:t>
      </w:r>
    </w:p>
    <w:p>
      <w:r>
        <w:t>Architecture: desired manifest, API server, controller, observed state.</w:t>
      </w:r>
    </w:p>
    <w:p>
      <w:r>
        <w:t>Runtime trace: apply → persist desired state → controller diff → act → converge.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kubectl apply -f deployment.yaml</w:t>
        <w:br/>
        <w:t>kubectl get deploy,pods,svc -o wide</w:t>
      </w:r>
    </w:p>
    <w:p>
      <w:r>
        <w:t>Acceptance evidence: Deployment AVAILABLE replicas equal desired replicas and Pods are Ready.</w:t>
      </w:r>
    </w:p>
    <w:p>
      <w:r>
        <w:t>Common failure modes: selector mismatch; image pull error; readiness probe fails.</w:t>
      </w:r>
    </w:p>
    <w:p>
      <w:pPr>
        <w:pStyle w:val="Heading2"/>
      </w:pPr>
      <w:r>
        <w:t>Resource requests, limits and scheduling</w:t>
      </w:r>
    </w:p>
    <w:p>
      <w:r>
        <w:t>Architecture: Pod request, scheduler, node capacity, container limit.</w:t>
      </w:r>
    </w:p>
    <w:p>
      <w:r>
        <w:t>Runtime trace: sum requests → filter nodes → score → bind Pod → enforce cgroup.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kubectl describe pod -l app=ace-web</w:t>
        <w:br/>
        <w:t>kubectl top pods</w:t>
      </w:r>
    </w:p>
    <w:p>
      <w:r>
        <w:t>Acceptance evidence: Requests reflect observed workload and explain both scheduling and autoscaling decisions.</w:t>
      </w:r>
    </w:p>
    <w:p>
      <w:r>
        <w:t>Common failure modes: Pending due to insufficient CPU; OOMKilled; no metrics.</w:t>
      </w:r>
    </w:p>
    <w:p>
      <w:pPr>
        <w:pStyle w:val="Heading2"/>
      </w:pPr>
      <w:r>
        <w:t>Service discovery and traffic</w:t>
      </w:r>
    </w:p>
    <w:p>
      <w:r>
        <w:t>Architecture: Service selector, EndpointSlice, cluster IP, Pod targetPort.</w:t>
      </w:r>
    </w:p>
    <w:p>
      <w:r>
        <w:t>Runtime trace: resolve service DNS → select endpoint → proxy packet → reach Pod → respond.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kubectl get svc,endpointslices -o wide</w:t>
        <w:br/>
        <w:t>kubectl describe svc ace-web</w:t>
      </w:r>
    </w:p>
    <w:p>
      <w:r>
        <w:t>Acceptance evidence: Selector labels produce ready endpoints and port/targetPort match the container.</w:t>
      </w:r>
    </w:p>
    <w:p>
      <w:r>
        <w:t>Common failure modes: zero endpoints; wrong targetPort; NetworkPolicy blocks flow.</w:t>
      </w:r>
    </w:p>
    <w:p>
      <w:pPr>
        <w:pStyle w:val="Heading2"/>
      </w:pPr>
      <w:r>
        <w:t>Artifact Registry image pull</w:t>
      </w:r>
    </w:p>
    <w:p>
      <w:r>
        <w:t>Architecture: repository, image digest, node identity, Pod spec.</w:t>
      </w:r>
    </w:p>
    <w:p>
      <w:r>
        <w:t>Runtime trace: push image → authorize pull → resolve tag → download layers → start.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artifacts docker images list asia-southeast1-docker.pkg.dev/$PROJECT_ID/ace/apps --include-tags</w:t>
      </w:r>
    </w:p>
    <w:p>
      <w:r>
        <w:t>Acceptance evidence: Running Pod imageID records the immutable digest expected from the build.</w:t>
      </w:r>
    </w:p>
    <w:p>
      <w:r>
        <w:t>Common failure modes: repository region typo; node lacks reader role; mutable tag drift.</w:t>
      </w:r>
    </w:p>
    <w:p>
      <w:pPr>
        <w:pStyle w:val="Heading2"/>
      </w:pPr>
      <w:r>
        <w:t>Horizontal Pod Autoscaler control loop</w:t>
      </w:r>
    </w:p>
    <w:p>
      <w:r>
        <w:t>Architecture: metrics server, target utilization, replica recommendation, Deployment.</w:t>
      </w:r>
    </w:p>
    <w:p>
      <w:r>
        <w:t>Runtime trace: sample metrics → calculate ratio → stabilize → scale replicas → reschedule.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kubectl autoscale deployment ace-web --cpu-percent=60 --min=2 --max=10</w:t>
        <w:br/>
        <w:t>kubectl get hpa -w</w:t>
      </w:r>
    </w:p>
    <w:p>
      <w:r>
        <w:t>Acceptance evidence: HPA shows current/target metric and increases replicas during the load window.</w:t>
      </w:r>
    </w:p>
    <w:p>
      <w:r>
        <w:t>Common failure modes: CPU requests missing; metrics unavailable; load too short.</w:t>
      </w:r>
    </w:p>
    <w:p>
      <w:pPr>
        <w:pStyle w:val="Heading2"/>
      </w:pPr>
      <w:r>
        <w:t>Cluster autoscaling and Autopilot</w:t>
      </w:r>
    </w:p>
    <w:p>
      <w:r>
        <w:t>Architecture: unschedulable Pod, requested resources, Autopilot provisioner, new capacity.</w:t>
      </w:r>
    </w:p>
    <w:p>
      <w:r>
        <w:t>Runtime trace: Pod pending → detect need → provision node → schedule → scale down.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kubectl get events --sort-by=.lastTimestamp | tail -30</w:t>
      </w:r>
    </w:p>
    <w:p>
      <w:r>
        <w:t>Acceptance evidence: Events distinguish Pod HPA from underlying capacity provisioning.</w:t>
      </w:r>
    </w:p>
    <w:p>
      <w:r>
        <w:t>Common failure modes: unsupported workload constraint; quota exhausted; first workload provisioning delay.</w:t>
      </w:r>
    </w:p>
    <w:p>
      <w:pPr>
        <w:pStyle w:val="Heading2"/>
      </w:pPr>
      <w:r>
        <w:t>GKE troubleshooting evidence</w:t>
      </w:r>
    </w:p>
    <w:p>
      <w:r>
        <w:t>Architecture: Pod status, events, container logs, cluster metrics.</w:t>
      </w:r>
    </w:p>
    <w:p>
      <w:r>
        <w:t>Runtime trace: identify symptom → describe resource → read current/previous log → test service → escalate.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kubectl describe pod $POD</w:t>
        <w:br/>
        <w:t>kubectl logs $POD --previous</w:t>
        <w:br/>
        <w:t>kubectl get events --sort-by=.lastTimestamp</w:t>
      </w:r>
    </w:p>
    <w:p>
      <w:r>
        <w:t>Acceptance evidence: Incident bundle preserves YAML, events, logs, metrics and the exact failed test.</w:t>
      </w:r>
    </w:p>
    <w:p>
      <w:r>
        <w:t>Common failure modes: Pod recreated before capture; namespace omitted; only application log collected.</w:t>
      </w:r>
    </w:p>
    <w:p>
      <w:r>
        <w:br w:type="page"/>
      </w:r>
    </w:p>
    <w:p>
      <w:pPr>
        <w:pStyle w:val="Heading1"/>
      </w:pPr>
      <w:r>
        <w:t>Activity 08 Deploy and Test a GKE Autopilot Workload</w:t>
      </w:r>
    </w:p>
    <w:p>
      <w:r>
        <w:t>Duration 120 minutes. Mapped criteria A3, A4, A5.</w:t>
      </w:r>
    </w:p>
    <w:p>
      <w:r>
        <w:t>Deploy a containerized web workload with probes and resource requests, add HPA and diagnose why replicas do not scale.</w:t>
      </w:r>
    </w:p>
    <w:p>
      <w:r>
        <w:t>Submit: Kubernetes manifests, load-test CSV and HPA evidence</w:t>
      </w:r>
    </w:p>
    <w:p>
      <w:pPr>
        <w:pStyle w:val="Heading2"/>
      </w:pPr>
      <w:r>
        <w:t>Files supplied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deployment.yaml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Mock data, script or configuration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hpa.yaml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Mock data, script or configuration</w:t>
            </w:r>
          </w:p>
        </w:tc>
      </w:tr>
    </w:tbl>
    <w:p>
      <w:pPr>
        <w:pStyle w:val="Heading2"/>
      </w:pPr>
      <w:r>
        <w:t>Detailed procedure</w:t>
      </w:r>
    </w:p>
    <w:p>
      <w:pPr>
        <w:pStyle w:val="Heading3"/>
      </w:pPr>
      <w:r>
        <w:t>Step 1</w:t>
      </w:r>
    </w:p>
    <w:p>
      <w:r>
        <w:t>Set the project and region, enable the GKE API and create ace-gke in Autopilot mode.</w:t>
      </w:r>
    </w:p>
    <w:p>
      <w:pPr>
        <w:pStyle w:val="Heading3"/>
      </w:pPr>
      <w:r>
        <w:t>Step 2</w:t>
      </w:r>
    </w:p>
    <w:p>
      <w:r>
        <w:t>Fetch credentials and run kubectl config current-context; confirm the project, cluster and region.</w:t>
      </w:r>
    </w:p>
    <w:p>
      <w:pPr>
        <w:pStyle w:val="Heading3"/>
      </w:pPr>
      <w:r>
        <w:t>Step 3</w:t>
      </w:r>
    </w:p>
    <w:p>
      <w:r>
        <w:t>Review deployment.yaml for image, labels, ports, resource requests/limits and readiness probe.</w:t>
      </w:r>
    </w:p>
    <w:p>
      <w:pPr>
        <w:pStyle w:val="Heading3"/>
      </w:pPr>
      <w:r>
        <w:t>Step 4</w:t>
      </w:r>
    </w:p>
    <w:p>
      <w:r>
        <w:t>Apply deployment.yaml and wait for both replicas to become Ready.</w:t>
      </w:r>
    </w:p>
    <w:p>
      <w:pPr>
        <w:pStyle w:val="Heading3"/>
      </w:pPr>
      <w:r>
        <w:t>Step 5</w:t>
      </w:r>
    </w:p>
    <w:p>
      <w:r>
        <w:t>Apply hpa.yaml. Run kubectl get hpa and confirm the TARGETS column has metrics rather than unknown.</w:t>
      </w:r>
    </w:p>
    <w:p>
      <w:pPr>
        <w:pStyle w:val="Heading3"/>
      </w:pPr>
      <w:r>
        <w:t>Step 6</w:t>
      </w:r>
    </w:p>
    <w:p>
      <w:r>
        <w:t>Generate controlled HTTP load from an approved load generator for at least five minutes.</w:t>
      </w:r>
    </w:p>
    <w:p>
      <w:pPr>
        <w:pStyle w:val="Heading3"/>
      </w:pPr>
      <w:r>
        <w:t>Step 7</w:t>
      </w:r>
    </w:p>
    <w:p>
      <w:r>
        <w:t>In a second terminal, record HPA current/target CPU, desired replicas and Pod count every 30 seconds.</w:t>
      </w:r>
    </w:p>
    <w:p>
      <w:pPr>
        <w:pStyle w:val="Heading3"/>
      </w:pPr>
      <w:r>
        <w:t>Step 8</w:t>
      </w:r>
    </w:p>
    <w:p>
      <w:r>
        <w:t>If replicas remain unchanged, check CPU requests, Metrics API output, workload intensity, maxReplicas and recent events.</w:t>
      </w:r>
    </w:p>
    <w:p>
      <w:pPr>
        <w:pStyle w:val="Heading3"/>
      </w:pPr>
      <w:r>
        <w:t>Step 9</w:t>
      </w:r>
    </w:p>
    <w:p>
      <w:r>
        <w:t>Correct exactly one identified cause and repeat the same load profile.</w:t>
      </w:r>
    </w:p>
    <w:p>
      <w:pPr>
        <w:pStyle w:val="Heading3"/>
      </w:pPr>
      <w:r>
        <w:t>Step 10</w:t>
      </w:r>
    </w:p>
    <w:p>
      <w:r>
        <w:t>Save kubectl describe hpa, events, Pod status and the load-test CSV.</w:t>
      </w:r>
    </w:p>
    <w:p>
      <w:pPr>
        <w:pStyle w:val="Heading3"/>
      </w:pPr>
      <w:r>
        <w:t>Step 11</w:t>
      </w:r>
    </w:p>
    <w:p>
      <w:r>
        <w:t>Scale the workload down or delete the cluster after evidence is captured to avoid ongoing cost.</w:t>
      </w:r>
    </w:p>
    <w:p>
      <w:pPr>
        <w:pStyle w:val="Heading2"/>
      </w:pPr>
      <w:r>
        <w:t>Verification and evidence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Evidence item</w:t>
            </w:r>
          </w:p>
        </w:tc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Acceptance criterion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Scope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Correct account, project and region/zone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Configuration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Current resource or policy output captured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Runtime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Expected and observed output with UTC timestamp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Failure test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One controlled negative result explained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Cleanup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Final resource inventory and cost check</w:t>
            </w:r>
          </w:p>
        </w:tc>
      </w:tr>
    </w:tbl>
    <w:p>
      <w:pPr>
        <w:pStyle w:val="Heading2"/>
      </w:pPr>
      <w:r>
        <w:t>Troubleshooting and escalation</w:t>
      </w:r>
    </w:p>
    <w:p>
      <w:r>
        <w:t>Check identity and project first, then API enablement and IAM, resource state, networking, quotas and service-specific logs. Preserve the original failure output before changing configuration. Escalate with impact, timeline, exact command, expected result, observed result, evidence files, safe actions attempted and the requested next action.</w:t>
      </w:r>
    </w:p>
    <w:p>
      <w:r>
        <w:br w:type="page"/>
      </w:r>
    </w:p>
    <w:p>
      <w:pPr>
        <w:pStyle w:val="Heading1"/>
      </w:pPr>
      <w:r>
        <w:t>Topic 9 Resource Management and Monitoring</w:t>
      </w:r>
    </w:p>
    <w:p>
      <w:r>
        <w:t>Mapped criteria A5 · K2. ACE domain: Ensure successful operation.</w:t>
      </w:r>
    </w:p>
    <w:p>
      <w:pPr>
        <w:pStyle w:val="Heading2"/>
      </w:pPr>
      <w:r>
        <w:t>Asset inventory and labels</w:t>
      </w:r>
    </w:p>
    <w:p>
      <w:r>
        <w:t>Architecture: Cloud Asset Inventory, resource name, labels, search query.</w:t>
      </w:r>
    </w:p>
    <w:p>
      <w:r>
        <w:t>Runtime trace: discover → normalize metadata → filter → export → review.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asset search-all-resources --scope=projects/$PROJECT_NUMBER --query='labels.env=training' --format='table(assetType,name,location)'</w:t>
      </w:r>
    </w:p>
    <w:p>
      <w:r>
        <w:t>Acceptance evidence: Inventory finds all expected resources and exposes unlabelled or wrong-location assets.</w:t>
      </w:r>
    </w:p>
    <w:p>
      <w:r>
        <w:t>Common failure modes: label key inconsistency; scope too narrow; deleted asset timing.</w:t>
      </w:r>
    </w:p>
    <w:p>
      <w:pPr>
        <w:pStyle w:val="Heading2"/>
      </w:pPr>
      <w:r>
        <w:t>Quota versus system limit</w:t>
      </w:r>
    </w:p>
    <w:p>
      <w:r>
        <w:t>Architecture: quota metric, regional dimension, consumer override, hard limit.</w:t>
      </w:r>
    </w:p>
    <w:p>
      <w:r>
        <w:t>Runtime trace: measure usage → compare quota → forecast → request increase → verify.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compute regions describe asia-southeast1 --format='table(quotas.metric,quotas.usage,quotas.limit)'</w:t>
      </w:r>
    </w:p>
    <w:p>
      <w:r>
        <w:t>Acceptance evidence: Capacity plan identifies the quota and region before deployment pressure.</w:t>
      </w:r>
    </w:p>
    <w:p>
      <w:r>
        <w:t>Common failure modes: quota confused with capacity; request too late; per-project versus per-region.</w:t>
      </w:r>
    </w:p>
    <w:p>
      <w:pPr>
        <w:pStyle w:val="Heading2"/>
      </w:pPr>
      <w:r>
        <w:t>Metrics, logs and traces</w:t>
      </w:r>
    </w:p>
    <w:p>
      <w:r>
        <w:t>Architecture: time series, log entry, trace span, resource labels.</w:t>
      </w:r>
    </w:p>
    <w:p>
      <w:r>
        <w:t>Runtime trace: instrument → ingest → index → correlate → interpret.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monitoring metrics list --filter='metric.type:compute.googleapis.com' --limit=10</w:t>
      </w:r>
    </w:p>
    <w:p>
      <w:r>
        <w:t>Acceptance evidence: Signal includes resource type, metric/log name, timestamp and useful labels.</w:t>
      </w:r>
    </w:p>
    <w:p>
      <w:r>
        <w:t>Common failure modes: metric has wrong alignment; logs lack context; trace sampling gap.</w:t>
      </w:r>
    </w:p>
    <w:p>
      <w:pPr>
        <w:pStyle w:val="Heading2"/>
      </w:pPr>
      <w:r>
        <w:t>Cloud Logging router</w:t>
      </w:r>
    </w:p>
    <w:p>
      <w:r>
        <w:t>Architecture: source resource, Log Router, sink filter, destination.</w:t>
      </w:r>
    </w:p>
    <w:p>
      <w:r>
        <w:t>Runtime trace: receive log → match exclusion/sink → route → store → query.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logging sinks list --format='table(name,destination,filter)'</w:t>
      </w:r>
    </w:p>
    <w:p>
      <w:r>
        <w:t>Acceptance evidence: Sink destination and filter are explicit; required audit logs remain retained.</w:t>
      </w:r>
    </w:p>
    <w:p>
      <w:r>
        <w:t>Common failure modes: recursive routing; writer identity lacks destination role; exclusion drops evidence.</w:t>
      </w:r>
    </w:p>
    <w:p>
      <w:pPr>
        <w:pStyle w:val="Heading2"/>
      </w:pPr>
      <w:r>
        <w:t>Log-based metric contract</w:t>
      </w:r>
    </w:p>
    <w:p>
      <w:r>
        <w:t>Architecture: log filter, counter metric, time series, alert policy.</w:t>
      </w:r>
    </w:p>
    <w:p>
      <w:r>
        <w:t>Runtime trace: match entry → increment metric → align window → evaluate → notify.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logging metrics create app-errors --description='ACE app errors' --log-filter='severity&gt;=ERROR AND resource.type="cloud_run_revision"'</w:t>
      </w:r>
    </w:p>
    <w:p>
      <w:r>
        <w:t>Acceptance evidence: Test error increments the metric and can be tied to a known trace or revision.</w:t>
      </w:r>
    </w:p>
    <w:p>
      <w:r>
        <w:t>Common failure modes: filter never matches; high-cardinality label; ingestion delay misread.</w:t>
      </w:r>
    </w:p>
    <w:p>
      <w:pPr>
        <w:pStyle w:val="Heading2"/>
      </w:pPr>
      <w:r>
        <w:t>Alert policy evaluation</w:t>
      </w:r>
    </w:p>
    <w:p>
      <w:r>
        <w:t>Architecture: metric filter, alignment window, threshold, notification channel.</w:t>
      </w:r>
    </w:p>
    <w:p>
      <w:r>
        <w:t>Runtime trace: ingest points → align → compare → open incident → notify and close.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alpha monitoring policies list --format='table(displayName,enabled,conditions)'</w:t>
      </w:r>
    </w:p>
    <w:p>
      <w:r>
        <w:t>Acceptance evidence: Synthetic breach opens one incident and recovery closes it without alert flapping.</w:t>
      </w:r>
    </w:p>
    <w:p>
      <w:r>
        <w:t>Common failure modes: window too short; missing data behaviour; channel unverified.</w:t>
      </w:r>
    </w:p>
    <w:p>
      <w:pPr>
        <w:pStyle w:val="Heading2"/>
      </w:pPr>
      <w:r>
        <w:t>Ops Agent telemetry path</w:t>
      </w:r>
    </w:p>
    <w:p>
      <w:r>
        <w:t>Architecture: application/system, Ops Agent receiver, processor, Logging/Monitoring.</w:t>
      </w:r>
    </w:p>
    <w:p>
      <w:r>
        <w:t>Runtime trace: collect → parse → enrich → export → query.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sudo systemctl status google-cloud-ops-agent</w:t>
        <w:br/>
        <w:t>sudo /opt/stackdriver/stack-config/config-checker --config-path=/etc/google-cloud-ops-agent/config.yaml</w:t>
      </w:r>
    </w:p>
    <w:p>
      <w:r>
        <w:t>Acceptance evidence: Agent service is healthy and expected log/metric names appear with resource labels.</w:t>
      </w:r>
    </w:p>
    <w:p>
      <w:r>
        <w:t>Common failure modes: invalid YAML; agent service account lacks role; duplicate ingestion.</w:t>
      </w:r>
    </w:p>
    <w:p>
      <w:pPr>
        <w:pStyle w:val="Heading2"/>
      </w:pPr>
      <w:r>
        <w:t>Evidence-led escalation</w:t>
      </w:r>
    </w:p>
    <w:p>
      <w:r>
        <w:t>Architecture: impact, timeline, metrics and logs, owner and next action.</w:t>
      </w:r>
    </w:p>
    <w:p>
      <w:r>
        <w:t>Runtime trace: stabilize → capture → compare expected → attempt safe fix → escalate.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logging read 'timestamp&gt;=\"2026-09-12T00:00:00Z\" AND severity&gt;=ERROR' --limit=100 --format=json &gt; incident-logs.json</w:t>
      </w:r>
    </w:p>
    <w:p>
      <w:r>
        <w:t>Acceptance evidence: Escalation pack is reproducible, secret-safe and states what remains unknown.</w:t>
      </w:r>
    </w:p>
    <w:p>
      <w:r>
        <w:t>Common failure modes: screenshots without timestamps; credentials in logs; no rollback record.</w:t>
      </w:r>
    </w:p>
    <w:p>
      <w:r>
        <w:br w:type="page"/>
      </w:r>
    </w:p>
    <w:p>
      <w:pPr>
        <w:pStyle w:val="Heading1"/>
      </w:pPr>
      <w:r>
        <w:t>Activity 09 Create Monitoring Evidence and an Incident Pack</w:t>
      </w:r>
    </w:p>
    <w:p>
      <w:r>
        <w:t>Duration 90 minutes. Mapped criteria A5, K2.</w:t>
      </w:r>
    </w:p>
    <w:p>
      <w:r>
        <w:t>Create a log-based error metric and alert policy, trigger a synthetic fault and assemble escalation evidence.</w:t>
      </w:r>
    </w:p>
    <w:p>
      <w:r>
        <w:t>Submit: alert-policy.json, incident timeline and filtered log bundle</w:t>
      </w:r>
    </w:p>
    <w:p>
      <w:pPr>
        <w:pStyle w:val="Heading2"/>
      </w:pPr>
      <w:r>
        <w:t>Files supplied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alert-policy.json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Mock data, script or configuration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incident_timeline.csv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Mock data, script or configuration</w:t>
            </w:r>
          </w:p>
        </w:tc>
      </w:tr>
    </w:tbl>
    <w:p>
      <w:pPr>
        <w:pStyle w:val="Heading2"/>
      </w:pPr>
      <w:r>
        <w:t>Detailed procedure</w:t>
      </w:r>
    </w:p>
    <w:p>
      <w:pPr>
        <w:pStyle w:val="Heading3"/>
      </w:pPr>
      <w:r>
        <w:t>Step 1</w:t>
      </w:r>
    </w:p>
    <w:p>
      <w:r>
        <w:t>Select one Activity 7 or 8 workload and define the expected signal, threshold, evaluation window and notification owner.</w:t>
      </w:r>
    </w:p>
    <w:p>
      <w:pPr>
        <w:pStyle w:val="Heading3"/>
      </w:pPr>
      <w:r>
        <w:t>Step 2</w:t>
      </w:r>
    </w:p>
    <w:p>
      <w:r>
        <w:t>Create a log-based counter metric whose filter matches a unique synthetic error marker.</w:t>
      </w:r>
    </w:p>
    <w:p>
      <w:pPr>
        <w:pStyle w:val="Heading3"/>
      </w:pPr>
      <w:r>
        <w:t>Step 3</w:t>
      </w:r>
    </w:p>
    <w:p>
      <w:r>
        <w:t>Create or review alert-policy.json; replace placeholders with the actual project resource name and notification channel.</w:t>
      </w:r>
    </w:p>
    <w:p>
      <w:pPr>
        <w:pStyle w:val="Heading3"/>
      </w:pPr>
      <w:r>
        <w:t>Step 4</w:t>
      </w:r>
    </w:p>
    <w:p>
      <w:r>
        <w:t>Trigger one error and verify it appears in Cloud Logging with the correct resource labels.</w:t>
      </w:r>
    </w:p>
    <w:p>
      <w:pPr>
        <w:pStyle w:val="Heading3"/>
      </w:pPr>
      <w:r>
        <w:t>Step 5</w:t>
      </w:r>
    </w:p>
    <w:p>
      <w:r>
        <w:t>Trigger enough errors to breach the threshold for the specified duration.</w:t>
      </w:r>
    </w:p>
    <w:p>
      <w:pPr>
        <w:pStyle w:val="Heading3"/>
      </w:pPr>
      <w:r>
        <w:t>Step 6</w:t>
      </w:r>
    </w:p>
    <w:p>
      <w:r>
        <w:t>Confirm an incident opens and the notification reaches the test channel.</w:t>
      </w:r>
    </w:p>
    <w:p>
      <w:pPr>
        <w:pStyle w:val="Heading3"/>
      </w:pPr>
      <w:r>
        <w:t>Step 7</w:t>
      </w:r>
    </w:p>
    <w:p>
      <w:r>
        <w:t>Collect the filtered log entries, metric chart and policy configuration without credentials.</w:t>
      </w:r>
    </w:p>
    <w:p>
      <w:pPr>
        <w:pStyle w:val="Heading3"/>
      </w:pPr>
      <w:r>
        <w:t>Step 8</w:t>
      </w:r>
    </w:p>
    <w:p>
      <w:r>
        <w:t>Stop the errors and confirm the incident closes after the recovery window.</w:t>
      </w:r>
    </w:p>
    <w:p>
      <w:pPr>
        <w:pStyle w:val="Heading3"/>
      </w:pPr>
      <w:r>
        <w:t>Step 9</w:t>
      </w:r>
    </w:p>
    <w:p>
      <w:r>
        <w:t>Complete incident_timeline.csv with UTC timestamps and evidence filenames.</w:t>
      </w:r>
    </w:p>
    <w:p>
      <w:pPr>
        <w:pStyle w:val="Heading3"/>
      </w:pPr>
      <w:r>
        <w:t>Step 10</w:t>
      </w:r>
    </w:p>
    <w:p>
      <w:r>
        <w:t>Write the escalation summary: impact, expected/observed behaviour, safe actions, remaining unknowns and owner.</w:t>
      </w:r>
    </w:p>
    <w:p>
      <w:pPr>
        <w:pStyle w:val="Heading2"/>
      </w:pPr>
      <w:r>
        <w:t>Verification and evidence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Evidence item</w:t>
            </w:r>
          </w:p>
        </w:tc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Acceptance criterion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Scope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Correct account, project and region/zone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Configuration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Current resource or policy output captured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Runtime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Expected and observed output with UTC timestamp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Failure test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One controlled negative result explained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Cleanup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Final resource inventory and cost check</w:t>
            </w:r>
          </w:p>
        </w:tc>
      </w:tr>
    </w:tbl>
    <w:p>
      <w:pPr>
        <w:pStyle w:val="Heading2"/>
      </w:pPr>
      <w:r>
        <w:t>Troubleshooting and escalation</w:t>
      </w:r>
    </w:p>
    <w:p>
      <w:r>
        <w:t>Check identity and project first, then API enablement and IAM, resource state, networking, quotas and service-specific logs. Preserve the original failure output before changing configuration. Escalate with impact, timeline, exact command, expected result, observed result, evidence files, safe actions attempted and the requested next action.</w:t>
      </w:r>
    </w:p>
    <w:p>
      <w:r>
        <w:br w:type="page"/>
      </w:r>
    </w:p>
    <w:p>
      <w:pPr>
        <w:pStyle w:val="Heading1"/>
      </w:pPr>
      <w:r>
        <w:t>Topic 10 Load Balancing and Autoscaling</w:t>
      </w:r>
    </w:p>
    <w:p>
      <w:r>
        <w:t>Mapped criteria A6 · K2. ACE domain: Operate scalable and highly available services.</w:t>
      </w:r>
    </w:p>
    <w:p>
      <w:pPr>
        <w:pStyle w:val="Heading2"/>
      </w:pPr>
      <w:r>
        <w:t>Application versus Network Load Balancers</w:t>
      </w:r>
    </w:p>
    <w:p>
      <w:r>
        <w:t>Architecture: Layer 7 application, Layer 4 proxy, Layer 4 passthrough, internal/external.</w:t>
      </w:r>
    </w:p>
    <w:p>
      <w:r>
        <w:t>Runtime trace: classify protocol → choose scope → choose proxy boundary → select backend → validate.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compute forwarding-rules list --format='table(name,loadBalancingScheme,IPProtocol,IPAddress,backendService)'</w:t>
      </w:r>
    </w:p>
    <w:p>
      <w:r>
        <w:t>Acceptance evidence: Choice states OSI layer, client reachability, scope and source-IP requirement.</w:t>
      </w:r>
    </w:p>
    <w:p>
      <w:r>
        <w:t>Common failure modes: HTTP on passthrough without reason; global/regional mismatch; wrong scheme.</w:t>
      </w:r>
    </w:p>
    <w:p>
      <w:pPr>
        <w:pStyle w:val="Heading2"/>
      </w:pPr>
      <w:r>
        <w:t>Application Load Balancer request path</w:t>
      </w:r>
    </w:p>
    <w:p>
      <w:r>
        <w:t>Architecture: forwarding rule, target proxy, URL map, backend service, health check.</w:t>
      </w:r>
    </w:p>
    <w:p>
      <w:r>
        <w:t>Runtime trace: accept anycast IP → terminate TLS → match host/path → select healthy backend → proxy request.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compute url-maps describe ace-map --global</w:t>
        <w:br/>
        <w:t>gcloud compute backend-services get-health ace-backend --global</w:t>
      </w:r>
    </w:p>
    <w:p>
      <w:r>
        <w:t>Acceptance evidence: URL-map route and backend health explain where a request is sent.</w:t>
      </w:r>
    </w:p>
    <w:p>
      <w:r>
        <w:t>Common failure modes: certificate not active; URL rule mismatch; health check firewall blocked.</w:t>
      </w:r>
    </w:p>
    <w:p>
      <w:pPr>
        <w:pStyle w:val="Heading2"/>
      </w:pPr>
      <w:r>
        <w:t>Health checks versus application readiness</w:t>
      </w:r>
    </w:p>
    <w:p>
      <w:r>
        <w:t>Architecture: probe source, protocol/port, request path, backend response.</w:t>
      </w:r>
    </w:p>
    <w:p>
      <w:r>
        <w:t>Runtime trace: probe → evaluate threshold → mark healthy → admit traffic → continue probing.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compute health-checks describe ace-hc --global</w:t>
      </w:r>
    </w:p>
    <w:p>
      <w:r>
        <w:t>Acceptance evidence: Probe path tests a dependency-light readiness endpoint and healthy thresholds match recovery needs.</w:t>
      </w:r>
    </w:p>
    <w:p>
      <w:r>
        <w:t>Common failure modes: probe hits redirect; app listens different port; probe requires authentication.</w:t>
      </w:r>
    </w:p>
    <w:p>
      <w:pPr>
        <w:pStyle w:val="Heading2"/>
      </w:pPr>
      <w:r>
        <w:t>Managed instance group autoscaler</w:t>
      </w:r>
    </w:p>
    <w:p>
      <w:r>
        <w:t>Architecture: metric, target, cooldown, min/max replicas.</w:t>
      </w:r>
    </w:p>
    <w:p>
      <w:r>
        <w:t>Runtime trace: sample → recommend → bound → resize MIG → stabilize.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compute instance-groups managed set-autoscaling web-mig --region=asia-southeast1 --min-num-replicas=2 --max-num-replicas=10 --target-cpu-utilization=0.60 --cool-down-period=90</w:t>
      </w:r>
    </w:p>
    <w:p>
      <w:r>
        <w:t>Acceptance evidence: Observed group size rises under sustained load and returns after the stabilization period.</w:t>
      </w:r>
    </w:p>
    <w:p>
      <w:r>
        <w:t>Common failure modes: load below target; cooldown masks change; max quota reached.</w:t>
      </w:r>
    </w:p>
    <w:p>
      <w:pPr>
        <w:pStyle w:val="Heading2"/>
      </w:pPr>
      <w:r>
        <w:t>Capacity math and backend saturation</w:t>
      </w:r>
    </w:p>
    <w:p>
      <w:r>
        <w:t>Architecture: requests per second, service time, concurrency, instance capacity.</w:t>
      </w:r>
    </w:p>
    <w:p>
      <w:r>
        <w:t>Runtime trace: measure service time → derive concurrency → apply headroom → set max → load test.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python3 -c 'rps=240; seconds=.25; headroom=.7; print(round((rps*seconds)/headroom,1))'</w:t>
      </w:r>
    </w:p>
    <w:p>
      <w:r>
        <w:t>Acceptance evidence: Capacity estimate is compared with p95 latency and error rate from a controlled test.</w:t>
      </w:r>
    </w:p>
    <w:p>
      <w:r>
        <w:t>Common failure modes: average hides p95; downstream bottleneck; no warm-up.</w:t>
      </w:r>
    </w:p>
    <w:p>
      <w:pPr>
        <w:pStyle w:val="Heading2"/>
      </w:pPr>
      <w:r>
        <w:t>Traffic distribution and session affinity</w:t>
      </w:r>
    </w:p>
    <w:p>
      <w:r>
        <w:t>Architecture: client tuple, hash/affinity, healthy backend set, connection tracking.</w:t>
      </w:r>
    </w:p>
    <w:p>
      <w:r>
        <w:t>Runtime trace: build key → select backend → track flow → reuse → rebalance on failure.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compute backend-services describe ace-backend --global --format='value(sessionAffinity,localityLbPolicy,timeoutSec)'</w:t>
      </w:r>
    </w:p>
    <w:p>
      <w:r>
        <w:t>Acceptance evidence: Affinity is enabled only when application state or protocol requires it.</w:t>
      </w:r>
    </w:p>
    <w:p>
      <w:r>
        <w:t>Common failure modes: sticky session hides imbalance; source IP changes through proxy; state not externalized.</w:t>
      </w:r>
    </w:p>
    <w:p>
      <w:pPr>
        <w:pStyle w:val="Heading2"/>
      </w:pPr>
      <w:r>
        <w:t>Autoscaling load-test evidence</w:t>
      </w:r>
    </w:p>
    <w:p>
      <w:r>
        <w:t>Architecture: load generator, Cloud Monitoring, MIG size, backend latency.</w:t>
      </w:r>
    </w:p>
    <w:p>
      <w:r>
        <w:t>Runtime trace: baseline → ramp → hold → observe scale → recover.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bash load_test.sh --url=$LB_URL --rps=240 --duration=300 &gt; load-results.csv</w:t>
      </w:r>
    </w:p>
    <w:p>
      <w:r>
        <w:t>Acceptance evidence: Test records target RPS, actual RPS, p95 latency, error rate and instance count over time.</w:t>
      </w:r>
    </w:p>
    <w:p>
      <w:r>
        <w:t>Common failure modes: client becomes bottleneck; DNS cached old IP; test too short.</w:t>
      </w:r>
    </w:p>
    <w:p>
      <w:pPr>
        <w:pStyle w:val="Heading2"/>
      </w:pPr>
      <w:r>
        <w:t>Escalation when scaling fails</w:t>
      </w:r>
    </w:p>
    <w:p>
      <w:r>
        <w:t>Architecture: autoscaler status, quota, health, audit log.</w:t>
      </w:r>
    </w:p>
    <w:p>
      <w:r>
        <w:t>Runtime trace: capture config → collect status → rule out quota → preserve load trace → escalate.</w:t>
      </w:r>
    </w:p>
    <w:p>
      <w:pPr>
        <w:ind w:left="259" w:right="259"/>
        <w:shd w:fill="F5F8FC"/>
      </w:pPr>
      <w:r>
        <w:rPr>
          <w:rFonts w:ascii="Courier New" w:hAnsi="Courier New"/>
          <w:sz w:val="18"/>
        </w:rPr>
        <w:t>gcloud compute instance-groups managed describe web-mig --region=asia-southeast1 --format=json &gt; mig.json</w:t>
        <w:br/>
        <w:t>gcloud compute operations list --filter='status!=DONE'</w:t>
      </w:r>
    </w:p>
    <w:p>
      <w:r>
        <w:t>Acceptance evidence: Escalation identifies expected trigger, observed signal, blocking condition and safe attempts already made.</w:t>
      </w:r>
    </w:p>
    <w:p>
      <w:r>
        <w:t>Common failure modes: manual resize destroys evidence; wrong region; quota error omitted.</w:t>
      </w:r>
    </w:p>
    <w:p>
      <w:r>
        <w:br w:type="page"/>
      </w:r>
    </w:p>
    <w:p>
      <w:pPr>
        <w:pStyle w:val="Heading1"/>
      </w:pPr>
      <w:r>
        <w:t>Activity 10 Load Test a Managed Instance Group and Escalate</w:t>
      </w:r>
    </w:p>
    <w:p>
      <w:r>
        <w:t>Duration 120 minutes. Mapped criteria A5, A6, K2.</w:t>
      </w:r>
    </w:p>
    <w:p>
      <w:r>
        <w:t>Apply health checking and CPU autoscaling to a managed instance group, run a controlled load test and escalate a scaling failure.</w:t>
      </w:r>
    </w:p>
    <w:p>
      <w:r>
        <w:t>Submit: load-results.csv, MIG configuration and escalation report</w:t>
      </w:r>
    </w:p>
    <w:p>
      <w:pPr>
        <w:pStyle w:val="Heading2"/>
      </w:pPr>
      <w:r>
        <w:t>Files supplied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load_test.sh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Mock data, script or configuration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load-results.csv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Mock data, script or configuration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escalation-template.md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Mock data, script or configuration</w:t>
            </w:r>
          </w:p>
        </w:tc>
      </w:tr>
    </w:tbl>
    <w:p>
      <w:pPr>
        <w:pStyle w:val="Heading2"/>
      </w:pPr>
      <w:r>
        <w:t>Detailed procedure</w:t>
      </w:r>
    </w:p>
    <w:p>
      <w:pPr>
        <w:pStyle w:val="Heading3"/>
      </w:pPr>
      <w:r>
        <w:t>Step 1</w:t>
      </w:r>
    </w:p>
    <w:p>
      <w:r>
        <w:t>Use an approved managed instance group sandbox or create a small regional MIG from the Activity 4 template.</w:t>
      </w:r>
    </w:p>
    <w:p>
      <w:pPr>
        <w:pStyle w:val="Heading3"/>
      </w:pPr>
      <w:r>
        <w:t>Step 2</w:t>
      </w:r>
    </w:p>
    <w:p>
      <w:r>
        <w:t>Attach a health check whose path returns 200 without depending on a slow external service.</w:t>
      </w:r>
    </w:p>
    <w:p>
      <w:pPr>
        <w:pStyle w:val="Heading3"/>
      </w:pPr>
      <w:r>
        <w:t>Step 3</w:t>
      </w:r>
    </w:p>
    <w:p>
      <w:r>
        <w:t>Configure minimum 2, maximum 10, target CPU 60% and cooldown 90 seconds.</w:t>
      </w:r>
    </w:p>
    <w:p>
      <w:pPr>
        <w:pStyle w:val="Heading3"/>
      </w:pPr>
      <w:r>
        <w:t>Step 4</w:t>
      </w:r>
    </w:p>
    <w:p>
      <w:r>
        <w:t>Record the healthy baseline: group size, backend health, p95 latency and error rate.</w:t>
      </w:r>
    </w:p>
    <w:p>
      <w:pPr>
        <w:pStyle w:val="Heading3"/>
      </w:pPr>
      <w:r>
        <w:t>Step 5</w:t>
      </w:r>
    </w:p>
    <w:p>
      <w:r>
        <w:t>Run load_test.sh against the load-balancer URL and monitor group size plus CPU in parallel.</w:t>
      </w:r>
    </w:p>
    <w:p>
      <w:pPr>
        <w:pStyle w:val="Heading3"/>
      </w:pPr>
      <w:r>
        <w:t>Step 6</w:t>
      </w:r>
    </w:p>
    <w:p>
      <w:r>
        <w:t>Hold the load long enough to exceed the target beyond the cooldown. Record actual scale-out time.</w:t>
      </w:r>
    </w:p>
    <w:p>
      <w:pPr>
        <w:pStyle w:val="Heading3"/>
      </w:pPr>
      <w:r>
        <w:t>Step 7</w:t>
      </w:r>
    </w:p>
    <w:p>
      <w:r>
        <w:t>If scaling fails, inspect autoscaler status, quota, managed operations, health check and instance template.</w:t>
      </w:r>
    </w:p>
    <w:p>
      <w:pPr>
        <w:pStyle w:val="Heading3"/>
      </w:pPr>
      <w:r>
        <w:t>Step 8</w:t>
      </w:r>
    </w:p>
    <w:p>
      <w:r>
        <w:t>Apply one safe correction and repeat the identical load profile.</w:t>
      </w:r>
    </w:p>
    <w:p>
      <w:pPr>
        <w:pStyle w:val="Heading3"/>
      </w:pPr>
      <w:r>
        <w:t>Step 9</w:t>
      </w:r>
    </w:p>
    <w:p>
      <w:r>
        <w:t>Allow the group to recover and record scale-in behaviour.</w:t>
      </w:r>
    </w:p>
    <w:p>
      <w:pPr>
        <w:pStyle w:val="Heading3"/>
      </w:pPr>
      <w:r>
        <w:t>Step 10</w:t>
      </w:r>
    </w:p>
    <w:p>
      <w:r>
        <w:t>Complete load-results.csv with observed values and attach MIG/autoscaler JSON.</w:t>
      </w:r>
    </w:p>
    <w:p>
      <w:pPr>
        <w:pStyle w:val="Heading3"/>
      </w:pPr>
      <w:r>
        <w:t>Step 11</w:t>
      </w:r>
    </w:p>
    <w:p>
      <w:r>
        <w:t>Use escalation-template.md if the target still fails; identify the next owner and preserve evidence.</w:t>
      </w:r>
    </w:p>
    <w:p>
      <w:pPr>
        <w:pStyle w:val="Heading3"/>
      </w:pPr>
      <w:r>
        <w:t>Step 12</w:t>
      </w:r>
    </w:p>
    <w:p>
      <w:r>
        <w:t>Delete the load balancer and MIG or set the trainer-approved retained state. Verify final cost inventory.</w:t>
      </w:r>
    </w:p>
    <w:p>
      <w:pPr>
        <w:pStyle w:val="Heading2"/>
      </w:pPr>
      <w:r>
        <w:t>Verification and evidence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Evidence item</w:t>
            </w:r>
          </w:p>
        </w:tc>
        <w:tc>
          <w:tcPr>
            <w:tcW w:type="dxa" w:w="5040"/>
            <w:shd w:fill="1F6FE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Acceptance criterion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Scope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Correct account, project and region/zone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Configuration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Current resource or policy output captured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Runtime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Expected and observed output with UTC timestamp</w:t>
            </w:r>
          </w:p>
        </w:tc>
      </w:tr>
      <w:tr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Failure test</w:t>
            </w:r>
          </w:p>
        </w:tc>
        <w:tc>
          <w:tcPr>
            <w:tcW w:type="dxa" w:w="5040"/>
            <w:shd w:fill="F5F8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One controlled negative result explained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Cleanup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Final resource inventory and cost check</w:t>
            </w:r>
          </w:p>
        </w:tc>
      </w:tr>
    </w:tbl>
    <w:p>
      <w:pPr>
        <w:pStyle w:val="Heading2"/>
      </w:pPr>
      <w:r>
        <w:t>Troubleshooting and escalation</w:t>
      </w:r>
    </w:p>
    <w:p>
      <w:r>
        <w:t>Check identity and project first, then API enablement and IAM, resource state, networking, quotas and service-specific logs. Preserve the original failure output before changing configuration. Escalate with impact, timeline, exact command, expected result, observed result, evidence files, safe actions attempted and the requested next action.</w:t>
      </w:r>
    </w:p>
    <w:p>
      <w:r>
        <w:br w:type="page"/>
      </w:r>
    </w:p>
    <w:p>
      <w:pPr>
        <w:pStyle w:val="Heading1"/>
      </w:pPr>
      <w:r>
        <w:t>Assessment Preparation</w:t>
      </w:r>
    </w:p>
    <w:p>
      <w:r>
        <w:t>The Written Assessment contains five open-ended short-answer questions mapped to K1–K5. The Practical Performance contains three coherent tasks mapped to A1–A6. Rehearse the evidence pattern: scope, configure, test, compare, diagnose, remediate, verify and escalate.</w:t>
      </w:r>
    </w:p>
    <w:p>
      <w:pPr>
        <w:pStyle w:val="Heading1"/>
      </w:pPr>
      <w:r>
        <w:t>References</w:t>
      </w:r>
    </w:p>
    <w:p>
      <w:r>
        <w:t>Associate Cloud Engineer certification exam guide: https://cloud.google.com/learn/certification/guides/cloud-engineer</w:t>
      </w:r>
    </w:p>
    <w:p>
      <w:r>
        <w:t>Get started with Google Cloud: https://docs.cloud.google.com/docs/get-started</w:t>
      </w:r>
    </w:p>
    <w:p>
      <w:r>
        <w:t>Google Cloud documentation: https://docs.cloud.google.com/docs</w:t>
      </w:r>
    </w:p>
    <w:p>
      <w:r>
        <w:t>Google Cloud resource hierarchy: https://docs.cloud.google.com/resource-manager/docs/cloud-platform-resource-hierarchy</w:t>
      </w:r>
    </w:p>
    <w:p>
      <w:r>
        <w:t>IAM overview: https://docs.cloud.google.com/iam/docs/overview</w:t>
      </w:r>
    </w:p>
    <w:p>
      <w:r>
        <w:t>VPC networks: https://docs.cloud.google.com/vpc/docs/vpc</w:t>
      </w:r>
    </w:p>
    <w:p>
      <w:r>
        <w:t>Cloud Storage classes: https://docs.cloud.google.com/storage/docs/storage-classes</w:t>
      </w:r>
    </w:p>
    <w:p>
      <w:r>
        <w:t>GKE Autopilot overview: https://docs.cloud.google.com/kubernetes-engine/docs/concepts/autopilot-overview</w:t>
      </w:r>
    </w:p>
    <w:p>
      <w:r>
        <w:t>Cloud Run autoscaling: https://docs.cloud.google.com/run/docs/about-instance-autoscaling</w:t>
      </w:r>
    </w:p>
    <w:p>
      <w:r>
        <w:t>Cloud Load Balancing overview: https://docs.cloud.google.com/load-balancing/docs/load-balancing-overview</w:t>
      </w:r>
    </w:p>
    <w:p>
      <w:r>
        <w:t>Cloud Logging routing: https://docs.cloud.google.com/logging/docs/routing/overview</w:t>
      </w:r>
    </w:p>
    <w:p>
      <w:r>
        <w:t>Network Connectivity product selection: https://docs.cloud.google.com/network-connectivity/docs/how-to/choose-product</w:t>
      </w:r>
    </w:p>
    <w:p>
      <w:r>
        <w:t>Google Cloud Skills learning path: https://www.skills.google/paths/8</w:t>
      </w:r>
    </w:p>
    <w:p>
      <w:r>
        <w:t>Google Cloud Codelabs: https://codelabs.developers.google.com/cloud</w:t>
      </w:r>
    </w:p>
    <w:p>
      <w:r>
        <w:t>Google Cloud quickstarts: https://cloud.google.com/docs/tutorials?category=compute,highperformancecomputing,migrations,networking,storage&amp;doctype=quickstart</w:t>
      </w:r>
    </w:p>
    <w:p>
      <w:r>
        <w:t>GeeksforGeeks Google Cloud Platform tutorial: https://www.geeksforgeeks.org/devops/google-cloud-platform-tutorial/</w:t>
      </w:r>
    </w:p>
    <w:p>
      <w:r>
        <w:t>Edureka Google Cloud Platform tutorial: https://www.edureka.co/blog/google-cloud-platform-tutorial/</w:t>
      </w:r>
    </w:p>
    <w:p>
      <w:r>
        <w:t>freeCodeCamp Google Cloud Platform from zero to hero: https://www.freecodecamp.org/news/google-cloud-platform-from-zero-to-hero/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 xml:space="preserve">Google Associate Cloud Engineer Training · TGS-2023041024    Page </w:t>
    </w:r>
    <w:fldSimple w:instr="PAGE"/>
    <w: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  <w:color w:val="000000"/>
    </w:rPr>
  </w:style>
  <w:style w:type="table" w:default="1" w:styleId="TableNormal">
    <w:name w:val="Normal Table"/>
    <w:uiPriority w:val="99"/>
    <w:semiHidden/>
    <w:unhideWhenUsed/>
    <w:rPr>
      <w:rFonts w:ascii="Arial" w:hAnsi="Arial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