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13</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18</w:t>
      </w:r>
    </w:p>
    <w:p>
      <w:pPr>
        <w:tabs>
          <w:tab w:pos="9072" w:val="right" w:leader="dot"/>
        </w:tabs>
        <w:spacing w:after="60"/>
        <w:ind w:left="432"/>
      </w:pPr>
      <w:r>
        <w:rPr>
          <w:rFonts w:ascii="Arial" w:hAnsi="Arial"/>
          <w:b w:val="0"/>
          <w:color w:val="333333"/>
          <w:sz w:val="21"/>
        </w:rPr>
        <w:t>Lab 13 — Build a Multi-Agent Workflow</w:t>
        <w:tab/>
        <w:t>19</w:t>
      </w:r>
    </w:p>
    <w:p>
      <w:pPr>
        <w:tabs>
          <w:tab w:pos="9072" w:val="right" w:leader="dot"/>
        </w:tabs>
        <w:spacing w:after="60"/>
        <w:ind w:left="432"/>
      </w:pPr>
      <w:r>
        <w:rPr>
          <w:rFonts w:ascii="Arial" w:hAnsi="Arial"/>
          <w:b w:val="0"/>
          <w:color w:val="333333"/>
          <w:sz w:val="21"/>
        </w:rPr>
        <w:t>Lab 14 — Webhook</w:t>
        <w:tab/>
        <w:t>20</w:t>
      </w:r>
    </w:p>
    <w:p>
      <w:pPr>
        <w:tabs>
          <w:tab w:pos="9072" w:val="right" w:leader="dot"/>
        </w:tabs>
        <w:spacing w:after="60"/>
      </w:pPr>
      <w:r>
        <w:rPr>
          <w:rFonts w:ascii="Arial" w:hAnsi="Arial"/>
          <w:b/>
          <w:color w:val="333333"/>
          <w:sz w:val="22"/>
        </w:rPr>
        <w:t>Topic 02 — OpenClaw — Automating a Business Back-Office  (33%)</w:t>
        <w:tab/>
        <w:t>21</w:t>
      </w:r>
    </w:p>
    <w:p>
      <w:pPr>
        <w:tabs>
          <w:tab w:pos="9072" w:val="right" w:leader="dot"/>
        </w:tabs>
        <w:spacing w:after="60"/>
        <w:ind w:left="432"/>
      </w:pPr>
      <w:r>
        <w:rPr>
          <w:rFonts w:ascii="Arial" w:hAnsi="Arial"/>
          <w:b w:val="0"/>
          <w:color w:val="333333"/>
          <w:sz w:val="21"/>
        </w:rPr>
        <w:t>Lab 15 — Install OpenClaw</w:t>
        <w:tab/>
        <w:t>21</w:t>
      </w:r>
    </w:p>
    <w:p>
      <w:pPr>
        <w:tabs>
          <w:tab w:pos="9072" w:val="right" w:leader="dot"/>
        </w:tabs>
        <w:spacing w:after="60"/>
        <w:ind w:left="432"/>
      </w:pPr>
      <w:r>
        <w:rPr>
          <w:rFonts w:ascii="Arial" w:hAnsi="Arial"/>
          <w:b w:val="0"/>
          <w:color w:val="333333"/>
          <w:sz w:val="21"/>
        </w:rPr>
        <w:t>Lab 16 — Models &amp; Providers</w:t>
        <w:tab/>
        <w:t>23</w:t>
      </w:r>
    </w:p>
    <w:p>
      <w:pPr>
        <w:tabs>
          <w:tab w:pos="9072" w:val="right" w:leader="dot"/>
        </w:tabs>
        <w:spacing w:after="60"/>
        <w:ind w:left="432"/>
      </w:pPr>
      <w:r>
        <w:rPr>
          <w:rFonts w:ascii="Arial" w:hAnsi="Arial"/>
          <w:b w:val="0"/>
          <w:color w:val="333333"/>
          <w:sz w:val="21"/>
        </w:rPr>
        <w:t>Lab 17 — Channels</w:t>
        <w:tab/>
        <w:t>25</w:t>
      </w:r>
    </w:p>
    <w:p>
      <w:pPr>
        <w:tabs>
          <w:tab w:pos="9072" w:val="right" w:leader="dot"/>
        </w:tabs>
        <w:spacing w:after="60"/>
        <w:ind w:left="432"/>
      </w:pPr>
      <w:r>
        <w:rPr>
          <w:rFonts w:ascii="Arial" w:hAnsi="Arial"/>
          <w:b w:val="0"/>
          <w:color w:val="333333"/>
          <w:sz w:val="21"/>
        </w:rPr>
        <w:t>Lab 18 — Skills</w:t>
        <w:tab/>
        <w:t>27</w:t>
      </w:r>
    </w:p>
    <w:p>
      <w:pPr>
        <w:tabs>
          <w:tab w:pos="9072" w:val="right" w:leader="dot"/>
        </w:tabs>
        <w:spacing w:after="60"/>
        <w:ind w:left="432"/>
      </w:pPr>
      <w:r>
        <w:rPr>
          <w:rFonts w:ascii="Arial" w:hAnsi="Arial"/>
          <w:b w:val="0"/>
          <w:color w:val="333333"/>
          <w:sz w:val="21"/>
        </w:rPr>
        <w:t>Lab 19 — Tools &amp; Integrations</w:t>
        <w:tab/>
        <w:t>28</w:t>
      </w:r>
    </w:p>
    <w:p>
      <w:pPr>
        <w:tabs>
          <w:tab w:pos="9072" w:val="right" w:leader="dot"/>
        </w:tabs>
        <w:spacing w:after="60"/>
        <w:ind w:left="432"/>
      </w:pPr>
      <w:r>
        <w:rPr>
          <w:rFonts w:ascii="Arial" w:hAnsi="Arial"/>
          <w:b w:val="0"/>
          <w:color w:val="333333"/>
          <w:sz w:val="21"/>
        </w:rPr>
        <w:t>Lab 20 — Commands</w:t>
        <w:tab/>
        <w:t>30</w:t>
      </w:r>
    </w:p>
    <w:p>
      <w:pPr>
        <w:tabs>
          <w:tab w:pos="9072" w:val="right" w:leader="dot"/>
        </w:tabs>
        <w:spacing w:after="60"/>
        <w:ind w:left="432"/>
      </w:pPr>
      <w:r>
        <w:rPr>
          <w:rFonts w:ascii="Arial" w:hAnsi="Arial"/>
          <w:b w:val="0"/>
          <w:color w:val="333333"/>
          <w:sz w:val="21"/>
        </w:rPr>
        <w:t>Lab 21 — Cron Jobs &amp; Heartbeat</w:t>
        <w:tab/>
        <w:t>32</w:t>
      </w:r>
    </w:p>
    <w:p>
      <w:pPr>
        <w:tabs>
          <w:tab w:pos="9072" w:val="right" w:leader="dot"/>
        </w:tabs>
        <w:spacing w:after="60"/>
        <w:ind w:left="432"/>
      </w:pPr>
      <w:r>
        <w:rPr>
          <w:rFonts w:ascii="Arial" w:hAnsi="Arial"/>
          <w:b w:val="0"/>
          <w:color w:val="333333"/>
          <w:sz w:val="21"/>
        </w:rPr>
        <w:t>Lab 22 — Memory &amp; Context</w:t>
        <w:tab/>
        <w:t>34</w:t>
      </w:r>
    </w:p>
    <w:p>
      <w:pPr>
        <w:tabs>
          <w:tab w:pos="9072" w:val="right" w:leader="dot"/>
        </w:tabs>
        <w:spacing w:after="60"/>
        <w:ind w:left="432"/>
      </w:pPr>
      <w:r>
        <w:rPr>
          <w:rFonts w:ascii="Arial" w:hAnsi="Arial"/>
          <w:b w:val="0"/>
          <w:color w:val="333333"/>
          <w:sz w:val="21"/>
        </w:rPr>
        <w:t>Lab 23 — Security</w:t>
        <w:tab/>
        <w:t>36</w:t>
      </w:r>
    </w:p>
    <w:p>
      <w:pPr>
        <w:tabs>
          <w:tab w:pos="9072" w:val="right" w:leader="dot"/>
        </w:tabs>
        <w:spacing w:after="60"/>
        <w:ind w:left="432"/>
      </w:pPr>
      <w:r>
        <w:rPr>
          <w:rFonts w:ascii="Arial" w:hAnsi="Arial"/>
          <w:b w:val="0"/>
          <w:color w:val="333333"/>
          <w:sz w:val="21"/>
        </w:rPr>
        <w:t>Lab 24 — Multi-Agent Workforce</w:t>
        <w:tab/>
        <w:t>38</w:t>
      </w:r>
    </w:p>
    <w:p>
      <w:pPr>
        <w:tabs>
          <w:tab w:pos="9072" w:val="right" w:leader="dot"/>
        </w:tabs>
        <w:spacing w:after="60"/>
        <w:ind w:left="432"/>
      </w:pPr>
      <w:r>
        <w:rPr>
          <w:rFonts w:ascii="Arial" w:hAnsi="Arial"/>
          <w:b w:val="0"/>
          <w:color w:val="333333"/>
          <w:sz w:val="21"/>
        </w:rPr>
        <w:t>Lab 25 — Dreaming — Idle Reflection &amp; Self-Improvement</w:t>
        <w:tab/>
        <w:t>40</w:t>
      </w:r>
    </w:p>
    <w:p>
      <w:pPr>
        <w:tabs>
          <w:tab w:pos="9072" w:val="right" w:leader="dot"/>
        </w:tabs>
        <w:spacing w:after="60"/>
        <w:ind w:left="432"/>
      </w:pPr>
      <w:r>
        <w:rPr>
          <w:rFonts w:ascii="Arial" w:hAnsi="Arial"/>
          <w:b w:val="0"/>
          <w:color w:val="333333"/>
          <w:sz w:val="21"/>
        </w:rPr>
        <w:t>Lab 26 — Use Cases &amp; Key Functions</w:t>
        <w:tab/>
        <w:t>41</w:t>
      </w:r>
    </w:p>
    <w:p>
      <w:pPr>
        <w:tabs>
          <w:tab w:pos="9072" w:val="right" w:leader="dot"/>
        </w:tabs>
        <w:spacing w:after="60"/>
      </w:pPr>
      <w:r>
        <w:rPr>
          <w:rFonts w:ascii="Arial" w:hAnsi="Arial"/>
          <w:b/>
          <w:color w:val="333333"/>
          <w:sz w:val="22"/>
        </w:rPr>
        <w:t>Topic 03 — Paperclip — Running &amp; Governing a Company of AI Agents  (34%)</w:t>
        <w:tab/>
        <w:t>43</w:t>
      </w:r>
    </w:p>
    <w:p>
      <w:pPr>
        <w:tabs>
          <w:tab w:pos="9072" w:val="right" w:leader="dot"/>
        </w:tabs>
        <w:spacing w:after="60"/>
        <w:ind w:left="432"/>
      </w:pPr>
      <w:r>
        <w:rPr>
          <w:rFonts w:ascii="Arial" w:hAnsi="Arial"/>
          <w:b w:val="0"/>
          <w:color w:val="333333"/>
          <w:sz w:val="21"/>
        </w:rPr>
        <w:t>Lab 27 — Setup Paperclip</w:t>
        <w:tab/>
        <w:t>43</w:t>
      </w:r>
    </w:p>
    <w:p>
      <w:pPr>
        <w:tabs>
          <w:tab w:pos="9072" w:val="right" w:leader="dot"/>
        </w:tabs>
        <w:spacing w:after="60"/>
        <w:ind w:left="432"/>
      </w:pPr>
      <w:r>
        <w:rPr>
          <w:rFonts w:ascii="Arial" w:hAnsi="Arial"/>
          <w:b w:val="0"/>
          <w:color w:val="333333"/>
          <w:sz w:val="21"/>
        </w:rPr>
        <w:t>Lab 28 — Connect OpenAI Codex to Paperclip</w:t>
        <w:tab/>
        <w:t>44</w:t>
      </w:r>
    </w:p>
    <w:p>
      <w:pPr>
        <w:tabs>
          <w:tab w:pos="9072" w:val="right" w:leader="dot"/>
        </w:tabs>
        <w:spacing w:after="60"/>
        <w:ind w:left="432"/>
      </w:pPr>
      <w:r>
        <w:rPr>
          <w:rFonts w:ascii="Arial" w:hAnsi="Arial"/>
          <w:b w:val="0"/>
          <w:color w:val="333333"/>
          <w:sz w:val="21"/>
        </w:rPr>
        <w:t>Lab 29 — Configure Paperclip</w:t>
        <w:tab/>
        <w:t>45</w:t>
      </w:r>
    </w:p>
    <w:p>
      <w:pPr>
        <w:tabs>
          <w:tab w:pos="9072" w:val="right" w:leader="dot"/>
        </w:tabs>
        <w:spacing w:after="60"/>
        <w:ind w:left="432"/>
      </w:pPr>
      <w:r>
        <w:rPr>
          <w:rFonts w:ascii="Arial" w:hAnsi="Arial"/>
          <w:b w:val="0"/>
          <w:color w:val="333333"/>
          <w:sz w:val="21"/>
        </w:rPr>
        <w:t>Lab 30 — Track AI Tasks</w:t>
        <w:tab/>
        <w:t>46</w:t>
      </w:r>
    </w:p>
    <w:p>
      <w:pPr>
        <w:tabs>
          <w:tab w:pos="9072" w:val="right" w:leader="dot"/>
        </w:tabs>
        <w:spacing w:after="60"/>
        <w:ind w:left="432"/>
      </w:pPr>
      <w:r>
        <w:rPr>
          <w:rFonts w:ascii="Arial" w:hAnsi="Arial"/>
          <w:b w:val="0"/>
          <w:color w:val="333333"/>
          <w:sz w:val="21"/>
        </w:rPr>
        <w:t>Lab 31 — Automate AI Hiring</w:t>
        <w:tab/>
        <w:t>47</w:t>
      </w:r>
    </w:p>
    <w:p>
      <w:pPr>
        <w:tabs>
          <w:tab w:pos="9072" w:val="right" w:leader="dot"/>
        </w:tabs>
        <w:spacing w:after="60"/>
        <w:ind w:left="432"/>
      </w:pPr>
      <w:r>
        <w:rPr>
          <w:rFonts w:ascii="Arial" w:hAnsi="Arial"/>
          <w:b w:val="0"/>
          <w:color w:val="333333"/>
          <w:sz w:val="21"/>
        </w:rPr>
        <w:t>Lab 32 — Setup AI Agents</w:t>
        <w:tab/>
        <w:t>48</w:t>
      </w:r>
    </w:p>
    <w:p>
      <w:pPr>
        <w:tabs>
          <w:tab w:pos="9072" w:val="right" w:leader="dot"/>
        </w:tabs>
        <w:spacing w:after="60"/>
        <w:ind w:left="432"/>
      </w:pPr>
      <w:r>
        <w:rPr>
          <w:rFonts w:ascii="Arial" w:hAnsi="Arial"/>
          <w:b w:val="0"/>
          <w:color w:val="333333"/>
          <w:sz w:val="21"/>
        </w:rPr>
        <w:t>Lab 33 — Security</w:t>
        <w:tab/>
        <w:t>49</w:t>
      </w:r>
    </w:p>
    <w:p>
      <w:pPr>
        <w:tabs>
          <w:tab w:pos="9072" w:val="right" w:leader="dot"/>
        </w:tabs>
        <w:spacing w:after="60"/>
        <w:ind w:left="432"/>
      </w:pPr>
      <w:r>
        <w:rPr>
          <w:rFonts w:ascii="Arial" w:hAnsi="Arial"/>
          <w:b w:val="0"/>
          <w:color w:val="333333"/>
          <w:sz w:val="21"/>
        </w:rPr>
        <w:t>Lab 34 — Assign Task</w:t>
        <w:tab/>
        <w:t>50</w:t>
      </w:r>
    </w:p>
    <w:p>
      <w:pPr>
        <w:tabs>
          <w:tab w:pos="9072" w:val="right" w:leader="dot"/>
        </w:tabs>
        <w:spacing w:after="60"/>
      </w:pPr>
      <w:r>
        <w:rPr>
          <w:rFonts w:ascii="Arial" w:hAnsi="Arial"/>
          <w:b/>
          <w:color w:val="333333"/>
          <w:sz w:val="22"/>
        </w:rPr>
        <w:t>Wrap-Up — The Agent Build Arc and Governance</w:t>
        <w:tab/>
        <w:t>51</w:t>
      </w:r>
    </w:p>
    <w:p>
      <w:pPr>
        <w:tabs>
          <w:tab w:pos="9072" w:val="right" w:leader="dot"/>
        </w:tabs>
        <w:spacing w:after="60"/>
      </w:pPr>
      <w:r>
        <w:rPr>
          <w:rFonts w:ascii="Arial" w:hAnsi="Arial"/>
          <w:b/>
          <w:color w:val="333333"/>
          <w:sz w:val="22"/>
        </w:rPr>
        <w:t>Next Steps</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run the first-time setup wizard, and confirm a healthy install. This is the foundation for the Athena chief-of-staff agent you build across the track.</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pStyle w:val="ListNumber"/>
      </w:pPr>
      <w:r>
        <w:t>Watch the reference video Before touching the terminal, watch the reference video end to end so you know what a healthy install looks like and can spot where the UI differs from these written steps: https://www.youtube.com/watch?v=KtlY6ETPyKo&amp;list=PLmpUb_PWAkDx-VWjh00tVCji794xAa_IX&amp;index=11 (https://www.youtube.com/watch?v=KtlY6ETPyKo&amp;list=PLmpUb_PWAkDx-VWjh00tVCji794xAa_IX&amp;index=11)</w:t>
      </w:r>
    </w:p>
    <w:p>
      <w:pPr>
        <w:pStyle w:val="ListNumber"/>
      </w:pPr>
      <w:r>
        <w:t>Install Hermes (macOS / Linux / WSL2) Run the official one-line installer. It downloads the Hermes binary, places it under your user directory, and wires up the hermes command:</w:t>
      </w:r>
    </w:p>
    <w:p>
      <w:r>
        <w:rPr>
          <w:rFonts w:ascii="Consolas" w:hAnsi="Consolas"/>
          <w:color w:val="0B3060"/>
          <w:sz w:val="19"/>
        </w:rPr>
        <w:t>curl -fsSL https://hermes-agent.nousresearch.com/install.sh | bash</w:t>
      </w:r>
    </w:p>
    <w:p>
      <w:pPr>
        <w:pStyle w:val="ListNumber"/>
      </w:pP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pStyle w:val="ListNumber"/>
      </w:pP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pStyle w:val="ListNumber"/>
      </w:pPr>
      <w:r>
        <w:t>Check the install is healthy Run the built-in diagnostic. It checks the binary, config, PATH, provider connectivity, and the local runtime:</w:t>
      </w:r>
    </w:p>
    <w:p>
      <w:r>
        <w:rPr>
          <w:rFonts w:ascii="Consolas" w:hAnsi="Consolas"/>
          <w:color w:val="0B3060"/>
          <w:sz w:val="19"/>
        </w:rPr>
        <w:t>hermes doctor</w:t>
      </w:r>
    </w:p>
    <w:p>
      <w:pPr>
        <w:pStyle w:val="ListNumber"/>
      </w:pP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pStyle w:val="ListNumber"/>
      </w:pPr>
      <w:r>
        <w:t>Watch the reference video for this lab</w:t>
      </w:r>
    </w:p>
    <w:p>
      <w:r>
        <w:rPr>
          <w:rFonts w:ascii="Consolas" w:hAnsi="Consolas"/>
          <w:color w:val="0B3060"/>
          <w:sz w:val="19"/>
        </w:rPr>
        <w:t>https://www.youtube.com/watch?v=dcXmUUZvDLE&amp;list=PLmpUb_PWAkDx-VWjh00tVCji794xAa_IX&amp;index=3</w:t>
      </w:r>
    </w:p>
    <w:p>
      <w:pPr>
        <w:pStyle w:val="ListNumber"/>
      </w:pPr>
      <w:r>
        <w:t>Watch the reference videos Watch both videos above. The primary shows the local deployment; the additional walkthrough covers the Desktop app in more depth. Note any UI screens that differ from the steps below.</w:t>
      </w:r>
    </w:p>
    <w:p>
      <w:pPr>
        <w:pStyle w:val="ListNumber"/>
      </w:pP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pStyle w:val="ListNumber"/>
      </w:pPr>
      <w:r>
        <w:t>Download and install the Hermes Desktop app Download the Desktop app for your OS from the official site and install it like any normal application:</w:t>
      </w:r>
    </w:p>
    <w:p>
      <w:pPr>
        <w:pStyle w:val="ListNumber"/>
      </w:pP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pStyle w:val="ListNumber"/>
      </w:pP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pStyle w:val="ListNumber"/>
      </w:pP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pStyle w:val="ListNumber"/>
      </w:pPr>
      <w:r>
        <w:t>Watch the reference video Watch the video to see how Hermes stores memory across the three layers and how plugins are enabled: https://www.youtube.com/watch?v=ZKZLko9kLm4&amp;list=PLmpUb_PWAkDx-VWjh00tVCji794xAa_IX&amp;index=4 (https://www.youtube.com/watch?v=ZKZLko9kLm4&amp;list=PLmpUb_PWAkDx-VWjh00tVCji794xAa_IX&amp;index=4)</w:t>
      </w:r>
    </w:p>
    <w:p>
      <w:pPr>
        <w:pStyle w:val="ListNumber"/>
      </w:pP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pStyle w:val="ListNumber"/>
      </w:pP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pStyle w:val="ListNumber"/>
      </w:pPr>
      <w:r>
        <w:t>Inspect stored memory / sessions List the stored sessions so you can see the memory Hermes is persisting behind the scenes:</w:t>
      </w:r>
    </w:p>
    <w:p>
      <w:r>
        <w:rPr>
          <w:rFonts w:ascii="Consolas" w:hAnsi="Consolas"/>
          <w:color w:val="0B3060"/>
          <w:sz w:val="19"/>
        </w:rPr>
        <w:t>hermes sessions list</w:t>
      </w:r>
    </w:p>
    <w:p>
      <w:pPr>
        <w:pStyle w:val="ListNumber"/>
      </w:pP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pStyle w:val="ListNumber"/>
      </w:pPr>
      <w:r>
        <w:t>Watch the reference video See how skills are discovered, installed, and invoked, and what "self-improving" means in practice: https://www.youtube.com/watch?v=L3WdVeMaYZM&amp;list=PLmpUb_PWAkDx-VWjh00tVCji794xAa_IX&amp;index=5 (https://www.youtube.com/watch?v=L3WdVeMaYZM&amp;list=PLmpUb_PWAkDx-VWjh00tVCji794xAa_IX&amp;index=5)</w:t>
      </w:r>
    </w:p>
    <w:p>
      <w:pPr>
        <w:pStyle w:val="ListNumber"/>
      </w:pPr>
      <w:r>
        <w:t>Browse the skills hub Open the skills catalogue to see what's available to install:</w:t>
      </w:r>
    </w:p>
    <w:p>
      <w:r>
        <w:rPr>
          <w:rFonts w:ascii="Consolas" w:hAnsi="Consolas"/>
          <w:color w:val="0B3060"/>
          <w:sz w:val="19"/>
        </w:rPr>
        <w:t>hermes skills browse</w:t>
      </w:r>
    </w:p>
    <w:p>
      <w:pPr>
        <w:pStyle w:val="ListNumber"/>
      </w:pP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pStyle w:val="ListNumber"/>
      </w:pPr>
      <w:r>
        <w:t>Install a skill Install a skill by its full identifier (copy it from the search results). The pattern is owner/skills/name:</w:t>
      </w:r>
    </w:p>
    <w:p>
      <w:r>
        <w:rPr>
          <w:rFonts w:ascii="Consolas" w:hAnsi="Consolas"/>
          <w:color w:val="0B3060"/>
          <w:sz w:val="19"/>
        </w:rPr>
        <w:t>hermes skills install &lt;owner/skills/name&gt;</w:t>
      </w:r>
    </w:p>
    <w:p>
      <w:pPr>
        <w:pStyle w:val="ListNumber"/>
      </w:pP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pStyle w:val="ListNumber"/>
      </w:pPr>
      <w:r>
        <w:t>Watch the reference video See how providers are connected and how to switch models on demand: https://www.youtube.com/watch?v=1oaaOWy7wSI&amp;list=PLmpUb_PWAkDx-VWjh00tVCji794xAa_IX&amp;index=6 (https://www.youtube.com/watch?v=1oaaOWy7wSI&amp;list=PLmpUb_PWAkDx-VWjh00tVCji794xAa_IX&amp;index=6)</w:t>
      </w:r>
    </w:p>
    <w:p>
      <w:pPr>
        <w:pStyle w:val="ListNumber"/>
      </w:pPr>
      <w:r>
        <w:t>Open the interactive provider/model picker Launch the interactive picker to see available providers and models and select one:</w:t>
      </w:r>
    </w:p>
    <w:p>
      <w:r>
        <w:rPr>
          <w:rFonts w:ascii="Consolas" w:hAnsi="Consolas"/>
          <w:color w:val="0B3060"/>
          <w:sz w:val="19"/>
        </w:rPr>
        <w:t>hermes model</w:t>
      </w:r>
    </w:p>
    <w:p>
      <w:pPr>
        <w:pStyle w:val="ListNumber"/>
      </w:pPr>
      <w:r>
        <w:t>Set a model explicitly Instead of (or in addition to) the picker, set the active model directly in config:</w:t>
      </w:r>
    </w:p>
    <w:p>
      <w:r>
        <w:rPr>
          <w:rFonts w:ascii="Consolas" w:hAnsi="Consolas"/>
          <w:color w:val="0B3060"/>
          <w:sz w:val="19"/>
        </w:rPr>
        <w:t>hermes config set model anthropic/claude-opus-4.6</w:t>
      </w:r>
    </w:p>
    <w:p>
      <w:pPr>
        <w:pStyle w:val="ListNumber"/>
      </w:pP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pStyle w:val="ListNumber"/>
      </w:pP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pStyle w:val="ListNumber"/>
      </w:pPr>
      <w:r>
        <w:t>Watch the reference video See how MCP servers are declared in config and how the Tool Gateway tools are called from chat: https://www.youtube.com/watch?v=U140gP-1bEI&amp;list=PLmpUb_PWAkDx-VWjh00tVCji794xAa_IX&amp;index=7 (https://www.youtube.com/watch?v=U140gP-1bEI&amp;list=PLmpUb_PWAkDx-VWjh00tVCji794xAa_IX&amp;index=7)</w:t>
      </w:r>
    </w:p>
    <w:p>
      <w:pPr>
        <w:pStyle w:val="ListNumber"/>
      </w:pPr>
      <w:r>
        <w:t>Open the Hermes config to add an MCP server Edit your Hermes config file and locate (or create) the mcp_servers: section:</w:t>
      </w:r>
    </w:p>
    <w:p>
      <w:pPr>
        <w:pStyle w:val="ListNumber"/>
      </w:pP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pStyle w:val="ListNumber"/>
      </w:pP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pStyle w:val="ListNumber"/>
      </w:pP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pStyle w:val="ListNumber"/>
      </w:pPr>
      <w:r>
        <w:t>Watch the reference video Watch how recurring jobs (crons/automations) are defined and triggered in Hermes. The exact syntax is version-specific, so follow the video closely: https://www.youtube.com/watch?v=grMNnzCv2gY&amp;list=PLmpUb_PWAkDx-VWjh00tVCji794xAa_IX&amp;index=8 (https://www.youtube.com/watch?v=grMNnzCv2gY&amp;list=PLmpUb_PWAkDx-VWjh00tVCji794xAa_IX&amp;index=8)</w:t>
      </w:r>
    </w:p>
    <w:p>
      <w:pPr>
        <w:pStyle w:val="ListNumber"/>
      </w:pPr>
      <w:r>
        <w:t>Define a recurring job (daily 8am briefing) Create a recurring automation in the Hermes automations/crons section — for example a daily 8am briefing:</w:t>
      </w:r>
    </w:p>
    <w:p>
      <w:pPr>
        <w:pStyle w:val="ListNumber"/>
      </w:pPr>
      <w:r>
        <w:t>Confirm the automation is registered Run the diagnostic to confirm Hermes has picked up the new scheduled job:</w:t>
      </w:r>
    </w:p>
    <w:p>
      <w:r>
        <w:rPr>
          <w:rFonts w:ascii="Consolas" w:hAnsi="Consolas"/>
          <w:color w:val="0B3060"/>
          <w:sz w:val="19"/>
        </w:rPr>
        <w:t>hermes doctor</w:t>
      </w:r>
    </w:p>
    <w:p>
      <w:pPr>
        <w:pStyle w:val="ListNumber"/>
      </w:pP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pStyle w:val="ListNumber"/>
      </w:pP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pStyle w:val="ListNumber"/>
      </w:pPr>
      <w:r>
        <w:t>Watch the reference video See how a coordinator agent spawns worker subagents on isolated backends and combines their output: https://www.youtube.com/watch?v=KPsMThlFb8Y&amp;list=PLmpUb_PWAkDx-VWjh00tVCji794xAa_IX&amp;index=10 (https://www.youtube.com/watch?v=KPsMThlFb8Y&amp;list=PLmpUb_PWAkDx-VWjh00tVCji794xAa_IX&amp;index=10)</w:t>
      </w:r>
    </w:p>
    <w:p>
      <w:pPr>
        <w:pStyle w:val="ListNumber"/>
      </w:pP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pStyle w:val="ListNumber"/>
      </w:pP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pStyle w:val="ListNumber"/>
      </w:pP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pStyle w:val="ListNumber"/>
      </w:pP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pStyle w:val="ListNumber"/>
      </w:pPr>
      <w:r>
        <w:t>Watch the reference video This lab shares the video with Lab 8. Focus on the portions covering the agent profile and the Kanban board view: https://www.youtube.com/watch?v=KPsMThlFb8Y&amp;list=PLmpUb_PWAkDx-VWjh00tVCji794xAa_IX&amp;index=10 (https://www.youtube.com/watch?v=KPsMThlFb8Y&amp;list=PLmpUb_PWAkDx-VWjh00tVCji794xAa_IX&amp;index=10)</w:t>
      </w:r>
    </w:p>
    <w:p>
      <w:pPr>
        <w:pStyle w:val="ListNumber"/>
      </w:pP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pStyle w:val="ListNumber"/>
      </w:pPr>
      <w:r>
        <w:t>Open the Kanban board view Open the Kanban board that visualizes the agent's tasks. &gt; In the Desktop app, open the Kanban / Tasks view. You should see columns such as Todo, In Progress, and Done.</w:t>
      </w:r>
    </w:p>
    <w:p>
      <w:pPr>
        <w:pStyle w:val="ListNumber"/>
      </w:pP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pStyle w:val="ListNumber"/>
      </w:pP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pStyle w:val="ListNumber"/>
      </w:pPr>
      <w:r>
        <w:t>Watch the reference video This lab shares the video with Lab 1. Focus on the sections covering isolation, secrets, and approvals: https://www.youtube.com/watch?v=KtlY6ETPyKo&amp;list=PLmpUb_PWAkDx-VWjh00tVCji794xAa_IX&amp;index=11 (https://www.youtube.com/watch?v=KtlY6ETPyKo&amp;list=PLmpUb_PWAkDx-VWjh00tVCji794xAa_IX&amp;index=11)</w:t>
      </w:r>
    </w:p>
    <w:p>
      <w:pPr>
        <w:pStyle w:val="ListNumber"/>
      </w:pP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pStyle w:val="ListNumber"/>
      </w:pP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pStyle w:val="ListNumber"/>
      </w:pPr>
      <w:r>
        <w:t>Require approval before the agent runs risky actions Enable approval prompts so the agent pauses and asks you before executing sensitive actions (shell commands, file deletions, external posts):</w:t>
      </w:r>
    </w:p>
    <w:p>
      <w:pPr>
        <w:pStyle w:val="ListNumber"/>
      </w:pP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pStyle w:val="ListNumber"/>
      </w:pPr>
      <w:r>
        <w:t>Watch the reference video See the full workflow of driving Hyperframe through the agent to produce a video: https://www.youtube.com/watch?v=dcXmUUZvDLE&amp;list=PLmpUb_PWAkDx-VWjh00tVCji794xAa_IX&amp;index=3 (https://www.youtube.com/watch?v=dcXmUUZvDLE&amp;list=PLmpUb_PWAkDx-VWjh00tVCji794xAa_IX&amp;index=3)</w:t>
      </w:r>
    </w:p>
    <w:p>
      <w:pPr>
        <w:pStyle w:val="ListNumber"/>
      </w:pP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pStyle w:val="ListNumber"/>
      </w:pP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pStyle w:val="ListNumber"/>
      </w:pP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pStyle w:val="ListNumber"/>
      </w:pP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pStyle w:val="ListNumber"/>
      </w:pPr>
      <w:r>
        <w:t>Watch the reference video See how Hermes renders workflows/activity visually and how to read the output: https://www.youtube.com/watch?v=JX2RYeKugrc&amp;list=PLmpUb_PWAkDxewld5ZYyKifuHxgIbiq2d&amp;index=27 (https://www.youtube.com/watch?v=JX2RYeKugrc&amp;list=PLmpUb_PWAkDxewld5ZYyKifuHxgIbiq2d&amp;index=27)</w:t>
      </w:r>
    </w:p>
    <w:p>
      <w:pPr>
        <w:pStyle w:val="ListNumber"/>
      </w:pP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pStyle w:val="ListNumber"/>
      </w:pP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pStyle w:val="ListNumber"/>
      </w:pP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pStyle w:val="ListNumber"/>
      </w:pPr>
      <w:r>
        <w:t>Watch the reference video See a full multi-agent workflow composed and run end-to-end, with hand-offs between roles: https://www.youtube.com/watch?v=GzlbC75bYtU&amp;list=PLmpUb_PWAkDxewld5ZYyKifuHxgIbiq2d&amp;index=19 (https://www.youtube.com/watch?v=GzlbC75bYtU&amp;list=PLmpUb_PWAkDxewld5ZYyKifuHxgIbiq2d&amp;index=19)</w:t>
      </w:r>
    </w:p>
    <w:p>
      <w:pPr>
        <w:pStyle w:val="ListNumber"/>
      </w:pP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pStyle w:val="ListNumber"/>
      </w:pP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pStyle w:val="ListNumber"/>
      </w:pP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pStyle w:val="ListNumber"/>
      </w:pP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pStyle w:val="ListNumber"/>
      </w:pPr>
      <w:r>
        <w:t>Watch the reference video See how a webhook endpoint is configured for the agent and how an incoming payload triggers it: https://www.youtube.com/watch?v=WNYe5mD4fY8&amp;list=PLmpUb_PWAkDxewld5ZYyKifuHxgIbiq2d&amp;index=31 (https://www.youtube.com/watch?v=WNYe5mD4fY8&amp;list=PLmpUb_PWAkDxewld5ZYyKifuHxgIbiq2d&amp;index=31)</w:t>
      </w:r>
    </w:p>
    <w:p>
      <w:pPr>
        <w:pStyle w:val="ListNumber"/>
      </w:pP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pStyle w:val="ListNumber"/>
      </w:pP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pStyle w:val="ListNumber"/>
      </w:pPr>
      <w:r>
        <w:t>Confirm the agent receives the event and responds/acts Check that the incoming payload triggered Athena — e.g. it ran the mapped action (a briefing, a reply, a message to a channel). Confirm the action's output where you expect it (chat, channel, or logs).</w:t>
      </w:r>
    </w:p>
    <w:p>
      <w:pPr>
        <w:pStyle w:val="ListNumber"/>
      </w:pP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pStyle w:val="ListNumber"/>
      </w:pP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pStyle w:val="ListNumber"/>
      </w:pPr>
      <w:r>
        <w:t>Install OpenClaw — Option B (installer script, fallback if npm fails). macOS / Linux / WSL2:</w:t>
      </w:r>
    </w:p>
    <w:p>
      <w:r>
        <w:rPr>
          <w:rFonts w:ascii="Consolas" w:hAnsi="Consolas"/>
          <w:color w:val="0B3060"/>
          <w:sz w:val="19"/>
        </w:rPr>
        <w:t>curl -fsSL https://openclaw.ai/install.sh | bash</w:t>
      </w:r>
    </w:p>
    <w:p>
      <w:pPr>
        <w:pStyle w:val="ListNumber"/>
      </w:pP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pStyle w:val="ListNumber"/>
      </w:pP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pStyle w:val="ListNumber"/>
      </w:pP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pStyle w:val="ListNumber"/>
      </w:pP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pStyle w:val="ListNumber"/>
      </w:pP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pStyle w:val="ListNumber"/>
      </w:pP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pStyle w:val="ListNumber"/>
      </w:pP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pStyle w:val="ListNumber"/>
      </w:pP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pStyle w:val="ListNumber"/>
      </w:pP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pStyle w:val="ListNumber"/>
      </w:pP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pStyle w:val="ListNumber"/>
      </w:pP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pStyle w:val="ListNumber"/>
      </w:pP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pStyle w:val="ListNumber"/>
      </w:pP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pStyle w:val="ListNumber"/>
      </w:pPr>
      <w:r>
        <w:t>Test Telegram. In Telegram, search for your bot's username and send: &gt; Hi, do you supply recycled A4 paper for Nimbus Supplies? The agent should reply using the model you connected in Lab 16.</w:t>
      </w:r>
    </w:p>
    <w:p>
      <w:pPr>
        <w:pStyle w:val="ListNumber"/>
      </w:pP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pStyle w:val="ListNumber"/>
      </w:pP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pStyle w:val="ListNumber"/>
      </w:pP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pStyle w:val="ListNumber"/>
      </w:pP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List the skills currently installed.</w:t>
      </w:r>
    </w:p>
    <w:p>
      <w:r>
        <w:rPr>
          <w:rFonts w:ascii="Consolas" w:hAnsi="Consolas"/>
          <w:color w:val="0B3060"/>
          <w:sz w:val="19"/>
        </w:rPr>
        <w:t>openclaw skills list</w:t>
      </w:r>
    </w:p>
    <w:p>
      <w:pPr>
        <w:pStyle w:val="ListNumber"/>
      </w:pP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pStyle w:val="ListNumber"/>
      </w:pPr>
      <w:r>
        <w:t>Invoke a skill from chat. In your Telegram or WhatsApp channel, send:</w:t>
      </w:r>
    </w:p>
    <w:p>
      <w:r>
        <w:rPr>
          <w:rFonts w:ascii="Consolas" w:hAnsi="Consolas"/>
          <w:color w:val="0B3060"/>
          <w:sz w:val="19"/>
        </w:rPr>
        <w:t>/skill web-research "Who are the main office-supplies wholesalers in Singapore?"</w:t>
      </w:r>
    </w:p>
    <w:p>
      <w:pPr>
        <w:pStyle w:val="ListNumber"/>
      </w:pPr>
      <w:r>
        <w:t>Remove a skill you do not need (keeps the agent focused and safe):</w:t>
      </w:r>
    </w:p>
    <w:p>
      <w:r>
        <w:rPr>
          <w:rFonts w:ascii="Consolas" w:hAnsi="Consolas"/>
          <w:color w:val="0B3060"/>
          <w:sz w:val="19"/>
        </w:rPr>
        <w:t>openclaw skills remove self-improvement</w:t>
      </w:r>
    </w:p>
    <w:p>
      <w:pPr>
        <w:pStyle w:val="ListNumber"/>
      </w:pPr>
      <w:r>
        <w:t>Refresh the registry index if a skill you expect is missing:</w:t>
      </w:r>
    </w:p>
    <w:p>
      <w:r>
        <w:rPr>
          <w:rFonts w:ascii="Consolas" w:hAnsi="Consolas"/>
          <w:color w:val="0B3060"/>
          <w:sz w:val="19"/>
        </w:rPr>
        <w:t>openclaw skills update</w:t>
      </w:r>
    </w:p>
    <w:p>
      <w:pPr>
        <w:pStyle w:val="ListNumber"/>
      </w:pP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pStyle w:val="ListNumber"/>
      </w:pP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Inspect the built-in tools first.</w:t>
      </w:r>
    </w:p>
    <w:p>
      <w:r>
        <w:rPr>
          <w:rFonts w:ascii="Consolas" w:hAnsi="Consolas"/>
          <w:color w:val="0B3060"/>
          <w:sz w:val="19"/>
        </w:rPr>
        <w:t>openclaw tools list</w:t>
      </w:r>
    </w:p>
    <w:p>
      <w:pPr>
        <w:pStyle w:val="ListNumber"/>
      </w:pP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pStyle w:val="ListNumber"/>
      </w:pPr>
      <w:r>
        <w:t>Smoke-test Firecrawl from chat. In Telegram or WhatsApp: &gt; Use Firecrawl to fetch the products page of a stationery supplier's website and list their A4 paper options with prices in 5 bullets.</w:t>
      </w:r>
    </w:p>
    <w:p>
      <w:pPr>
        <w:pStyle w:val="ListNumber"/>
      </w:pP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pStyle w:val="ListNumber"/>
      </w:pP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pStyle w:val="ListNumber"/>
      </w:pP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pStyle w:val="ListNumber"/>
      </w:pP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pStyle w:val="ListNumber"/>
      </w:pP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pStyle w:val="ListNumber"/>
      </w:pP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pStyle w:val="ListNumber"/>
      </w:pP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pStyle w:val="ListNumber"/>
      </w:pP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pStyle w:val="ListNumber"/>
      </w:pP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pStyle w:val="ListNumber"/>
      </w:pP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pStyle w:val="ListNumber"/>
      </w:pPr>
      <w:r>
        <w:t>In-chat slash commands. These work inside any channel (Telegram, WhatsApp, CLI chat). Try each from your Nimbus Supplies bot: | Slash Command | Purpose | | --- | --- | | /help | List all available slash commands | | /model &lt;name&gt; | Switch model for this conversation only | | /skill &lt;name&gt; [args] | Run an installed skill (e.g. /skill nimbus-quote "…") | | /tools | List tools the agent may use in this channel | | /clear | Clear the conversation history | | /memory | View / edit the agent's memory for this user | | /whoami | Show your user ID, channel, profile, and current model | | /stop | Cancel the current generation |</w:t>
      </w:r>
    </w:p>
    <w:p>
      <w:pPr>
        <w:pStyle w:val="ListNumber"/>
      </w:pP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pStyle w:val="ListNumber"/>
      </w:pP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pStyle w:val="ListNumber"/>
      </w:pP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pStyle w:val="ListNumber"/>
      </w:pPr>
      <w:r>
        <w:t>Fire a cron on demand to test it now (ignores the schedule):</w:t>
      </w:r>
    </w:p>
    <w:p>
      <w:r>
        <w:rPr>
          <w:rFonts w:ascii="Consolas" w:hAnsi="Consolas"/>
          <w:color w:val="0B3060"/>
          <w:sz w:val="19"/>
        </w:rPr>
        <w:t>openclaw cron run nightly-sales-report</w:t>
      </w:r>
    </w:p>
    <w:p>
      <w:pPr>
        <w:pStyle w:val="ListNumber"/>
      </w:pP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pStyle w:val="ListNumber"/>
      </w:pP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pStyle w:val="ListNumber"/>
      </w:pP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pStyle w:val="ListNumber"/>
      </w:pP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See what OpenClaw stores on disk.</w:t>
      </w:r>
    </w:p>
    <w:p>
      <w:r>
        <w:rPr>
          <w:rFonts w:ascii="Consolas" w:hAnsi="Consolas"/>
          <w:color w:val="0B3060"/>
          <w:sz w:val="19"/>
        </w:rPr>
        <w:t>ls -la ~/.openclaw/</w:t>
      </w:r>
    </w:p>
    <w:p>
      <w:pPr>
        <w:pStyle w:val="ListNumber"/>
      </w:pPr>
      <w:r>
        <w:t>Inspect your current memory from chat. In your Telegram or WhatsApp bot:</w:t>
      </w:r>
    </w:p>
    <w:p>
      <w:r>
        <w:rPr>
          <w:rFonts w:ascii="Consolas" w:hAnsi="Consolas"/>
          <w:color w:val="0B3060"/>
          <w:sz w:val="19"/>
        </w:rPr>
        <w:t>/memory</w:t>
      </w:r>
    </w:p>
    <w:p>
      <w:pPr>
        <w:pStyle w:val="ListNumber"/>
      </w:pP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pStyle w:val="ListNumber"/>
      </w:pPr>
      <w:r>
        <w:t>Clear the conversation to prove it is real memory, not just context.</w:t>
      </w:r>
    </w:p>
    <w:p>
      <w:r>
        <w:rPr>
          <w:rFonts w:ascii="Consolas" w:hAnsi="Consolas"/>
          <w:color w:val="0B3060"/>
          <w:sz w:val="19"/>
        </w:rPr>
        <w:t>/clear</w:t>
      </w:r>
    </w:p>
    <w:p>
      <w:pPr>
        <w:pStyle w:val="ListNumber"/>
      </w:pP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pStyle w:val="ListNumber"/>
      </w:pP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pStyle w:val="ListNumber"/>
      </w:pP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pStyle w:val="ListNumber"/>
      </w:pPr>
      <w:r>
        <w:t>Watch the OpenClaw reference playlist</w:t>
      </w:r>
    </w:p>
    <w:p>
      <w:r>
        <w:rPr>
          <w:rFonts w:ascii="Consolas" w:hAnsi="Consolas"/>
          <w:color w:val="0B3060"/>
          <w:sz w:val="19"/>
        </w:rPr>
        <w:t>https://www.youtube.com/watch?v=q5YFlpVlmkI&amp;list=PLHutrxqbP1BwAQf6dROCLZqK0PLpGu35J</w:t>
      </w:r>
    </w:p>
    <w:p>
      <w:pPr>
        <w:pStyle w:val="ListNumber"/>
      </w:pP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pStyle w:val="ListNumber"/>
      </w:pP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pStyle w:val="ListNumber"/>
      </w:pP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pStyle w:val="ListNumber"/>
      </w:pP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pStyle w:val="ListNumber"/>
      </w:pP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pStyle w:val="ListNumber"/>
      </w:pP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pStyle w:val="ListNumber"/>
      </w:pPr>
      <w:r>
        <w:t>Watch the OpenClaw multi-agent setup reference video</w:t>
      </w:r>
    </w:p>
    <w:p>
      <w:r>
        <w:rPr>
          <w:rFonts w:ascii="Consolas" w:hAnsi="Consolas"/>
          <w:color w:val="0B3060"/>
          <w:sz w:val="19"/>
        </w:rPr>
        <w:t>https://www.youtube.com/watch?v=q5YFlpVlmkI&amp;list=PLHutrxqbP1BwAQf6dROCLZqK0PLpGu35J&amp;index=1</w:t>
      </w:r>
    </w:p>
    <w:p>
      <w:pPr>
        <w:pStyle w:val="ListNumber"/>
      </w:pP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pStyle w:val="ListNumber"/>
      </w:pP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pStyle w:val="ListNumber"/>
      </w:pP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pStyle w:val="ListNumber"/>
      </w:pP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pStyle w:val="ListNumber"/>
      </w:pP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pStyle w:val="ListNumber"/>
      </w:pP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pStyle w:val="ListNumber"/>
      </w:pP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pStyle w:val="ListNumber"/>
      </w:pPr>
      <w:r>
        <w:t>Watch the OpenClaw functions reference video. Open the playlist and watch the segment on the dreaming / idle-reflection feature. Note how the presenter enables it and where the produced insights appear — the on-screen command names are your ground truth for the steps below. https://www.youtube.com/watch?v=q5YFlpVlmkI&amp;list=PLHutrxqbP1BwAQf6dROCLZqK0PLpGu35J (https://www.youtube.com/watch?v=q5YFlpVlmkI&amp;list=PLHutrxqbP1BwAQf6dROCLZqK0PLpGu35J)</w:t>
      </w:r>
    </w:p>
    <w:p>
      <w:pPr>
        <w:pStyle w:val="ListNumber"/>
      </w:pP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pStyle w:val="ListNumber"/>
      </w:pP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pStyle w:val="ListNumber"/>
      </w:pPr>
      <w:r>
        <w:t>Review what the dream produced. List the insights, follow-ups, and skill suggestions the cycle generated:</w:t>
      </w:r>
    </w:p>
    <w:p>
      <w:r>
        <w:rPr>
          <w:rFonts w:ascii="Consolas" w:hAnsi="Consolas"/>
          <w:color w:val="0B3060"/>
          <w:sz w:val="19"/>
        </w:rPr>
        <w:t>openclaw dream list</w:t>
      </w:r>
    </w:p>
    <w:p>
      <w:pPr>
        <w:pStyle w:val="ListNumber"/>
      </w:pP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pStyle w:val="ListNumber"/>
      </w:pPr>
      <w:r>
        <w:t>Use case A — Google Workspace CLI assistant (reference video)</w:t>
      </w:r>
    </w:p>
    <w:p>
      <w:r>
        <w:rPr>
          <w:rFonts w:ascii="Consolas" w:hAnsi="Consolas"/>
          <w:color w:val="0B3060"/>
          <w:sz w:val="19"/>
        </w:rPr>
        <w:t>https://www.youtube.com/watch?v=_ssB1YXRRtk&amp;list=PLHutrxqbP1BwAQf6dROCLZqK0PLpGu35J&amp;index=9</w:t>
      </w:r>
    </w:p>
    <w:p>
      <w:pPr>
        <w:pStyle w:val="ListNumber"/>
      </w:pP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pStyle w:val="ListNumber"/>
      </w:pP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pStyle w:val="ListNumber"/>
      </w:pP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pStyle w:val="ListNumber"/>
      </w:pP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pStyle w:val="ListNumber"/>
      </w:pP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pStyle w:val="ListNumber"/>
      </w:pPr>
      <w:r>
        <w:t>Watch the Paperclip overview (Explain Paperclip). This introduces the mental model: Paperclip runs an entire company of AI agents (a CEO who hires specialists), and you sit above them as the Board, approving hires and spend. Keep that framing in mind — every later lab maps to a real corporate function. https://www.youtube.com/watch?v=WNYe5mD4fY8&amp;list=PLmpUb_PWAkDxewld5ZYyKifuHxgIbiq2d&amp;index=31 (https://www.youtube.com/watch?v=WNYe5mD4fY8&amp;list=PLmpUb_PWAkDxewld5ZYyKifuHxgIbiq2d&amp;index=31)</w:t>
      </w:r>
    </w:p>
    <w:p>
      <w:pPr>
        <w:pStyle w:val="ListNumber"/>
      </w:pPr>
      <w:r>
        <w:t>Watch the setup reference video for this lab. This is the exact self-hosting walkthrough for the steps below — follow along so the on-screen dashboard matches yours. https://www.youtube.com/watch?v=f2eian-bR_U&amp;list=PLZslvC3k6NibmbMzfuyc3UGXkIC5k6YvC&amp;index=2 (https://www.youtube.com/watch?v=f2eian-bR_U&amp;list=PLZslvC3k6NibmbMzfuyc3UGXkIC5k6YvC&amp;index=2)</w:t>
      </w:r>
    </w:p>
    <w:p>
      <w:pPr>
        <w:pStyle w:val="ListNumber"/>
      </w:pP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pStyle w:val="ListNumber"/>
      </w:pP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pStyle w:val="ListNumber"/>
      </w:pPr>
      <w:r>
        <w:t>Open the dashboard. In your browser, go to:</w:t>
      </w:r>
    </w:p>
    <w:p>
      <w:pPr>
        <w:pStyle w:val="ListNumber"/>
      </w:pP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pStyle w:val="ListNumber"/>
      </w:pPr>
      <w:r>
        <w:t>Watch the reference video for this lab. It shows exactly where Paperclip looks for the Codex adapter and what "available" looks like in Settings. https://www.youtube.com/watch?v=gU5BrKo_iHk&amp;list=PLZslvC3k6NibmbMzfuyc3UGXkIC5k6YvC&amp;index=3 (https://www.youtube.com/watch?v=gU5BrKo_iHk&amp;list=PLZslvC3k6NibmbMzfuyc3UGXkIC5k6YvC&amp;index=3)</w:t>
      </w:r>
    </w:p>
    <w:p>
      <w:pPr>
        <w:pStyle w:val="ListNumber"/>
      </w:pP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pStyle w:val="ListNumber"/>
      </w:pPr>
      <w:r>
        <w:t>Open Settings → Agents / Adapters in the dashboard. In Paperclip at http://localhost:3100, go to Settings, then the Agents / Adapters section. This is where Paperclip lists every model engine it can use to power agents.</w:t>
      </w:r>
    </w:p>
    <w:p>
      <w:pPr>
        <w:pStyle w:val="ListNumber"/>
      </w:pP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pStyle w:val="ListNumber"/>
      </w:pP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pStyle w:val="ListNumber"/>
      </w:pPr>
      <w:r>
        <w:t>Watch the reference video for this lab. It walks through the company settings screen — budget cap, workspace connection, and the other company options. https://www.youtube.com/watch?v=WItGcCiQRKw&amp;list=PLZslvC3k6NibmbMzfuyc3UGXkIC5k6YvC&amp;index=4 (https://www.youtube.com/watch?v=WItGcCiQRKw&amp;list=PLZslvC3k6NibmbMzfuyc3UGXkIC5k6YvC&amp;index=4)</w:t>
      </w:r>
    </w:p>
    <w:p>
      <w:pPr>
        <w:pStyle w:val="ListNumber"/>
      </w:pPr>
      <w:r>
        <w:t>Open the company's settings in the dashboard. At http://localhost:3100, open Nimbus Coffee, Inc. and go to its Settings. This is the per-company control panel (distinct from the app-wide Settings you used for adapters in Lab 28).</w:t>
      </w:r>
    </w:p>
    <w:p>
      <w:pPr>
        <w:pStyle w:val="ListNumber"/>
      </w:pP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pStyle w:val="ListNumber"/>
      </w:pPr>
      <w:r>
        <w:t>Connect a workspace folder so agents create real deliverables. First create the folder on your machine:</w:t>
      </w:r>
    </w:p>
    <w:p>
      <w:r>
        <w:rPr>
          <w:rFonts w:ascii="Consolas" w:hAnsi="Consolas"/>
          <w:color w:val="0B3060"/>
          <w:sz w:val="19"/>
        </w:rPr>
        <w:t>mkdir -p ~/paperclip-workspace/nimbus-coffee</w:t>
      </w:r>
    </w:p>
    <w:p>
      <w:pPr>
        <w:pStyle w:val="ListNumber"/>
      </w:pP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pStyle w:val="ListNumber"/>
      </w:pPr>
      <w:r>
        <w:t>Watch the reference video for this lab. It shows the task board layout and how tasks flow through the four columns. https://www.youtube.com/watch?v=FrYvRd0KX_I&amp;list=PLZslvC3k6NibmbMzfuyc3UGXkIC5k6YvC&amp;index=5 (https://www.youtube.com/watch?v=FrYvRd0KX_I&amp;list=PLZslvC3k6NibmbMzfuyc3UGXkIC5k6YvC&amp;index=5)</w:t>
      </w:r>
    </w:p>
    <w:p>
      <w:pPr>
        <w:pStyle w:val="ListNumber"/>
      </w:pPr>
      <w:r>
        <w:t>Open the task board for the company. In the dashboard, open Nimbus Coffee, Inc. and go to its task board. You'll see four columns — todo, in_progress, in_review, done — the single source of truth for everything the company is working on.</w:t>
      </w:r>
    </w:p>
    <w:p>
      <w:pPr>
        <w:pStyle w:val="ListNumber"/>
      </w:pPr>
      <w:r>
        <w:t>Create or observe a task in the "todo" column. Either create a task yourself (e.g. "Draft the Nimbus Coffee brand tagline") or watch one the CEO/agents have already queued. A task in todo is committed work that has not started yet.</w:t>
      </w:r>
    </w:p>
    <w:p>
      <w:pPr>
        <w:pStyle w:val="ListNumber"/>
      </w:pP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pStyle w:val="ListNumber"/>
      </w:pP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pStyle w:val="ListNumber"/>
      </w:pPr>
      <w:r>
        <w:t>Watch the reference video for this lab. It shows the hiring flow: hiring the CEO, the CEO proposing specialists, and the approval gate you control. https://www.youtube.com/watch?v=tgqcHHxiwfk&amp;list=PLZslvC3k6NibmbMzfuyc3UGXkIC5k6YvC&amp;index=6 (https://www.youtube.com/watch?v=tgqcHHxiwfk&amp;list=PLZslvC3k6NibmbMzfuyc3UGXkIC5k6YvC&amp;index=6)</w:t>
      </w:r>
    </w:p>
    <w:p>
      <w:pPr>
        <w:pStyle w:val="ListNumber"/>
      </w:pPr>
      <w:r>
        <w:t>Hire the CEO agent from the company page. On the Nimbus Coffee, Inc. page, choose to hire the CEO. The CEO is the top agent that reads the company goal and works out what roles the company needs to achieve it.</w:t>
      </w:r>
    </w:p>
    <w:p>
      <w:pPr>
        <w:pStyle w:val="ListNumber"/>
      </w:pPr>
      <w:r>
        <w:t>Approve the CEO hire (you are the Board). The hire pauses at an approval gate. Review it and approve — as the Board, nothing joins the company without your sign-off. This is the core governance pattern: agents propose, humans approve.</w:t>
      </w:r>
    </w:p>
    <w:p>
      <w:pPr>
        <w:pStyle w:val="ListNumber"/>
      </w:pP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pStyle w:val="ListNumber"/>
      </w:pP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pStyle w:val="ListNumber"/>
      </w:pPr>
      <w:r>
        <w:t>Watch the reference video for this lab. It shows an agent's configuration screen — mandate, tools, and per-agent budget. https://www.youtube.com/watch?v=JLnGSWK4bJY&amp;list=PLZslvC3k6NibmbMzfuyc3UGXkIC5k6YvC&amp;index=7 (https://www.youtube.com/watch?v=JLnGSWK4bJY&amp;list=PLZslvC3k6NibmbMzfuyc3UGXkIC5k6YvC&amp;index=7)</w:t>
      </w:r>
    </w:p>
    <w:p>
      <w:pPr>
        <w:pStyle w:val="ListNumber"/>
      </w:pPr>
      <w:r>
        <w:t>Open an agent's configuration. On the Nimbus Coffee page, pick one specialist (e.g. the Marketer) and open its configuration. This is where you turn a generic hire into a purpose-built role.</w:t>
      </w:r>
    </w:p>
    <w:p>
      <w:pPr>
        <w:pStyle w:val="ListNumber"/>
      </w:pP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pStyle w:val="ListNumber"/>
      </w:pPr>
      <w:r>
        <w:t>Set a per-agent budget cap. Give this agent its own spend ceiling, carved out of the company budget. Per-agent caps mean one runaway agent can't drain the whole company — a key safety rail you'll exercise in Lab 33.</w:t>
      </w:r>
    </w:p>
    <w:p>
      <w:pPr>
        <w:pStyle w:val="ListNumber"/>
      </w:pP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pStyle w:val="ListNumber"/>
      </w:pPr>
      <w:r>
        <w:t>Watch the reference video for this lab. It demonstrates the budget rails (80% warning, 100% pause), resuming, and the audit trail. https://www.youtube.com/watch?v=77uTzIqw8SQ&amp;list=PLZslvC3k6NibmbMzfuyc3UGXkIC5k6YvC&amp;index=8 (https://www.youtube.com/watch?v=77uTzIqw8SQ&amp;list=PLZslvC3k6NibmbMzfuyc3UGXkIC5k6YvC&amp;index=8)</w:t>
      </w:r>
    </w:p>
    <w:p>
      <w:pPr>
        <w:pStyle w:val="ListNumber"/>
      </w:pP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pStyle w:val="ListNumber"/>
      </w:pP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pStyle w:val="ListNumber"/>
      </w:pPr>
      <w:r>
        <w:t>Audit actions and spend in the embedded PostgreSQL. Connect to Paperclip's database to inspect the ground-truth record:</w:t>
      </w:r>
    </w:p>
    <w:p>
      <w:r>
        <w:rPr>
          <w:rFonts w:ascii="Consolas" w:hAnsi="Consolas"/>
          <w:color w:val="0B3060"/>
          <w:sz w:val="19"/>
        </w:rPr>
        <w:t>psql "postgresql://postgres@localhost:5432/paperclip"</w:t>
      </w:r>
    </w:p>
    <w:p>
      <w:pPr>
        <w:pStyle w:val="ListNumber"/>
      </w:pP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pStyle w:val="ListNumber"/>
      </w:pPr>
      <w:r>
        <w:t>Watch the reference video for this lab. It shows assigning a task, the agent executing it, and reviewing the deliverable. https://www.youtube.com/watch?v=kAGzMnQ3_Cs&amp;list=PLZslvC3k6NibmbMzfuyc3UGXkIC5k6YvC&amp;index=9 (https://www.youtube.com/watch?v=kAGzMnQ3_Cs&amp;list=PLZslvC3k6NibmbMzfuyc3UGXkIC5k6YvC&amp;index=9)</w:t>
      </w:r>
    </w:p>
    <w:p>
      <w:pPr>
        <w:pStyle w:val="ListNumber"/>
      </w:pP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pStyle w:val="ListNumber"/>
      </w:pP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pStyle w:val="ListNumber"/>
      </w:pPr>
      <w:r>
        <w:t>Review the deliverable in the in_review state. The task is now in in_review, waiting on you. Open the produced file and judge it against the task and the company goal. As the Board, you are the quality gate.</w:t>
      </w:r>
    </w:p>
    <w:p>
      <w:pPr>
        <w:pStyle w:val="ListNumber"/>
      </w:pP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