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06</w:t>
        <w:br/>
        <w:t>Prove Backup and Restore Readiness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 reports successful backup jobs but has never proven that the protected data can be restored within its business objectives.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K4, A1, A4 and A6 by protecting an S3/EBS-style workload, restoring into isolation and measuring actual recovery evidence.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backup plan, selection, restore checklist, recovery evidence and measured RTO/RPO report.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AWS Backup · S3 · EBS · KMS · CloudWatch Events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Read `RECOVERY-OBJECTIVES.md`; agree the workload scope, RTO, RPO, retention and restore-validation method.</w:t>
      </w:r>
    </w:p>
    <w:p>
      <w:pPr>
        <w:ind w:left="360"/>
      </w:pPr>
      <w:r>
        <w:rPr>
          <w:rFonts w:ascii="Consolas" w:hAnsi="Consolas"/>
          <w:sz w:val="17"/>
        </w:rPr>
        <w:t>open RECOVERY-OBJECTIVES.md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Validate `backup-plan.json` and replace the learner-specific vault and role values.</w:t>
      </w:r>
    </w:p>
    <w:p>
      <w:pPr>
        <w:ind w:left="360"/>
      </w:pPr>
      <w:r>
        <w:rPr>
          <w:rFonts w:ascii="Consolas" w:hAnsi="Consolas"/>
          <w:sz w:val="17"/>
        </w:rPr>
        <w:t>python3 -m json.tool backup-plan.json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Create the backup vault and plan with the trainer-approved encryption key and retention.</w:t>
      </w:r>
    </w:p>
    <w:p>
      <w:pPr>
        <w:ind w:left="360"/>
      </w:pPr>
      <w:r>
        <w:rPr>
          <w:rFonts w:ascii="Consolas" w:hAnsi="Consolas"/>
          <w:sz w:val="17"/>
        </w:rPr>
        <w:t>aws backup create-backup-vault --backup-vault-name SysOps-Lab06-REPLACE_SUFFIX</w:t>
        <w:br/>
        <w:t>aws backup create-backup-plan --backup-plan file://backup-plan.json | tee evidence/backup-plan.json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Create the resource selection from `backup-selection.json`; target only resources tagged for this course.</w:t>
      </w:r>
    </w:p>
    <w:p>
      <w:pPr>
        <w:ind w:left="360"/>
      </w:pPr>
      <w:r>
        <w:rPr>
          <w:rFonts w:ascii="Consolas" w:hAnsi="Consolas"/>
          <w:sz w:val="17"/>
        </w:rPr>
        <w:t>aws backup create-backup-selection --backup-plan-id REPLACE_PLAN_ID --backup-selection file://backup-selection.json | tee evidence/selection.json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Start an on-demand backup and record start/completion times, recovery-point ARN and status.</w:t>
      </w:r>
    </w:p>
    <w:p>
      <w:pPr>
        <w:ind w:left="360"/>
      </w:pPr>
      <w:r>
        <w:rPr>
          <w:rFonts w:ascii="Consolas" w:hAnsi="Consolas"/>
          <w:sz w:val="17"/>
        </w:rPr>
        <w:t>aws backup start-backup-job --backup-vault-name SysOps-Lab06-REPLACE_SUFFIX --resource-arn REPLACE_RESOURCE_ARN --iam-role-arn REPLACE_BACKUP_ROLE_ARN | tee evidence/backup-job.json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Restore to an isolated learner-owned target; never overwrite the original resource.</w:t>
      </w:r>
    </w:p>
    <w:p>
      <w:pPr>
        <w:ind w:left="360"/>
      </w:pPr>
      <w:r>
        <w:rPr>
          <w:rFonts w:ascii="Consolas" w:hAnsi="Consolas"/>
          <w:sz w:val="17"/>
        </w:rPr>
        <w:t>aws backup start-restore-job --recovery-point-arn REPLACE_RECOVERY_POINT_ARN --iam-role-arn REPLACE_RESTORE_ROLE_ARN --metadata file://restore-metadata.json | tee evidence/restore-job.json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Validate restored object count, checksum or application-readable state; record the exact method and result.</w:t>
      </w:r>
    </w:p>
    <w:p>
      <w:pPr>
        <w:ind w:left="360"/>
      </w:pPr>
      <w:r>
        <w:rPr>
          <w:rFonts w:ascii="Consolas" w:hAnsi="Consolas"/>
          <w:sz w:val="17"/>
        </w:rPr>
        <w:t>shasum -a 256 sample-data.txt | tee evidence/source-checksum.txt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Complete `RECOVERY-REPORT.md` with actual RTO, observed RPO, integrity result, gaps and owners.</w:t>
      </w:r>
    </w:p>
    <w:p>
      <w:pPr>
        <w:ind w:left="360"/>
      </w:pPr>
      <w:r>
        <w:rPr>
          <w:rFonts w:ascii="Consolas" w:hAnsi="Consolas"/>
          <w:sz w:val="17"/>
        </w:rPr>
        <w:t>open RECOVERY-REPORT.md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Capture backup and restore job status as JPEG evidence and compare with the architecture reference.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Run validation; remove the restored target and learner-created plan after retention/permission checks.</w:t>
      </w:r>
    </w:p>
    <w:p>
      <w:pPr>
        <w:ind w:left="360"/>
      </w:pPr>
      <w:r>
        <w:rPr>
          <w:rFonts w:ascii="Consolas" w:hAnsi="Consolas"/>
          <w:sz w:val="17"/>
        </w:rPr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A completed recovery point is restored to an isolated target, integrity is checked, actual recovery is compared with RTO/RPO, gaps have owners, and validation emits LAB 06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Scope uses course tags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Restore target is isolated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Retention is explicit</w:t>
      </w:r>
    </w:p>
    <w:p>
      <w:pPr>
        <w:pStyle w:val="ListBullet"/>
      </w:pPr>
      <w:r>
        <w:rPr>
          <w:rFonts w:ascii="Arial" w:hAnsi="Arial"/>
          <w:b w:val="0"/>
          <w:sz w:val="21"/>
        </w:rPr>
        <w:t>Integrity validation is objective</w:t>
      </w:r>
    </w:p>
    <w:p>
      <w:pPr>
        <w:pStyle w:val="ListBullet"/>
      </w:pPr>
      <w:r>
        <w:rPr>
          <w:rFonts w:ascii="Arial" w:hAnsi="Arial"/>
          <w:b w:val="0"/>
          <w:sz w:val="21"/>
        </w:rPr>
        <w:t>Actual RTO/RPO and gaps are recorded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Backup plan and selection</w:t>
      </w:r>
    </w:p>
    <w:p>
      <w:r>
        <w:rPr>
          <w:rFonts w:ascii="Arial" w:hAnsi="Arial"/>
          <w:b w:val="0"/>
          <w:sz w:val="21"/>
        </w:rPr>
        <w:t>☐ Backup job</w:t>
      </w:r>
    </w:p>
    <w:p>
      <w:r>
        <w:rPr>
          <w:rFonts w:ascii="Arial" w:hAnsi="Arial"/>
          <w:b w:val="0"/>
          <w:sz w:val="21"/>
        </w:rPr>
        <w:t>☐ Restore job</w:t>
      </w:r>
    </w:p>
    <w:p>
      <w:r>
        <w:rPr>
          <w:rFonts w:ascii="Arial" w:hAnsi="Arial"/>
          <w:b w:val="0"/>
          <w:sz w:val="21"/>
        </w:rPr>
        <w:t>☐ checksum evidence</w:t>
      </w:r>
    </w:p>
    <w:p>
      <w:r>
        <w:rPr>
          <w:rFonts w:ascii="Arial" w:hAnsi="Arial"/>
          <w:b w:val="0"/>
          <w:sz w:val="21"/>
        </w:rPr>
        <w:t>☐ completed RECOVERY-REPORT.md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