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Arial" w:hAnsi="Arial"/>
          <w:b/>
          <w:sz w:val="26"/>
        </w:rPr>
        <w:t>Tertiary Infotech Academy Pte Ltd</w:t>
      </w:r>
    </w:p>
    <w:p>
      <w:pPr>
        <w:jc w:val="center"/>
      </w:pPr>
      <w:r>
        <w:t>UEN: 201200696W</w:t>
      </w:r>
    </w:p>
    <w:p/>
    <w:p>
      <w:pPr>
        <w:jc w:val="center"/>
      </w:pPr>
      <w:r>
        <w:rPr>
          <w:rFonts w:ascii="Arial" w:hAnsi="Arial"/>
          <w:b/>
          <w:color w:val="1F6FEB"/>
          <w:sz w:val="50"/>
        </w:rPr>
        <w:t>LESSON PLAN</w:t>
      </w:r>
    </w:p>
    <w:p>
      <w:pPr>
        <w:jc w:val="center"/>
      </w:pPr>
      <w:r>
        <w:t>For</w:t>
      </w:r>
    </w:p>
    <w:p>
      <w:pPr>
        <w:jc w:val="center"/>
      </w:pPr>
      <w:r>
        <w:rPr>
          <w:rFonts w:ascii="Arial" w:hAnsi="Arial"/>
          <w:b/>
          <w:sz w:val="40"/>
        </w:rPr>
        <w:t>Microsoft Copilot for HR Recruitment</w:t>
      </w:r>
    </w:p>
    <w:p>
      <w:pPr>
        <w:jc w:val="center"/>
      </w:pPr>
      <w:r>
        <w:t>TGS Ref No: TGS-2024051421</w:t>
      </w:r>
    </w:p>
    <w:p/>
    <w:p>
      <w:pPr>
        <w:jc w:val="center"/>
      </w:pPr>
      <w:r>
        <w:t>Conducted by</w:t>
      </w:r>
    </w:p>
    <w:p>
      <w:pPr>
        <w:jc w:val="center"/>
      </w:pPr>
      <w:r>
        <w:rPr>
          <w:rFonts w:ascii="Arial" w:hAnsi="Arial"/>
          <w:b/>
          <w:sz w:val="26"/>
        </w:rPr>
        <w:t>Tertiary Infotech Academy Pte Ltd</w:t>
      </w:r>
    </w:p>
    <w:p>
      <w:pPr>
        <w:jc w:val="center"/>
      </w:pPr>
      <w:r>
        <w:t>UEN: 201200696W</w:t>
      </w:r>
    </w:p>
    <w:p>
      <w:pPr>
        <w:jc w:val="center"/>
      </w:pPr>
      <w:r>
        <w:rPr>
          <w:rFonts w:ascii="Arial" w:hAnsi="Arial"/>
          <w:b/>
          <w:sz w:val="24"/>
        </w:rPr>
        <w:t>Version 7.0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1944"/>
        <w:gridCol w:w="5256"/>
        <w:gridCol w:w="1512"/>
      </w:tblGrid>
      <w:tr>
        <w:trPr>
          <w:tblHeader w:val="true"/>
          <w:cantSplit/>
        </w:trPr>
        <w:tc>
          <w:tcPr>
            <w:tcW w:type="dxa" w:w="1368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1944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5256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1512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6.0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6 September 2026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Rebuilt one-day plan (9:30am-6:30pm, 8.0 instructional hours) for three topics and 10 Copilot-based activities, with exact slide references from slide_map.json. Reference workflows are named for the activities they support (Activity 3, 5 and 8). Assessment remains WA plus Role Play, 30 minutes each.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Dr Alfred Ang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6.1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27 September 2026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Course retitled from Generative AI for Interviewing to Microsoft Copilot for HR Recruitment (course code TGS-2024051421 unchanged); course page and GitHub links updated.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Dr Alfred Ang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7.0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27 September 2026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Same one-day plan, timings and assessment (WA plus Role Play, 30 minutes each), re-aligned to the three published topics and the rewritten, non-technical activities for HR professionals and hiring managers, built around one FutureTech Solutions hiring case study followed through all ten activities. Slide references regenerated from slide_map.json.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DOCUMENT VERSION CONTROL RECORD</w:t>
        <w:tab/>
        <w:t>2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Course Overview</w:t>
        <w:tab/>
        <w:t>4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Learning Outcomes</w:t>
        <w:tab/>
        <w:t>4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Daily Schedule</w:t>
        <w:tab/>
        <w:t>4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Topic-by-topic Breakdown</w:t>
        <w:tab/>
        <w:t>6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Topic 1: Microsoft Copilot and AI Agents for Candidate Screening | Slides 23-91</w:t>
        <w:tab/>
        <w:t>6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Topic 2: Microsoft Copilot for Candidate Interviewing and Evaluation | Slides 92-181</w:t>
        <w:tab/>
        <w:t>6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Topic 3: Microsoft Copilot for Recruitment Automation and Decision Support | Slides 182-249</w:t>
        <w:tab/>
        <w:t>7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Resources Required</w:t>
        <w:tab/>
        <w:t>7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Assessment</w:t>
        <w:tab/>
        <w:t>7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Open in Microsoft Word and update the table if page numbers change.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A one-day, 8-hour WSQ programme for HR professionals, recruiters and hiring managers. Participants use Microsoft 365 Copilot and ready-made AI agents across the recruitment process - screening candidates from SharePoint, preparing and practising structured interviews, scoring and feedback, and drafting the offer and onboarding plan - while people stay accountable for every hiring decision. No technical background is required.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LO1: Manage interviews in accordance with legal, ethical, socio-cultural considerations and interview objectives.</w:t>
      </w:r>
    </w:p>
    <w:p>
      <w:pPr>
        <w:pStyle w:val="ListBullet"/>
      </w:pPr>
      <w:r>
        <w:t>LO2: Tailor structured interview questions using generative AI to different interview types and roles.</w:t>
      </w:r>
    </w:p>
    <w:p>
      <w:pPr>
        <w:pStyle w:val="ListBullet"/>
      </w:pPr>
      <w:r>
        <w:t>LO3: Provide evidence-based feedback on interview outcomes and areas for improvement.</w:t>
      </w:r>
    </w:p>
    <w:p>
      <w:pPr>
        <w:pStyle w:val="Heading1"/>
      </w:pPr>
      <w:r>
        <w:t>Daily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1440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1080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3672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2232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800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9:30-9:45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15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Attendance, TRAQOM and course administration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Briefing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Slides 1-22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9:45-11:00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75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Topic 1 Copilot for screening and Activity 1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Explanation, sign-in, guided practice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Slides 23-83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11:00-11:15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15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Morning tea break (counted within instructional time)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Break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11:15-12:30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75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Topic 1 criteria and screening, Activities 2-3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Copilot in Word, agent-assisted screening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Slides 84-91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12:30-1:30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60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Lunch (not counted as instructional time)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Break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1:30-2:50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80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Topic 2 prompting and interview kits, Activities 4-5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Demonstration, prompt practice, agent use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Slides 92-173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2:50-3:05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15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Afternoon tea break (counted within instructional time)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Break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3:05-4:20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75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Topic 2 own agent and interview practice, Activities 6-7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No-code agent, Copilot-simulated interview, role play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Slides 174-181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4:20-5:20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60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Topic 3 decision support, Activities 8-10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Scoring, feedback, offer, onboarding and capstone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Slides 182-249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5:20-5:30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10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Assessment briefing and digital attendance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Briefing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Closing admin slides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5:30-6:00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30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Written Assessment (WA)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Open-book individual assessment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6:00-6:30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30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Role Play (RP)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Observed performance assessment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t>Topic-by-topic Breakdown</w:t>
      </w:r>
    </w:p>
    <w:p>
      <w:pPr>
        <w:pStyle w:val="Heading2"/>
      </w:pPr>
      <w:r>
        <w:t>Topic 1: Microsoft Copilot and AI Agents for Candidate Screening | Slides 23-91</w:t>
      </w:r>
    </w:p>
    <w:p>
      <w:r>
        <w:t>Alignment: K3, K4, A1. Trainer uses the how-it-works, good-practice and worked-example slides and demonstrates each step in Copilot; click-by-click steps are in the Learner Guide, activity PDFs and Lab Prompt Pack.</w:t>
      </w:r>
    </w:p>
    <w:p>
      <w:pPr>
        <w:pStyle w:val="Heading3"/>
      </w:pPr>
      <w:r>
        <w:t>Activity 1: Sign In to Microsoft 365 Copilot and Set Your Ground Rules | Slides 81-83</w:t>
      </w:r>
    </w:p>
    <w:p>
      <w:r>
        <w:t>25 minutes | You are Daniel Lim, HR Business Partner, working individually | Output: A working Copilot session, a first answer checked against the source, and the team's do-not-paste list.</w:t>
      </w:r>
    </w:p>
    <w:p>
      <w:pPr>
        <w:pStyle w:val="Heading3"/>
      </w:pPr>
      <w:r>
        <w:t>Activity 2: Draft the Job Description and Screening Criteria in Word | Slides 84-86</w:t>
      </w:r>
    </w:p>
    <w:p>
      <w:r>
        <w:t>35 minutes | Daniel Lim (HR) with Priya Nair (hiring manager), working in pairs | Output: A fair job advert, five must-haves and three nice-to-haves with the evidence for each, and an agreed shortlist rule.</w:t>
      </w:r>
    </w:p>
    <w:p>
      <w:pPr>
        <w:pStyle w:val="Heading3"/>
      </w:pPr>
      <w:r>
        <w:t>Activity 3: Screen and Shortlist Candidates with the Candidate Screener Agent | Slides 87-89</w:t>
      </w:r>
    </w:p>
    <w:p>
      <w:r>
        <w:t>40 minutes | Daniel Lim (recruiter), Priya Nair (hiring manager) and a fairness reviewer | Output: Shortlist decisions for the four candidates with your own reasons, spot-checked evidence and notes on the fairness checks.</w:t>
      </w:r>
    </w:p>
    <w:p>
      <w:pPr>
        <w:pStyle w:val="Heading2"/>
      </w:pPr>
      <w:r>
        <w:t>Topic 2: Microsoft Copilot for Candidate Interviewing and Evaluation | Slides 92-181</w:t>
      </w:r>
    </w:p>
    <w:p>
      <w:r>
        <w:t>Alignment: K1, K5, K6, A2. Trainer uses the how-it-works, good-practice and worked-example slides and demonstrates each step in Copilot; click-by-click steps are in the Learner Guide, activity PDFs and Lab Prompt Pack.</w:t>
      </w:r>
    </w:p>
    <w:p>
      <w:pPr>
        <w:pStyle w:val="Heading3"/>
      </w:pPr>
      <w:r>
        <w:t>Activity 4: Write Better Prompts: Goal, Context, Source, Expectations | Slides 168-170</w:t>
      </w:r>
    </w:p>
    <w:p>
      <w:r>
        <w:t>35 minutes | Daniel Lim writing prompts, Priya Nair reviewing | Output: A before-and-after prompt pair, a reviewed set of questions and one saved prompt the team can reuse.</w:t>
      </w:r>
    </w:p>
    <w:p>
      <w:pPr>
        <w:pStyle w:val="Heading3"/>
      </w:pPr>
      <w:r>
        <w:t>Activity 5: Build the Interview Kit and Scoring Guide with the Question Designer | Slides 171-173</w:t>
      </w:r>
    </w:p>
    <w:p>
      <w:r>
        <w:t>40 minutes | Daniel Lim (HR) and Ravi Kumar (skills questions) | Output: An approved interview kit with questions, follow-ups and a 5/3/1 scoring guide, plus two tailored questions for Serene Ng.</w:t>
      </w:r>
    </w:p>
    <w:p>
      <w:pPr>
        <w:pStyle w:val="Heading3"/>
      </w:pPr>
      <w:r>
        <w:t>Activity 6: Create Your Own Recruitment Agent in Copilot Chat (No Code) | Slides 174-176</w:t>
      </w:r>
    </w:p>
    <w:p>
      <w:r>
        <w:t>40 minutes | Daniel Lim creating the agent, then reviewing a partner's agent | Output: A working agent with your instructions, FutureTech's SharePoint knowledge and a tested fairness response.</w:t>
      </w:r>
    </w:p>
    <w:p>
      <w:pPr>
        <w:pStyle w:val="Heading3"/>
      </w:pPr>
      <w:r>
        <w:t>Activity 7: Practise the Interview: Copilot Plays the Candidate, Then Role-Play | Slides 177-179</w:t>
      </w:r>
    </w:p>
    <w:p>
      <w:r>
        <w:t>45 minutes | You as Priya Nair (interviewer); then interviewer, candidate and observer in threes | Output: A practice log with Copilot's feedback on your interviewing, and a live role play with observer notes.</w:t>
      </w:r>
    </w:p>
    <w:p>
      <w:pPr>
        <w:pStyle w:val="Heading2"/>
      </w:pPr>
      <w:r>
        <w:t>Topic 3: Microsoft Copilot for Recruitment Automation and Decision Support | Slides 182-249</w:t>
      </w:r>
    </w:p>
    <w:p>
      <w:r>
        <w:t>Alignment: K2, A3. Trainer uses the how-it-works, good-practice and worked-example slides and demonstrates each step in Copilot; click-by-click steps are in the Learner Guide, activity PDFs and Lab Prompt Pack.</w:t>
      </w:r>
    </w:p>
    <w:p>
      <w:pPr>
        <w:pStyle w:val="Heading3"/>
      </w:pPr>
      <w:r>
        <w:t>Activity 8: Review the Interview and Calibrate the Panel with the Evidence Scorer | Slides 240-242</w:t>
      </w:r>
    </w:p>
    <w:p>
      <w:r>
        <w:t>35 minutes | Priya Nair (chair), Ravi Kumar, Daniel Lim - one learner per panel role | Output: Individual scores, a corrected recap, interviewing issues noted, and an agreed score with a reason for each competency.</w:t>
      </w:r>
    </w:p>
    <w:p>
      <w:pPr>
        <w:pStyle w:val="Heading3"/>
      </w:pPr>
      <w:r>
        <w:t>Activity 9: Candidate Feedback, Salary Research and the Offer Letter | Slides 243-245</w:t>
      </w:r>
    </w:p>
    <w:p>
      <w:r>
        <w:t>40 minutes | Daniel Lim (HR) and Priya Nair (hiring manager), working in pairs | Output: A feedback email to Zhi Wei Chua, a sourced salary note, and Serene Ng's offer letter with unconfirmed terms as placeholders.</w:t>
      </w:r>
    </w:p>
    <w:p>
      <w:pPr>
        <w:pStyle w:val="Heading3"/>
      </w:pPr>
      <w:r>
        <w:t>Activity 10: Capstone: One Complete Hiring Round, from Shortlist to Onboarding | Slides 246-248</w:t>
      </w:r>
    </w:p>
    <w:p>
      <w:r>
        <w:t>45 minutes | Interviewer, candidate and assessor/observer, then Daniel Lim for onboarding | Output: A complete hiring record from shortlist to onboarding, plus your reflection.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Laptop with a modern browser</w:t>
      </w:r>
    </w:p>
    <w:p>
      <w:pPr>
        <w:pStyle w:val="ListBullet"/>
      </w:pPr>
      <w:r>
        <w:t>Microsoft 365 Copilot training account (supplied; password given in class)</w:t>
      </w:r>
    </w:p>
    <w:p>
      <w:pPr>
        <w:pStyle w:val="ListBullet"/>
      </w:pPr>
      <w:r>
        <w:t>Access to the course SharePoint practice sites and recruitment agents</w:t>
      </w:r>
    </w:p>
    <w:p>
      <w:pPr>
        <w:pStyle w:val="ListBullet"/>
      </w:pPr>
      <w:r>
        <w:t>Course LMS access</w:t>
      </w:r>
    </w:p>
    <w:p>
      <w:pPr>
        <w:pStyle w:val="ListBullet"/>
      </w:pPr>
      <w:r>
        <w:t>Lab Prompt Pack</w:t>
      </w:r>
    </w:p>
    <w:p>
      <w:pPr>
        <w:pStyle w:val="ListBullet"/>
      </w:pPr>
      <w:r>
        <w:t>Instruction and checklist PDFs in each activity folder</w:t>
      </w:r>
    </w:p>
    <w:p>
      <w:pPr>
        <w:pStyle w:val="Heading1"/>
      </w:pPr>
      <w:r>
        <w:t>Assessment</w:t>
      </w:r>
    </w:p>
    <w:p>
      <w:r>
        <w:t>5:30-6:00 PM: Written Assessment, six open-ended SAQs covering K1-K6. 6:00-6:30 PM: Role Play observed against A1-A3. Both are open-book using approved course materials. Candidate papers are submitted through the LMS; answer keys and assessor checklist remain trainer-controlled.</w:t>
      </w:r>
    </w:p>
    <w:p>
      <w:hyperlink r:id="rId10">
        <w:r>
          <w:rPr>
            <w:color w:val="1F6FEB"/>
            <w:u w:val="single"/>
          </w:rPr>
          <w:t>https://lms-tms.tertiaryinfotech.com/</w:t>
        </w:r>
      </w:hyperlink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Tertiary Infotech Academy Pte Ltd | TGS-2024051421 |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08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6D3FD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ms-tms.tertiaryinfotec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