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240"/>
        <w:jc w:val="center"/>
      </w:pPr>
      <w:r>
        <w:drawing>
          <wp:inline xmlns:a="http://schemas.openxmlformats.org/drawingml/2006/main" xmlns:pic="http://schemas.openxmlformats.org/drawingml/2006/picture">
            <wp:extent cx="1188720" cy="1188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logo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  <w:jc w:val="center"/>
      </w:pPr>
      <w:r>
        <w:rPr>
          <w:b/>
          <w:sz w:val="26"/>
        </w:rPr>
        <w:t>Tertiary Infotech Academy Pte Ltd</w:t>
      </w:r>
    </w:p>
    <w:p>
      <w:pPr>
        <w:spacing w:after="800" w:before="0"/>
        <w:jc w:val="center"/>
      </w:pPr>
      <w:r>
        <w:rPr>
          <w:b w:val="0"/>
          <w:sz w:val="20"/>
        </w:rPr>
        <w:t>UEN: 201200696W</w:t>
      </w:r>
    </w:p>
    <w:p>
      <w:pPr>
        <w:spacing w:after="600" w:before="0"/>
        <w:jc w:val="center"/>
      </w:pPr>
      <w:r>
        <w:rPr>
          <w:b/>
          <w:sz w:val="52"/>
        </w:rPr>
        <w:t>LESSON PLAN</w:t>
      </w:r>
    </w:p>
    <w:p>
      <w:pPr>
        <w:spacing w:after="200" w:before="0"/>
        <w:jc w:val="center"/>
      </w:pPr>
      <w:r>
        <w:rPr>
          <w:b w:val="0"/>
          <w:sz w:val="24"/>
        </w:rPr>
        <w:t>For</w:t>
      </w:r>
    </w:p>
    <w:p>
      <w:pPr>
        <w:spacing w:after="200" w:before="0"/>
        <w:jc w:val="center"/>
      </w:pPr>
      <w:r>
        <w:rPr>
          <w:b/>
          <w:sz w:val="40"/>
        </w:rPr>
        <w:t>Agentic AI Applications with Claude Code</w:t>
      </w:r>
    </w:p>
    <w:p>
      <w:pPr>
        <w:spacing w:after="800" w:before="0"/>
        <w:jc w:val="center"/>
      </w:pPr>
      <w:r>
        <w:rPr>
          <w:b w:val="0"/>
          <w:sz w:val="24"/>
        </w:rPr>
        <w:t>TGS Ref No: TGS-2025052468</w:t>
      </w:r>
    </w:p>
    <w:p>
      <w:pPr>
        <w:spacing w:after="120" w:before="0"/>
        <w:jc w:val="center"/>
      </w:pPr>
      <w:r>
        <w:rPr>
          <w:b w:val="0"/>
          <w:sz w:val="24"/>
        </w:rPr>
        <w:t>Conducted by</w:t>
      </w:r>
    </w:p>
    <w:p>
      <w:pPr>
        <w:spacing w:after="40" w:before="0"/>
        <w:jc w:val="center"/>
      </w:pPr>
      <w:r>
        <w:rPr>
          <w:b/>
          <w:sz w:val="26"/>
        </w:rPr>
        <w:t>Tertiary Infotech Academy Pte Ltd</w:t>
      </w:r>
    </w:p>
    <w:p>
      <w:pPr>
        <w:spacing w:after="600" w:before="0"/>
        <w:jc w:val="center"/>
      </w:pPr>
      <w:r>
        <w:rPr>
          <w:b w:val="0"/>
          <w:sz w:val="20"/>
        </w:rPr>
        <w:t>UEN: 201200696W</w:t>
      </w:r>
    </w:p>
    <w:p>
      <w:pPr>
        <w:spacing w:after="120" w:before="0"/>
        <w:jc w:val="center"/>
      </w:pPr>
      <w:r>
        <w:rPr>
          <w:b/>
          <w:sz w:val="24"/>
        </w:rPr>
        <w:t>Version 1.2</w:t>
      </w:r>
    </w:p>
    <w:p>
      <w:r>
        <w:br w:type="page"/>
      </w:r>
    </w:p>
    <w:p>
      <w:pPr>
        <w:spacing w:after="160"/>
        <w:jc w:val="left"/>
      </w:pPr>
      <w:r>
        <w:rPr>
          <w:b/>
          <w:sz w:val="26"/>
        </w:rPr>
        <w:t>DOCUMENT VERSION CONTROL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6FEB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340"/>
            <w:shd w:val="clear" w:color="auto" w:fill="1F6FEB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340"/>
            <w:shd w:val="clear" w:color="auto" w:fill="1F6FEB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340"/>
            <w:shd w:val="clear" w:color="auto" w:fill="1F6FEB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27 Jun 2026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First version — full-day (9:00 AM–6:00 PM) lesson plan mapped to the three topics and activities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Dr. Alfred Ang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1.1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27 Jun 2026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One-day schedule with 1-hour assessment at 5:00 PM (30 min WA + 30 min PP), shortened breaks, and courseware/assessment on the LMS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Tertiary Infotech Academy Pte Ltd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1.2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27 Jun 2026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Aligned Topic 1 to the 7-step build workflow (Activity 1a/1b) and added the Hooks activity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2"/>
      </w:pPr>
      <w:bookmarkStart w:id="0" w:name="learning-outcomes"/>
      <w:r>
        <w:t xml:space="preserve">Learning Outcomes</w:t>
      </w:r>
      <w:bookmarkEnd w:id="0"/>
    </w:p>
    <w:p>
      <w:pPr>
        <w:pStyle w:val="FirstParagraph"/>
      </w:pPr>
      <w:r>
        <w:t xml:space="preserve">By the end of this course, learners will be able to:</w:t>
      </w:r>
    </w:p>
    <w:p>
      <w:pPr>
        <w:numPr>
          <w:ilvl w:val="0"/>
          <w:numId w:val="11"/>
        </w:numPr>
        <w:pStyle w:val="Compact"/>
      </w:pPr>
      <w:r>
        <w:t xml:space="preserve">Explain the agentic loop and apply context-engineering techniques in Claude Code.</w:t>
      </w:r>
    </w:p>
    <w:p>
      <w:pPr>
        <w:numPr>
          <w:ilvl w:val="0"/>
          <w:numId w:val="11"/>
        </w:numPr>
        <w:pStyle w:val="Compact"/>
      </w:pPr>
      <w:r>
        <w:t xml:space="preserve">Create custom slash commands and connect MCP tools to extend Claude Code.</w:t>
      </w:r>
    </w:p>
    <w:p>
      <w:pPr>
        <w:numPr>
          <w:ilvl w:val="0"/>
          <w:numId w:val="11"/>
        </w:numPr>
        <w:pStyle w:val="Compact"/>
      </w:pPr>
      <w:r>
        <w:t xml:space="preserve">Use agent skills, sub agents and hooks to automate specialised tasks.</w:t>
      </w:r>
    </w:p>
    <w:p>
      <w:pPr>
        <w:numPr>
          <w:ilvl w:val="0"/>
          <w:numId w:val="11"/>
        </w:numPr>
        <w:pStyle w:val="Compact"/>
      </w:pPr>
      <w:r>
        <w:t xml:space="preserve">Build, deploy, test, secure and optimise a real website end-to-end with Claude Code.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" w:name="X0c271257a048661cc5ede3ecd8ebf92149c4569"/>
      <w:r>
        <w:t xml:space="preserve">Daily Schedule (9:00 AM – 6:00 PM, one-day class)</w:t>
      </w:r>
      <w:bookmarkEnd w:id="1"/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</w:rPr>
        <w:t xml:space="preserve">one-day class</w:t>
      </w:r>
      <w:r>
        <w:t xml:space="preserve">, so the</w:t>
      </w:r>
      <w:r>
        <w:t xml:space="preserve"> </w:t>
      </w:r>
      <w:r>
        <w:rPr>
          <w:b/>
        </w:rPr>
        <w:t xml:space="preserve">1-hour assessment runs from 5:00 – 6:00 PM</w:t>
      </w:r>
      <w:r>
        <w:t xml:space="preserve"> </w:t>
      </w:r>
      <w:r>
        <w:t xml:space="preserve">and all</w:t>
      </w:r>
      <w:r>
        <w:t xml:space="preserve"> </w:t>
      </w:r>
      <w:r>
        <w:t xml:space="preserve">teaching content finishes by 5:00 PM. Breaks are shortened (10-minute breaks, 45-minute</w:t>
      </w:r>
      <w:r>
        <w:t xml:space="preserve"> </w:t>
      </w:r>
      <w:r>
        <w:t xml:space="preserve">lunch) to make room.</w:t>
      </w:r>
    </w:p>
    <w:tbl>
      <w:tblPr>
        <w:tblStyle w:val="TableGrid"/>
        <w:tblW w:type="pct" w:w="5000.0"/>
        <w:tblLook w:firstRow="1"/>
      </w:tblPr>
      <w:tblGrid>
        <w:gridCol w:w="1102"/>
        <w:gridCol w:w="1339"/>
        <w:gridCol w:w="2913"/>
        <w:gridCol w:w="1417"/>
        <w:gridCol w:w="1228"/>
      </w:tblGrid>
      <w:tr>
        <w:trPr>
          <w:cnfStyle w:firstRow="1"/>
        </w:trPr>
        <w:tc>
          <w:tcPr>
            <w:tcW w:type="dxa" w:w="1102"/>
            <w:tcBorders>
              <w:bottom w:val="single"/>
            </w:tcBorders>
            <w:vAlign w:val="bottom"/>
            <w:shd w:val="clear" w:color="auto" w:fill="1F6FEB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19"/>
              </w:rPr>
              <w:t xml:space="preserve">Time</w:t>
            </w:r>
          </w:p>
        </w:tc>
        <w:tc>
          <w:tcPr>
            <w:tcW w:type="dxa" w:w="1339"/>
            <w:tcBorders>
              <w:bottom w:val="single"/>
            </w:tcBorders>
            <w:vAlign w:val="bottom"/>
            <w:shd w:val="clear" w:color="auto" w:fill="1F6FEB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19"/>
              </w:rPr>
              <w:t xml:space="preserve">Duration</w:t>
            </w:r>
          </w:p>
        </w:tc>
        <w:tc>
          <w:tcPr>
            <w:tcW w:type="dxa" w:w="2913"/>
            <w:tcBorders>
              <w:bottom w:val="single"/>
            </w:tcBorders>
            <w:vAlign w:val="bottom"/>
            <w:shd w:val="clear" w:color="auto" w:fill="1F6FEB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19"/>
              </w:rPr>
              <w:t xml:space="preserve">Topic / Activity</w:t>
            </w:r>
          </w:p>
        </w:tc>
        <w:tc>
          <w:tcPr>
            <w:tcW w:type="dxa" w:w="1417"/>
            <w:tcBorders>
              <w:bottom w:val="single"/>
            </w:tcBorders>
            <w:vAlign w:val="bottom"/>
            <w:shd w:val="clear" w:color="auto" w:fill="1F6FEB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19"/>
              </w:rPr>
              <w:t xml:space="preserve">Method</w:t>
            </w:r>
          </w:p>
        </w:tc>
        <w:tc>
          <w:tcPr>
            <w:tcW w:type="dxa" w:w="1228"/>
            <w:shd w:val="clear" w:color="auto" w:fill="1F6FEB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9:00 – 9:30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Welcome &amp; Administration</w:t>
            </w:r>
            <w:r>
              <w:t xml:space="preserve"> </w:t>
            </w:r>
            <w:r>
              <w:t xml:space="preserve">— Digital attendance (AM), trainer introduction, learner introductions, ground rules, course outline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Discussion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1–11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9:30 – 10:30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Topic 1.1 Claude Code fundamentals</w:t>
            </w:r>
            <w:r>
              <w:t xml:space="preserve"> </w:t>
            </w:r>
            <w:r>
              <w:t xml:space="preserve">— Setup (Terminal, VS Code, Desktop); how it works (agentic loop + built-in tools); permission modes &amp; bypass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Demo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12–23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10:30 – 10:40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10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Morning Break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10:40 – 11:20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40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Topic 1.2 Context, memory &amp; sessions</w:t>
            </w:r>
            <w:r>
              <w:t xml:space="preserve"> </w:t>
            </w:r>
            <w:r>
              <w:t xml:space="preserve">— context window &amp; /context, CLAUDE.md vs auto memory, managing sessions, scheduled tasks, /goal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Demo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30–38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11:20 – 12:30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70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Activity 1 — Build &amp; Deploy a Website</w:t>
            </w:r>
            <w:r>
              <w:t xml:space="preserve"> </w:t>
            </w:r>
            <w:r>
              <w:t xml:space="preserve">— Build a responsive software-dev site (hero, testimonials, enquiry form), push to GitHub, deploy on GitHub Pages via Actions, add README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Hands-on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24–29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12:30 – 1:15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Lunch Break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1:15 – 1:45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Topic 2.1 Custom Commands</w:t>
            </w:r>
            <w:r>
              <w:t xml:space="preserve"> </w:t>
            </w:r>
            <w:r>
              <w:t xml:space="preserve">— Slash commands, .claude/commands, arguments;</w:t>
            </w:r>
            <w:r>
              <w:t xml:space="preserve"> </w:t>
            </w:r>
            <w:r>
              <w:rPr>
                <w:b/>
              </w:rPr>
              <w:t xml:space="preserve">Activity 2 — Create /gitpush command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Hands-on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39–42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1:45 – 2:45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Topic 2.2 MCP Tools</w:t>
            </w:r>
            <w:r>
              <w:t xml:space="preserve"> </w:t>
            </w:r>
            <w:r>
              <w:t xml:space="preserve">— MCP architecture, connecting servers &amp; scopes, Playwright MCP;</w:t>
            </w:r>
            <w:r>
              <w:t xml:space="preserve"> </w:t>
            </w:r>
            <w:r>
              <w:rPr>
                <w:b/>
              </w:rPr>
              <w:t xml:space="preserve">Activity 3 — screenshot site &amp; push; Activity 3B — test enquiry form to email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Hands-on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43–47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2:45 – 2:55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10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Afternoon Break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2:55 – 3:40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Topic 3.1 Agent Skills</w:t>
            </w:r>
            <w:r>
              <w:t xml:space="preserve"> </w:t>
            </w:r>
            <w:r>
              <w:t xml:space="preserve">— SKILL.md, project skills, installing skills;</w:t>
            </w:r>
            <w:r>
              <w:t xml:space="preserve"> </w:t>
            </w:r>
            <w:r>
              <w:rPr>
                <w:b/>
              </w:rPr>
              <w:t xml:space="preserve">Activity 4 — Install frontend-design &amp; seo-audit skills, optimise site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Hands-on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48–50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3:40 – 4:25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Topic 3.2 Sub Agents &amp; 3.3 Hooks</w:t>
            </w:r>
            <w:r>
              <w:t xml:space="preserve"> </w:t>
            </w:r>
            <w:r>
              <w:t xml:space="preserve">— Creating sub agents, hook events;</w:t>
            </w:r>
            <w:r>
              <w:t xml:space="preserve"> </w:t>
            </w:r>
            <w:r>
              <w:rPr>
                <w:b/>
              </w:rPr>
              <w:t xml:space="preserve">Activity 5 — Security sub agent + lead-magnet UI/UX sub agent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Hands-on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51–56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4:25 – 4:50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25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Mini Capstone — Activity 6 &amp; Presentations</w:t>
            </w:r>
            <w:r>
              <w:t xml:space="preserve"> </w:t>
            </w:r>
            <w:r>
              <w:t xml:space="preserve">— Form test to email, WhatsApp widget, final review; learners present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Hands-on / Presentation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57–60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4:50 – 5:00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10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Summary, Q&amp;A &amp; Closing</w:t>
            </w:r>
            <w:r>
              <w:t xml:space="preserve"> </w:t>
            </w:r>
            <w:r>
              <w:t xml:space="preserve">— Recap, digital attendance (PM), certification &amp; TRAQOM survey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61–64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5:00 – 5:30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Written Assessment (WA)</w:t>
            </w:r>
            <w:r>
              <w:t xml:space="preserve"> </w:t>
            </w:r>
            <w:r>
              <w:t xml:space="preserve">— open book, on the LMS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Assessment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5:30 – 6:00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Practical Performance (PP)</w:t>
            </w:r>
            <w:r>
              <w:t xml:space="preserve"> </w:t>
            </w:r>
            <w:r>
              <w:t xml:space="preserve">— open book, on the LMS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Assessment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pStyle w:val="BodyText"/>
      </w:pPr>
      <w:r>
        <w:rPr>
          <w:i/>
        </w:rPr>
        <w:t xml:space="preserve">The 1-hour assessment (30 min WA + 30 min PP) runs from 5:00 PM and the class ends at 6:00 PM. Breaks are shortened (10-minute breaks, 45-minute lunch) to fit the assessment. Courseware and the assessment are available on the LMS at https://lms-tms.tertiaryinfotech.com/. Timings may be adjusted slightly to suit class pace.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" w:name="topic-by-topic-breakdown"/>
      <w:r>
        <w:t xml:space="preserve">Topic-by-Topic Breakdown</w:t>
      </w:r>
      <w:bookmarkEnd w:id="2"/>
    </w:p>
    <w:p>
      <w:pPr>
        <w:pStyle w:val="Heading3"/>
      </w:pPr>
      <w:bookmarkStart w:id="3" w:name="Xb9290cd5cfd3cee39c1461a7fce98dad9f6772d"/>
      <w:r>
        <w:t xml:space="preserve">Topic 1 — Claude Code Fundamentals (≈ 1 hr 15 min + Activity 1)</w:t>
      </w:r>
      <w:bookmarkEnd w:id="3"/>
      <w:r>
        <w:rPr/>
        <w:t xml:space="preserve">  ·  Slides 12–38</w:t>
      </w:r>
    </w:p>
    <w:p>
      <w:pPr>
        <w:numPr>
          <w:ilvl w:val="0"/>
          <w:numId w:val="12"/>
        </w:numPr>
        <w:pStyle w:val="Compact"/>
      </w:pPr>
      <w:r>
        <w:t xml:space="preserve">Setup: Terminal, IDE (VS Code) and Desktop</w:t>
      </w:r>
    </w:p>
    <w:p>
      <w:pPr>
        <w:numPr>
          <w:ilvl w:val="0"/>
          <w:numId w:val="12"/>
        </w:numPr>
        <w:pStyle w:val="Compact"/>
      </w:pPr>
      <w:r>
        <w:t xml:space="preserve">How Claude Code works: the agentic loop and built-in tools</w:t>
      </w:r>
    </w:p>
    <w:p>
      <w:pPr>
        <w:numPr>
          <w:ilvl w:val="0"/>
          <w:numId w:val="12"/>
        </w:numPr>
        <w:pStyle w:val="Compact"/>
      </w:pPr>
      <w:r>
        <w:t xml:space="preserve">Context engineering &amp; the context window (/context, /compact, /clear)</w:t>
      </w:r>
    </w:p>
    <w:p>
      <w:pPr>
        <w:numPr>
          <w:ilvl w:val="0"/>
          <w:numId w:val="12"/>
        </w:numPr>
        <w:pStyle w:val="Compact"/>
      </w:pPr>
      <w:r>
        <w:t xml:space="preserve">Memory files: CLAUDE.md vs auto memory (/init, /memory)</w:t>
      </w:r>
    </w:p>
    <w:p>
      <w:pPr>
        <w:numPr>
          <w:ilvl w:val="0"/>
          <w:numId w:val="12"/>
        </w:numPr>
        <w:pStyle w:val="Compact"/>
      </w:pPr>
      <w:r>
        <w:t xml:space="preserve">Permission modes and the dangers of bypass permissions</w:t>
      </w:r>
    </w:p>
    <w:p>
      <w:pPr>
        <w:numPr>
          <w:ilvl w:val="0"/>
          <w:numId w:val="12"/>
        </w:numPr>
        <w:pStyle w:val="Compact"/>
      </w:pPr>
      <w:r>
        <w:t xml:space="preserve">Managing sessions, scheduled tasks (Routines), and /goal</w:t>
      </w:r>
    </w:p>
    <w:p>
      <w:pPr>
        <w:numPr>
          <w:ilvl w:val="0"/>
          <w:numId w:val="12"/>
        </w:numPr>
        <w:pStyle w:val="Compact"/>
      </w:pPr>
      <w:r>
        <w:rPr>
          <w:b/>
        </w:rPr>
        <w:t xml:space="preserve">Activity 1:</w:t>
      </w:r>
      <w:r>
        <w:t xml:space="preserve"> </w:t>
      </w:r>
      <w:r>
        <w:t xml:space="preserve">Build and deploy a website</w:t>
      </w:r>
    </w:p>
    <w:p>
      <w:pPr>
        <w:pStyle w:val="Heading3"/>
      </w:pPr>
      <w:bookmarkStart w:id="4" w:name="X73ca5d129f6cc1e36951d8e1fdfed440c79a748"/>
      <w:r>
        <w:t xml:space="preserve">Topic 2 — Tools and Commands (≈ 1 hr 30 min incl. activities)</w:t>
      </w:r>
      <w:bookmarkEnd w:id="4"/>
      <w:r>
        <w:rPr/>
        <w:t xml:space="preserve">  ·  Slides 39–47</w:t>
      </w:r>
    </w:p>
    <w:p>
      <w:pPr>
        <w:numPr>
          <w:ilvl w:val="0"/>
          <w:numId w:val="13"/>
        </w:numPr>
        <w:pStyle w:val="Compact"/>
      </w:pPr>
      <w:r>
        <w:t xml:space="preserve">Custom slash commands and arguments</w:t>
      </w:r>
    </w:p>
    <w:p>
      <w:pPr>
        <w:numPr>
          <w:ilvl w:val="0"/>
          <w:numId w:val="13"/>
        </w:numPr>
        <w:pStyle w:val="Compact"/>
      </w:pPr>
      <w:r>
        <w:rPr>
          <w:b/>
        </w:rPr>
        <w:t xml:space="preserve">Activity 2:</w:t>
      </w:r>
      <w:r>
        <w:t xml:space="preserve"> </w:t>
      </w:r>
      <w:r>
        <w:t xml:space="preserve">Create a /gitpush custom command</w:t>
      </w:r>
    </w:p>
    <w:p>
      <w:pPr>
        <w:numPr>
          <w:ilvl w:val="0"/>
          <w:numId w:val="13"/>
        </w:numPr>
        <w:pStyle w:val="Compact"/>
      </w:pPr>
      <w:r>
        <w:t xml:space="preserve">MCP tools and architecture; Playwright MCP</w:t>
      </w:r>
    </w:p>
    <w:p>
      <w:pPr>
        <w:numPr>
          <w:ilvl w:val="0"/>
          <w:numId w:val="13"/>
        </w:numPr>
        <w:pStyle w:val="Compact"/>
      </w:pPr>
      <w:r>
        <w:rPr>
          <w:b/>
        </w:rPr>
        <w:t xml:space="preserve">Activity 3:</w:t>
      </w:r>
      <w:r>
        <w:t xml:space="preserve"> </w:t>
      </w:r>
      <w:r>
        <w:t xml:space="preserve">Install Playwright MCP, screenshot site, push</w:t>
      </w:r>
    </w:p>
    <w:p>
      <w:pPr>
        <w:numPr>
          <w:ilvl w:val="0"/>
          <w:numId w:val="13"/>
        </w:numPr>
        <w:pStyle w:val="Compact"/>
      </w:pPr>
      <w:r>
        <w:rPr>
          <w:b/>
        </w:rPr>
        <w:t xml:space="preserve">Activity 3B:</w:t>
      </w:r>
      <w:r>
        <w:t xml:space="preserve"> </w:t>
      </w:r>
      <w:r>
        <w:t xml:space="preserve">Test the enquiry form with Playwright; confirm enquiries reach your email</w:t>
      </w:r>
    </w:p>
    <w:p>
      <w:pPr>
        <w:pStyle w:val="Heading3"/>
      </w:pPr>
      <w:bookmarkStart w:id="5" w:name="Xdea2e2f9d65e6adc3f0e170b560c3465e8774bb"/>
      <w:r>
        <w:t xml:space="preserve">Topic 3 — Skills, Agents &amp; Hooks (≈ 1 hr 30 min + Mini Capstone)</w:t>
      </w:r>
      <w:bookmarkEnd w:id="5"/>
      <w:r>
        <w:rPr/>
        <w:t xml:space="preserve">  ·  Slides 48–60</w:t>
      </w:r>
    </w:p>
    <w:p>
      <w:pPr>
        <w:numPr>
          <w:ilvl w:val="0"/>
          <w:numId w:val="14"/>
        </w:numPr>
        <w:pStyle w:val="Compact"/>
      </w:pPr>
      <w:r>
        <w:t xml:space="preserve">Agent skills and installation</w:t>
      </w:r>
    </w:p>
    <w:p>
      <w:pPr>
        <w:numPr>
          <w:ilvl w:val="0"/>
          <w:numId w:val="14"/>
        </w:numPr>
        <w:pStyle w:val="Compact"/>
      </w:pPr>
      <w:r>
        <w:rPr>
          <w:b/>
        </w:rPr>
        <w:t xml:space="preserve">Activity 4:</w:t>
      </w:r>
      <w:r>
        <w:t xml:space="preserve"> </w:t>
      </w:r>
      <w:r>
        <w:t xml:space="preserve">Install &amp; run frontend-design and seo-audit skills</w:t>
      </w:r>
    </w:p>
    <w:p>
      <w:pPr>
        <w:numPr>
          <w:ilvl w:val="0"/>
          <w:numId w:val="14"/>
        </w:numPr>
        <w:pStyle w:val="Compact"/>
      </w:pPr>
      <w:r>
        <w:t xml:space="preserve">Sub agents and hooks</w:t>
      </w:r>
    </w:p>
    <w:p>
      <w:pPr>
        <w:numPr>
          <w:ilvl w:val="0"/>
          <w:numId w:val="14"/>
        </w:numPr>
        <w:pStyle w:val="Compact"/>
      </w:pPr>
      <w:r>
        <w:rPr>
          <w:b/>
        </w:rPr>
        <w:t xml:space="preserve">Activity 5:</w:t>
      </w:r>
      <w:r>
        <w:t xml:space="preserve"> </w:t>
      </w:r>
      <w:r>
        <w:t xml:space="preserve">Security and UI/UX (lead-magnet) sub agents</w:t>
      </w:r>
    </w:p>
    <w:p>
      <w:pPr>
        <w:numPr>
          <w:ilvl w:val="0"/>
          <w:numId w:val="14"/>
        </w:numPr>
        <w:pStyle w:val="Compact"/>
      </w:pPr>
      <w:r>
        <w:rPr>
          <w:b/>
        </w:rPr>
        <w:t xml:space="preserve">Activity 6 / Mini Capstone:</w:t>
      </w:r>
      <w:r>
        <w:t xml:space="preserve"> </w:t>
      </w:r>
      <w:r>
        <w:t xml:space="preserve">Form testing, WhatsApp widget, final review and presentation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" w:name="resources-required"/>
      <w:r>
        <w:t xml:space="preserve">Resources Required</w:t>
      </w:r>
      <w:bookmarkEnd w:id="6"/>
    </w:p>
    <w:p>
      <w:pPr>
        <w:numPr>
          <w:ilvl w:val="0"/>
          <w:numId w:val="15"/>
        </w:numPr>
        <w:pStyle w:val="Compact"/>
      </w:pPr>
      <w:r>
        <w:t xml:space="preserve">Computers with internet access (per learner)</w:t>
      </w:r>
    </w:p>
    <w:p>
      <w:pPr>
        <w:numPr>
          <w:ilvl w:val="0"/>
          <w:numId w:val="15"/>
        </w:numPr>
        <w:pStyle w:val="Compact"/>
      </w:pPr>
      <w:r>
        <w:t xml:space="preserve">Claude Code installed and signed in</w:t>
      </w:r>
    </w:p>
    <w:p>
      <w:pPr>
        <w:numPr>
          <w:ilvl w:val="0"/>
          <w:numId w:val="15"/>
        </w:numPr>
        <w:pStyle w:val="Compact"/>
      </w:pPr>
      <w:r>
        <w:t xml:space="preserve">GitHub accounts; Node.js installed</w:t>
      </w:r>
    </w:p>
    <w:p>
      <w:pPr>
        <w:numPr>
          <w:ilvl w:val="0"/>
          <w:numId w:val="15"/>
        </w:numPr>
        <w:pStyle w:val="Compact"/>
      </w:pPr>
      <w:r>
        <w:t xml:space="preserve">Projector / shared screen for demonstrations</w:t>
      </w:r>
    </w:p>
    <w:p>
      <w:pPr>
        <w:numPr>
          <w:ilvl w:val="0"/>
          <w:numId w:val="15"/>
        </w:numPr>
        <w:pStyle w:val="Compact"/>
      </w:pPr>
      <w:r>
        <w:t xml:space="preserve">Course slides and this learner guide</w:t>
      </w:r>
    </w:p>
    <w:p>
      <w:pPr>
        <w:pStyle w:val="Heading2"/>
      </w:pPr>
      <w:bookmarkStart w:id="7" w:name="assessment"/>
      <w:r>
        <w:t xml:space="preserve">Assessment</w:t>
      </w:r>
      <w:bookmarkEnd w:id="7"/>
    </w:p>
    <w:p>
      <w:pPr>
        <w:numPr>
          <w:ilvl w:val="0"/>
          <w:numId w:val="16"/>
        </w:numPr>
        <w:pStyle w:val="Compact"/>
      </w:pPr>
      <w:r>
        <w:rPr>
          <w:b/>
        </w:rPr>
        <w:t xml:space="preserve">Written Assessment (WA):</w:t>
      </w:r>
      <w:r>
        <w:t xml:space="preserve"> </w:t>
      </w:r>
      <w:r>
        <w:t xml:space="preserve">30 min — open book, on the LMS</w:t>
      </w:r>
    </w:p>
    <w:p>
      <w:pPr>
        <w:numPr>
          <w:ilvl w:val="0"/>
          <w:numId w:val="16"/>
        </w:numPr>
        <w:pStyle w:val="Compact"/>
      </w:pPr>
      <w:r>
        <w:rPr>
          <w:b/>
        </w:rPr>
        <w:t xml:space="preserve">Practical Performance (PP):</w:t>
      </w:r>
      <w:r>
        <w:t xml:space="preserve"> </w:t>
      </w:r>
      <w:r>
        <w:t xml:space="preserve">30 min — open book, on the LMS</w:t>
      </w:r>
    </w:p>
    <w:p>
      <w:pPr>
        <w:numPr>
          <w:ilvl w:val="0"/>
          <w:numId w:val="16"/>
        </w:numPr>
        <w:pStyle w:val="Compact"/>
      </w:pPr>
      <w:r>
        <w:t xml:space="preserve">Assessment starts at 5:00 PM and the class ends at 6:00 PM.</w:t>
      </w:r>
    </w:p>
    <w:p>
      <w:pPr>
        <w:numPr>
          <w:ilvl w:val="0"/>
          <w:numId w:val="16"/>
        </w:numPr>
        <w:pStyle w:val="Compact"/>
      </w:pPr>
      <w:r>
        <w:rPr>
          <w:b/>
        </w:rPr>
        <w:t xml:space="preserve">Courseware &amp; assessment:</w:t>
      </w:r>
      <w:r>
        <w:t xml:space="preserve"> </w:t>
      </w:r>
      <w:r>
        <w:t xml:space="preserve">available on the LMS at https://lms-tms.tertiaryinfotech.com/</w:t>
      </w:r>
    </w:p>
    <w:p>
      <w:pPr>
        <w:numPr>
          <w:ilvl w:val="0"/>
          <w:numId w:val="16"/>
        </w:numPr>
        <w:pStyle w:val="Compact"/>
      </w:pPr>
      <w:r>
        <w:rPr>
          <w:b/>
        </w:rPr>
        <w:t xml:space="preserve">Funding criteria:</w:t>
      </w:r>
      <w:r>
        <w:t xml:space="preserve"> </w:t>
      </w:r>
      <w:r>
        <w:t xml:space="preserve">minimum 75% attendance and assessed as</w:t>
      </w:r>
      <w:r>
        <w:t xml:space="preserve"> </w:t>
      </w:r>
      <w:r>
        <w:rPr>
          <w:i/>
        </w:rPr>
        <w:t xml:space="preserve">Competent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Trainer contact: enquiry@tertiaryinfotech.com | +65 6100 0613</w:t>
      </w:r>
    </w:p>
    <w:sectPr w:rsidR="00FC693F" w:rsidRPr="0006063C" w:rsidSect="00034616">
      <w:footerReference w:type="default" r:id="rId10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3E534D4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10">
    <w:nsid w:val="011DE74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  <w:lvlOverride w:ilvl="0">
      <w:startOverride w:val="1"/>
    </w:lvlOverride>
  </w:num>
  <w:num w:numId="12">
    <w:abstractNumId w:val="10"/>
  </w:num>
  <w:num w:numId="13">
    <w:abstractNumId w:val="10"/>
  </w:num>
  <w:num w:numId="14">
    <w:abstractNumId w:val="10"/>
  </w:num>
  <w:num w:numId="15">
    <w:abstractNumId w:val="10"/>
  </w:num>
  <w:num w:numId="16">
    <w:abstractNumId w:val="10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