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9678"/>
      </w:tblGrid>
      <w:tr>
        <w:tc>
          <w:tcPr>
            <w:tcW w:type="dxa" w:w="9678"/>
            <w:shd w:val="clear" w:color="auto" w:fill="1F6FEB"/>
          </w:tcPr>
          <w:p>
            <w:r>
              <w:rPr>
                <w:b/>
                <w:color w:val="FFFFFF"/>
                <w:sz w:val="20"/>
              </w:rPr>
              <w:t>Tertiary Infotech Academy Pte Ltd</w:t>
            </w:r>
          </w:p>
          <w:p>
            <w:r>
              <w:rPr>
                <w:color w:val="FFFFFF"/>
                <w:sz w:val="17"/>
              </w:rPr>
              <w:t>Certified Lean Six Sigma Yellow Belt (CLSSYB) Training  ·  TGS-2025053922</w:t>
            </w:r>
          </w:p>
        </w:tc>
      </w:tr>
    </w:tbl>
    <w:p>
      <w:r>
        <w:rPr>
          <w:b/>
          <w:color w:val="1F6FEB"/>
          <w:sz w:val="24"/>
        </w:rPr>
        <w:t>ACTIVITY 1 — CHECKLIST</w:t>
      </w:r>
    </w:p>
    <w:p>
      <w:r>
        <w:rPr>
          <w:b/>
          <w:color w:val="111827"/>
          <w:sz w:val="30"/>
        </w:rPr>
        <w:t>Yellow Belt Role, Certification Paths, and Improvement Scenario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419"/>
        <w:gridCol w:w="2419"/>
        <w:gridCol w:w="2419"/>
        <w:gridCol w:w="2419"/>
      </w:tblGrid>
      <w:tr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TYPE</w:t>
            </w:r>
          </w:p>
          <w:p>
            <w:r>
              <w:rPr>
                <w:color w:val="111827"/>
                <w:sz w:val="18"/>
              </w:rPr>
              <w:t>Core Activity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DURATION</w:t>
            </w:r>
          </w:p>
          <w:p>
            <w:r>
              <w:rPr>
                <w:color w:val="111827"/>
                <w:sz w:val="18"/>
              </w:rPr>
              <w:t>30 min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DMAIC PHASE</w:t>
            </w:r>
          </w:p>
          <w:p>
            <w:r>
              <w:rPr>
                <w:color w:val="111827"/>
                <w:sz w:val="18"/>
              </w:rPr>
              <w:t>FOUNDATIONS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MAPS TO</w:t>
            </w:r>
          </w:p>
          <w:p>
            <w:r>
              <w:rPr>
                <w:color w:val="111827"/>
                <w:sz w:val="18"/>
              </w:rPr>
              <w:t>A1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39"/>
        <w:gridCol w:w="4839"/>
      </w:tblGrid>
      <w:tr>
        <w:tc>
          <w:tcPr>
            <w:tcW w:type="dxa" w:w="4839"/>
            <w:shd w:val="clear" w:color="auto" w:fill="F5F8FC"/>
          </w:tcPr>
          <w:p>
            <w:r/>
            <w:r>
              <w:rPr>
                <w:b/>
                <w:sz w:val="19"/>
              </w:rPr>
              <w:t>Name</w:t>
            </w:r>
          </w:p>
        </w:tc>
        <w:tc>
          <w:tcPr>
            <w:tcW w:type="dxa" w:w="4839"/>
          </w:tcPr>
          <w:p>
            <w:r/>
          </w:p>
        </w:tc>
      </w:tr>
      <w:tr>
        <w:tc>
          <w:tcPr>
            <w:tcW w:type="dxa" w:w="4839"/>
            <w:shd w:val="clear" w:color="auto" w:fill="F5F8FC"/>
          </w:tcPr>
          <w:p>
            <w:r/>
            <w:r>
              <w:rPr>
                <w:b/>
                <w:sz w:val="19"/>
              </w:rPr>
              <w:t>Date</w:t>
            </w:r>
          </w:p>
        </w:tc>
        <w:tc>
          <w:tcPr>
            <w:tcW w:type="dxa" w:w="4839"/>
          </w:tcPr>
          <w:p>
            <w:r/>
          </w:p>
        </w:tc>
      </w:tr>
    </w:tbl>
    <w:p/>
    <w:p>
      <w:pPr>
        <w:pStyle w:val="Heading2"/>
      </w:pPr>
      <w:r>
        <w:t>Self-check — Yellow Belt Role, Certification Paths, and Improvement Scenario</w:t>
      </w:r>
    </w:p>
    <w:p>
      <w:r>
        <w:t>Tick each item you have completed. Any blank is a gap to close before your group presents at the debrief.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9"/>
        <w:gridCol w:w="2419"/>
        <w:gridCol w:w="2419"/>
        <w:gridCol w:w="2419"/>
      </w:tblGrid>
      <w:tr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Criterion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Evidences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✓</w:t>
            </w:r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At least four Yellow Belt responsibilities listed, each with your contribution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FOUNDATIONS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All five belts (White to Master Black) compared in one table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FOUNDATIONS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The scenario tested against all four 'good project' criteria, with evidence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FOUNDATIONS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A one-sentence statement of why a Yellow Belt supports rather than leads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FOUNDATIONS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You can state the Yellow Belt role in one sentence without notes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FOUNDATIONS</w:t>
            </w:r>
          </w:p>
        </w:tc>
        <w:tc>
          <w:tcPr>
            <w:tcW w:type="dxa" w:w="2419"/>
          </w:tcPr>
          <w:p>
            <w:r/>
          </w:p>
        </w:tc>
      </w:tr>
    </w:tbl>
    <w:p/>
    <w:p>
      <w:pPr>
        <w:pStyle w:val="Heading2"/>
      </w:pPr>
      <w:r>
        <w:t>Debrief check</w:t>
      </w:r>
    </w:p>
    <w:p>
      <w:r>
        <w:rPr>
          <w:sz w:val="21"/>
        </w:rPr>
        <w:t>You can state the Yellow Belt role in one sentence and justify your scenario against all four selection criteria.</w:t>
      </w:r>
    </w:p>
    <w:p>
      <w:pPr>
        <w:pStyle w:val="Heading2"/>
      </w:pPr>
      <w:r>
        <w:t>Feedback</w:t>
      </w:r>
    </w:p>
    <w:p>
      <w:r>
        <w:rPr>
          <w:b/>
          <w:sz w:val="20"/>
        </w:rPr>
        <w:t>What did you find hardest in this activity?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b/>
          <w:sz w:val="20"/>
        </w:rPr>
        <w:t>What is the ONE thing you will do differently at work?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i/>
          <w:color w:val="555B66"/>
          <w:sz w:val="16"/>
        </w:rPr>
        <w:t>Certified Lean Six Sigma Yellow Belt (CLSSYB) Training · TGS-2025053922 · Version v9 · © 2026 Tertiary Infotech Academy Pte Ltd</w:t>
      </w:r>
    </w:p>
    <w:sectPr w:rsidR="00FC693F" w:rsidRPr="0006063C" w:rsidSect="00034616">
      <w:pgSz w:w="12240" w:h="15840"/>
      <w:pgMar w:top="1134" w:right="1281" w:bottom="1134" w:left="12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