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5 — FACILITATOR GUIDE</w:t>
      </w:r>
    </w:p>
    <w:p>
      <w:r>
        <w:rPr>
          <w:b/>
          <w:color w:val="111827"/>
          <w:sz w:val="30"/>
        </w:rPr>
        <w:t>DMAIC Overview, Problem Statement, Scope, and Stakeholders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A1, A2</w:t>
            </w:r>
          </w:p>
        </w:tc>
      </w:tr>
    </w:tbl>
    <w:p/>
    <w:p>
      <w:pPr>
        <w:pStyle w:val="Heading2"/>
      </w:pPr>
      <w:r>
        <w:t>Purpose of this activity</w:t>
      </w:r>
    </w:p>
    <w:p>
      <w:r>
        <w:t>Support the Define phase of a DMAIC project (A1, A2).</w:t>
      </w:r>
    </w:p>
    <w:p>
      <w:r>
        <w:t>Step up from PDCA to the full DMAIC roadmap. Clarify what each phase delivers, where a Yellow Belt contributes most, and prepare defensible Define-phase information for the project leader.</w:t>
      </w:r>
    </w:p>
    <w:p>
      <w:pPr>
        <w:pStyle w:val="Heading2"/>
      </w:pPr>
      <w:r>
        <w:t>What learners produce</w:t>
      </w:r>
    </w:p>
    <w:p>
      <w:r>
        <w:t>A DMAIC phase table, a refined problem statement, a stakeholder map and a benefit estimate in business terms.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dmaic-phase-table.csv (phase, purpose, key_deliverable, yellow_belt_support_role)</w:t>
      </w:r>
    </w:p>
    <w:p>
      <w:pPr>
        <w:pStyle w:val="ListBullet"/>
      </w:pPr>
      <w:r>
        <w:t>stakeholder-map.csv (stakeholder, interest, influence_H_M_L, interest_H_M_L, engagement_approach)</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Summarise all five DMAIC phases: purpose, key deliverable and Yellow Belt support role.</w:t>
            </w:r>
          </w:p>
        </w:tc>
        <w:tc>
          <w:tcPr>
            <w:tcW w:type="dxa" w:w="3226"/>
          </w:tcPr>
          <w:p>
            <w:r/>
            <w:r>
              <w:rPr>
                <w:sz w:val="18"/>
              </w:rPr>
              <w:t>Learners jump to Improve — hold them in Define until the problem is defensible.</w:t>
            </w:r>
          </w:p>
        </w:tc>
      </w:tr>
      <w:tr>
        <w:tc>
          <w:tcPr>
            <w:tcW w:type="dxa" w:w="3226"/>
            <w:shd w:val="clear" w:color="auto" w:fill="F5F8FC"/>
          </w:tcPr>
          <w:p>
            <w:r/>
            <w:r>
              <w:rPr>
                <w:sz w:val="19"/>
              </w:rPr>
              <w:t>2</w:t>
            </w:r>
          </w:p>
        </w:tc>
        <w:tc>
          <w:tcPr>
            <w:tcW w:type="dxa" w:w="3226"/>
            <w:shd w:val="clear" w:color="auto" w:fill="F5F8FC"/>
          </w:tcPr>
          <w:p>
            <w:r/>
            <w:r>
              <w:rPr>
                <w:sz w:val="19"/>
              </w:rPr>
              <w:t>Refine the problem statement so it is specific, measurable and solution-free.</w:t>
            </w:r>
          </w:p>
        </w:tc>
        <w:tc>
          <w:tcPr>
            <w:tcW w:type="dxa" w:w="3226"/>
            <w:shd w:val="clear" w:color="auto" w:fill="F5F8FC"/>
          </w:tcPr>
          <w:p>
            <w:r/>
            <w:r>
              <w:rPr>
                <w:sz w:val="18"/>
              </w:rPr>
              <w:t>Benefit in business terms means money, time or risk, not 'better quality'.</w:t>
            </w:r>
          </w:p>
        </w:tc>
      </w:tr>
      <w:tr>
        <w:tc>
          <w:tcPr>
            <w:tcW w:type="dxa" w:w="3226"/>
          </w:tcPr>
          <w:p>
            <w:r/>
            <w:r>
              <w:rPr>
                <w:sz w:val="19"/>
              </w:rPr>
              <w:t>3</w:t>
            </w:r>
          </w:p>
        </w:tc>
        <w:tc>
          <w:tcPr>
            <w:tcW w:type="dxa" w:w="3226"/>
          </w:tcPr>
          <w:p>
            <w:r/>
            <w:r>
              <w:rPr>
                <w:sz w:val="19"/>
              </w:rPr>
              <w:t>Identify stakeholders and classify each by influence and interest.</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Define the project scope and state the expected benefit in business terms.</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Link the problem back to the CTQ requirements captured in Lab 2.</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Confirm which DMAIC phases a Yellow Belt can support most strongly.</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10 min</w:t>
            </w:r>
          </w:p>
        </w:tc>
        <w:tc>
          <w:tcPr>
            <w:tcW w:type="dxa" w:w="4839"/>
          </w:tcPr>
          <w:p>
            <w:r/>
            <w:r>
              <w:rPr>
                <w:sz w:val="19"/>
              </w:rPr>
              <w:t>Summarise the five DMAIC phases</w:t>
            </w:r>
          </w:p>
        </w:tc>
      </w:tr>
      <w:tr>
        <w:tc>
          <w:tcPr>
            <w:tcW w:type="dxa" w:w="4839"/>
          </w:tcPr>
          <w:p>
            <w:r/>
            <w:r>
              <w:rPr>
                <w:sz w:val="19"/>
              </w:rPr>
              <w:t>10 min</w:t>
            </w:r>
          </w:p>
        </w:tc>
        <w:tc>
          <w:tcPr>
            <w:tcW w:type="dxa" w:w="4839"/>
          </w:tcPr>
          <w:p>
            <w:r/>
            <w:r>
              <w:rPr>
                <w:sz w:val="19"/>
              </w:rPr>
              <w:t>Refine the problem statement</w:t>
            </w:r>
          </w:p>
        </w:tc>
      </w:tr>
      <w:tr>
        <w:tc>
          <w:tcPr>
            <w:tcW w:type="dxa" w:w="4839"/>
          </w:tcPr>
          <w:p>
            <w:r/>
            <w:r>
              <w:rPr>
                <w:sz w:val="19"/>
              </w:rPr>
              <w:t>10 min</w:t>
            </w:r>
          </w:p>
        </w:tc>
        <w:tc>
          <w:tcPr>
            <w:tcW w:type="dxa" w:w="4839"/>
          </w:tcPr>
          <w:p>
            <w:r/>
            <w:r>
              <w:rPr>
                <w:sz w:val="19"/>
              </w:rPr>
              <w:t>Map stakeholders by influence and interest</w:t>
            </w:r>
          </w:p>
        </w:tc>
      </w:tr>
      <w:tr>
        <w:tc>
          <w:tcPr>
            <w:tcW w:type="dxa" w:w="4839"/>
          </w:tcPr>
          <w:p>
            <w:r/>
            <w:r>
              <w:rPr>
                <w:sz w:val="19"/>
              </w:rPr>
              <w:t>10 min</w:t>
            </w:r>
          </w:p>
        </w:tc>
        <w:tc>
          <w:tcPr>
            <w:tcW w:type="dxa" w:w="4839"/>
          </w:tcPr>
          <w:p>
            <w:r/>
            <w:r>
              <w:rPr>
                <w:sz w:val="19"/>
              </w:rPr>
              <w:t>Define scope and benefit</w:t>
            </w:r>
          </w:p>
        </w:tc>
      </w:tr>
      <w:tr>
        <w:tc>
          <w:tcPr>
            <w:tcW w:type="dxa" w:w="4839"/>
          </w:tcPr>
          <w:p>
            <w:r/>
            <w:r>
              <w:rPr>
                <w:sz w:val="19"/>
              </w:rPr>
              <w:t>5 min</w:t>
            </w:r>
          </w:p>
        </w:tc>
        <w:tc>
          <w:tcPr>
            <w:tcW w:type="dxa" w:w="4839"/>
          </w:tcPr>
          <w:p>
            <w:r/>
            <w:r>
              <w:rPr>
                <w:sz w:val="19"/>
              </w:rPr>
              <w:t>Link back to the Lab 2 CTQs</w:t>
            </w:r>
          </w:p>
        </w:tc>
      </w:tr>
    </w:tbl>
    <w:p>
      <w:r>
        <w:rPr>
          <w:b/>
          <w:sz w:val="19"/>
        </w:rPr>
        <w:t>Total: 45 minutes</w:t>
      </w:r>
    </w:p>
    <w:p>
      <w:pPr>
        <w:pStyle w:val="Heading2"/>
      </w:pPr>
      <w:r>
        <w:t>Discussion &amp; decision prompts</w:t>
      </w:r>
    </w:p>
    <w:p>
      <w:pPr>
        <w:pStyle w:val="ListNumber"/>
      </w:pPr>
      <w:r>
        <w:t>Which DMAIC phase does a Yellow Belt support most strongly, and why?</w:t>
      </w:r>
    </w:p>
    <w:p>
      <w:pPr>
        <w:pStyle w:val="ListNumber"/>
      </w:pPr>
      <w:r>
        <w:t>Which stakeholder could stop this project, and how will you engage them?</w:t>
      </w:r>
    </w:p>
    <w:p>
      <w:pPr>
        <w:pStyle w:val="ListNumber"/>
      </w:pPr>
      <w:r>
        <w:t>How does the problem connect back to the CTQs you captured in Lab 2?</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this activity rehearses what the Case Study assessment will require.</w:t>
      </w:r>
    </w:p>
    <w:p>
      <w:r>
        <w:t>Reflection questions:</w:t>
      </w:r>
    </w:p>
    <w:p>
      <w:pPr>
        <w:pStyle w:val="ListBullet"/>
      </w:pPr>
      <w:r>
        <w:t>Who are the high-power, low-interest stakeholders in your own work?</w:t>
      </w:r>
    </w:p>
    <w:p>
      <w:pPr>
        <w:pStyle w:val="ListBullet"/>
      </w:pPr>
      <w:r>
        <w:t>What business benefit would make your manager fund an improvement?</w:t>
      </w:r>
    </w:p>
    <w:p>
      <w:pPr>
        <w:pStyle w:val="Heading2"/>
      </w:pPr>
      <w:r>
        <w:t>Facilitator notes — what to watch for</w:t>
      </w:r>
    </w:p>
    <w:p>
      <w:pPr>
        <w:pStyle w:val="ListBullet"/>
      </w:pPr>
      <w:r>
        <w:t>Learners jump to Improve — hold them in Define until the problem is defensible.</w:t>
      </w:r>
    </w:p>
    <w:p>
      <w:pPr>
        <w:pStyle w:val="ListBullet"/>
      </w:pPr>
      <w:r>
        <w:t>Benefit in business terms means money, time or risk, not 'better quality'.</w:t>
      </w:r>
    </w:p>
    <w:p>
      <w:pPr>
        <w:pStyle w:val="Heading2"/>
      </w:pPr>
      <w:r>
        <w:t>Success criterion</w:t>
      </w:r>
    </w:p>
    <w:p>
      <w:r>
        <w:t>Your problem statement passes the 'no solution named' test and every stakeholder has a defined engagement approach.</w:t>
      </w:r>
    </w:p>
    <w:p>
      <w:pPr>
        <w:pStyle w:val="Heading2"/>
      </w:pPr>
      <w:r>
        <w:t>Assessment link</w:t>
      </w:r>
    </w:p>
    <w:p>
      <w:r>
        <w:t>This activity builds the DEFINE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