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6 — LEARNER WORKSHEET</w:t>
      </w:r>
    </w:p>
    <w:p>
      <w:r>
        <w:rPr>
          <w:b/>
          <w:color w:val="111827"/>
          <w:sz w:val="30"/>
        </w:rPr>
        <w:t>Data Collection, KPIs, Check Sheets, and Basic Metrics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MEASURE</w:t>
            </w:r>
          </w:p>
        </w:tc>
        <w:tc>
          <w:tcPr>
            <w:tcW w:type="dxa" w:w="2419"/>
            <w:shd w:val="clear" w:color="auto" w:fill="F5F8FC"/>
          </w:tcPr>
          <w:p>
            <w:r>
              <w:rPr>
                <w:b/>
                <w:color w:val="1F6FEB"/>
                <w:sz w:val="15"/>
              </w:rPr>
              <w:t>MAPS TO</w:t>
            </w:r>
          </w:p>
          <w:p>
            <w:r>
              <w:rPr>
                <w:color w:val="111827"/>
                <w:sz w:val="18"/>
              </w:rPr>
              <w:t>A4</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Replace anecdote with evidence. Define KPIs with unambiguous operational definitions, design a check sheet, plan the sampling approach, and understand which data type you are collecting — because the data type drives the tool.</w:t>
      </w:r>
    </w:p>
    <w:p>
      <w:r>
        <w:rPr>
          <w:b/>
        </w:rPr>
        <w:t xml:space="preserve">What you will produce: </w:t>
      </w:r>
      <w:r>
        <w:t>A data collection plan with operational definitions, a working check sheet and a sampling plan with the bias risk named.</w:t>
      </w:r>
    </w:p>
    <w:p>
      <w:r>
        <w:rPr>
          <w:b/>
        </w:rPr>
        <w:t xml:space="preserve">Tools and techniques: </w:t>
      </w:r>
      <w:r>
        <w:t>KPI definition, operational definitions, check sheets, sampling, data types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check-sheet.csv (date, ticket_id, ticket_type, assignment_time_min, defect_category, rework_required, notes)</w:t>
      </w:r>
    </w:p>
    <w:p>
      <w:pPr>
        <w:pStyle w:val="ListBullet"/>
      </w:pPr>
      <w:r>
        <w:t>data-collection-plan.csv (kpi, operational_definition, data_type, data_source, frequency, who_collects, bias_risk)</w:t>
      </w:r>
    </w:p>
    <w:p>
      <w:r>
        <w:t>Open these in Excel, Google Sheets or LibreOffice Calc. Work on a copy so the originals stay clean for revision.</w:t>
      </w:r>
    </w:p>
    <w:p>
      <w:r>
        <w:t>data/service-desk-tickets.csv is the full two-week extract (400 tickets).</w:t>
      </w:r>
    </w:p>
    <w:p>
      <w:pPr>
        <w:pStyle w:val="Heading2"/>
      </w:pPr>
      <w:r>
        <w:t>Your steps</w:t>
      </w:r>
    </w:p>
    <w:p>
      <w:pPr>
        <w:pStyle w:val="ListNumber"/>
      </w:pPr>
      <w:r>
        <w:t>Classify your data: continuous vs discrete, nominal vs ordinal — and why it matters.</w:t>
      </w:r>
    </w:p>
    <w:p>
      <w:pPr>
        <w:pStyle w:val="ListNumber"/>
      </w:pPr>
      <w:r>
        <w:t>Define KPIs with operational definitions, data source and collection frequency.</w:t>
      </w:r>
    </w:p>
    <w:p>
      <w:pPr>
        <w:pStyle w:val="ListNumber"/>
      </w:pPr>
      <w:r>
        <w:t>Design a check sheet capturing date, ticket ID, type, assignment time and defect category.</w:t>
      </w:r>
    </w:p>
    <w:p>
      <w:pPr>
        <w:pStyle w:val="ListNumber"/>
      </w:pPr>
      <w:r>
        <w:t>Define mutually exclusive defect categories so every observation lands in exactly one.</w:t>
      </w:r>
    </w:p>
    <w:p>
      <w:pPr>
        <w:pStyle w:val="ListNumber"/>
      </w:pPr>
      <w:r>
        <w:t>Plan sampling: how many, how often, by whom — and identify possible bias.</w:t>
      </w:r>
    </w:p>
    <w:p>
      <w:pPr>
        <w:pStyle w:val="ListNumber"/>
      </w:pPr>
      <w:r>
        <w:t>State which KPI best reflects the customer pain point from your VOC work.</w:t>
      </w:r>
    </w:p>
    <w:p>
      <w:pPr>
        <w:pStyle w:val="Heading2"/>
      </w:pPr>
      <w:r>
        <w:t>Your working space</w:t>
      </w:r>
    </w:p>
    <w:p>
      <w:r>
        <w:t>Complete every field. You may keep this worksheet and refer to it during the open-book assessment.</w:t>
      </w:r>
    </w:p>
    <w:p>
      <w:r>
        <w:rPr>
          <w:b/>
          <w:color w:val="1F6FEB"/>
          <w:sz w:val="20"/>
        </w:rPr>
        <w:t>Step 1 — Classify your data: continuous vs discrete, nominal vs ordinal — and why it matters.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Define KPIs with operational definitions, data source and collection frequency.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Design a check sheet capturing date, ticket ID, type, assignment time and defect cate...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mutually exclusive defect categories so every observation lands in exactly 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Plan sampling: how many, how often, by whom — and identify possible bias.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State which KPI best reflects the customer pain point from your VOC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Would two different people record the same value from your operational definition?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KPI best reflects the customer pain from your VOC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Where could bias enter your sampling, and who would introduce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is measured at your workplace that nobody has operationally defined?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collects that data, and what incentive do they have to shade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Two different people reading your operational definition would record the same value for the same event.</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