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9 — FACILITATOR GUIDE</w:t>
      </w:r>
    </w:p>
    <w:p>
      <w:r>
        <w:rPr>
          <w:b/>
          <w:color w:val="111827"/>
          <w:sz w:val="30"/>
        </w:rPr>
        <w:t>Countermeasures, 5S, Mistake Proofing, Standard Work, and Kaizen</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Lab</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IMPROVE</w:t>
            </w:r>
          </w:p>
        </w:tc>
        <w:tc>
          <w:tcPr>
            <w:tcW w:type="dxa" w:w="2419"/>
            <w:shd w:val="clear" w:color="auto" w:fill="F5F8FC"/>
          </w:tcPr>
          <w:p>
            <w:r>
              <w:rPr>
                <w:b/>
                <w:color w:val="1F6FEB"/>
                <w:sz w:val="15"/>
              </w:rPr>
              <w:t>MAPS TO</w:t>
            </w:r>
          </w:p>
          <w:p>
            <w:r>
              <w:rPr>
                <w:color w:val="111827"/>
                <w:sz w:val="18"/>
              </w:rPr>
              <w:t>A5</w:t>
            </w:r>
          </w:p>
        </w:tc>
      </w:tr>
    </w:tbl>
    <w:p/>
    <w:p>
      <w:pPr>
        <w:pStyle w:val="Heading2"/>
      </w:pPr>
      <w:r>
        <w:t>Purpose of this activity</w:t>
      </w:r>
    </w:p>
    <w:p>
      <w:r>
        <w:t>Recommend improvement actions that address the proven root cause (A5).</w:t>
      </w:r>
    </w:p>
    <w:p>
      <w:r>
        <w:t>Generate and select countermeasures that attack the root cause you proved — not the symptom. Apply the core Lean improvement tools: 5S, poka-yoke, visual management, standard work and Kaizen.</w:t>
      </w:r>
    </w:p>
    <w:p>
      <w:pPr>
        <w:pStyle w:val="Heading2"/>
      </w:pPr>
      <w:r>
        <w:t>What learners produce</w:t>
      </w:r>
    </w:p>
    <w:p>
      <w:r>
        <w:t>A prioritised countermeasure set traced to proven root causes, a 5S plan, one poka-yoke design and draft standard work.</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templates/ — the worksheets you complete:</w:t>
      </w:r>
    </w:p>
    <w:p>
      <w:pPr>
        <w:pStyle w:val="ListBullet"/>
      </w:pPr>
      <w:r>
        <w:t>5s-plan.csv (S, what_it_means_here, action, owner)</w:t>
      </w:r>
    </w:p>
    <w:p>
      <w:pPr>
        <w:pStyle w:val="ListBullet"/>
      </w:pPr>
      <w:r>
        <w:t>countermeasures.csv (root_cause, countermeasure, type_5S_pokayoke_standardwork, impact_H_M_L, effort_H_M_L, expected_effect)</w:t>
      </w:r>
    </w:p>
    <w:p>
      <w:r>
        <w:t>Open these in Excel, Google Sheets or LibreOffice Calc. Work on a copy so the originals stay clean for revision.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Generate countermeasures for each proven root cause — quantity before quality.</w:t>
            </w:r>
          </w:p>
        </w:tc>
        <w:tc>
          <w:tcPr>
            <w:tcW w:type="dxa" w:w="3226"/>
          </w:tcPr>
          <w:p>
            <w:r/>
            <w:r>
              <w:rPr>
                <w:sz w:val="18"/>
              </w:rPr>
              <w:t>Countermeasures that do not trace to a proven cause are solutions looking for a problem.</w:t>
            </w:r>
          </w:p>
        </w:tc>
      </w:tr>
      <w:tr>
        <w:tc>
          <w:tcPr>
            <w:tcW w:type="dxa" w:w="3226"/>
            <w:shd w:val="clear" w:color="auto" w:fill="F5F8FC"/>
          </w:tcPr>
          <w:p>
            <w:r/>
            <w:r>
              <w:rPr>
                <w:sz w:val="19"/>
              </w:rPr>
              <w:t>2</w:t>
            </w:r>
          </w:p>
        </w:tc>
        <w:tc>
          <w:tcPr>
            <w:tcW w:type="dxa" w:w="3226"/>
            <w:shd w:val="clear" w:color="auto" w:fill="F5F8FC"/>
          </w:tcPr>
          <w:p>
            <w:r/>
            <w:r>
              <w:rPr>
                <w:sz w:val="19"/>
              </w:rPr>
              <w:t>Prioritise using an impact vs effort matrix to find the quick wins.</w:t>
            </w:r>
          </w:p>
        </w:tc>
        <w:tc>
          <w:tcPr>
            <w:tcW w:type="dxa" w:w="3226"/>
            <w:shd w:val="clear" w:color="auto" w:fill="F5F8FC"/>
          </w:tcPr>
          <w:p>
            <w:r/>
            <w:r>
              <w:rPr>
                <w:sz w:val="18"/>
              </w:rPr>
              <w:t>Prevent beats detect — challenge any poka-yoke that is really just an alert.</w:t>
            </w:r>
          </w:p>
        </w:tc>
      </w:tr>
      <w:tr>
        <w:tc>
          <w:tcPr>
            <w:tcW w:type="dxa" w:w="3226"/>
          </w:tcPr>
          <w:p>
            <w:r/>
            <w:r>
              <w:rPr>
                <w:sz w:val="19"/>
              </w:rPr>
              <w:t>3</w:t>
            </w:r>
          </w:p>
        </w:tc>
        <w:tc>
          <w:tcPr>
            <w:tcW w:type="dxa" w:w="3226"/>
          </w:tcPr>
          <w:p>
            <w:r/>
            <w:r>
              <w:rPr>
                <w:sz w:val="19"/>
              </w:rPr>
              <w:t>Apply 5S thinking — Sort, Set in order, Shine, Standardise, Sustain — including to digital work.</w:t>
            </w:r>
          </w:p>
        </w:tc>
        <w:tc>
          <w:tcPr>
            <w:tcW w:type="dxa" w:w="3226"/>
          </w:tcPr>
          <w:p>
            <w:r/>
            <w:r>
              <w:rPr>
                <w:sz w:val="18"/>
              </w:rPr>
              <w:t>5S applies to digital work too; do not accept 'this is an office, not a factory'.</w:t>
            </w:r>
          </w:p>
        </w:tc>
      </w:tr>
      <w:tr>
        <w:tc>
          <w:tcPr>
            <w:tcW w:type="dxa" w:w="3226"/>
            <w:shd w:val="clear" w:color="auto" w:fill="F5F8FC"/>
          </w:tcPr>
          <w:p>
            <w:r/>
            <w:r>
              <w:rPr>
                <w:sz w:val="19"/>
              </w:rPr>
              <w:t>4</w:t>
            </w:r>
          </w:p>
        </w:tc>
        <w:tc>
          <w:tcPr>
            <w:tcW w:type="dxa" w:w="3226"/>
            <w:shd w:val="clear" w:color="auto" w:fill="F5F8FC"/>
          </w:tcPr>
          <w:p>
            <w:r/>
            <w:r>
              <w:rPr>
                <w:sz w:val="19"/>
              </w:rPr>
              <w:t>Design one poka-yoke that makes the error difficult or impossible to make.</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Draft standard work so the improved method is repeatable by anyone.</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Plan a Kaizen event or pilot to test the countermeasure at small scale first.</w:t>
            </w:r>
          </w:p>
        </w:tc>
        <w:tc>
          <w:tcPr>
            <w:tcW w:type="dxa" w:w="3226"/>
            <w:shd w:val="clear" w:color="auto" w:fill="F5F8FC"/>
          </w:tcPr>
          <w:p>
            <w:r/>
            <w:r>
              <w:rPr>
                <w:sz w:val="18"/>
              </w:rPr>
            </w:r>
          </w:p>
        </w:tc>
      </w:tr>
      <w:tr>
        <w:tc>
          <w:tcPr>
            <w:tcW w:type="dxa" w:w="3226"/>
          </w:tcPr>
          <w:p>
            <w:r/>
            <w:r>
              <w:rPr>
                <w:sz w:val="19"/>
              </w:rPr>
              <w:t>7</w:t>
            </w:r>
          </w:p>
        </w:tc>
        <w:tc>
          <w:tcPr>
            <w:tcW w:type="dxa" w:w="3226"/>
          </w:tcPr>
          <w:p>
            <w:r/>
            <w:r>
              <w:rPr>
                <w:sz w:val="19"/>
              </w:rPr>
              <w:t>Distinguish a containment countermeasure from a permanent solution.</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15 min</w:t>
            </w:r>
          </w:p>
        </w:tc>
        <w:tc>
          <w:tcPr>
            <w:tcW w:type="dxa" w:w="4839"/>
          </w:tcPr>
          <w:p>
            <w:r/>
            <w:r>
              <w:rPr>
                <w:sz w:val="19"/>
              </w:rPr>
              <w:t>Generate countermeasures per root cause</w:t>
            </w:r>
          </w:p>
        </w:tc>
      </w:tr>
      <w:tr>
        <w:tc>
          <w:tcPr>
            <w:tcW w:type="dxa" w:w="4839"/>
          </w:tcPr>
          <w:p>
            <w:r/>
            <w:r>
              <w:rPr>
                <w:sz w:val="19"/>
              </w:rPr>
              <w:t>10 min</w:t>
            </w:r>
          </w:p>
        </w:tc>
        <w:tc>
          <w:tcPr>
            <w:tcW w:type="dxa" w:w="4839"/>
          </w:tcPr>
          <w:p>
            <w:r/>
            <w:r>
              <w:rPr>
                <w:sz w:val="19"/>
              </w:rPr>
              <w:t>Prioritise on impact vs effort</w:t>
            </w:r>
          </w:p>
        </w:tc>
      </w:tr>
      <w:tr>
        <w:tc>
          <w:tcPr>
            <w:tcW w:type="dxa" w:w="4839"/>
          </w:tcPr>
          <w:p>
            <w:r/>
            <w:r>
              <w:rPr>
                <w:sz w:val="19"/>
              </w:rPr>
              <w:t>10 min</w:t>
            </w:r>
          </w:p>
        </w:tc>
        <w:tc>
          <w:tcPr>
            <w:tcW w:type="dxa" w:w="4839"/>
          </w:tcPr>
          <w:p>
            <w:r/>
            <w:r>
              <w:rPr>
                <w:sz w:val="19"/>
              </w:rPr>
              <w:t>Apply 5S thinking</w:t>
            </w:r>
          </w:p>
        </w:tc>
      </w:tr>
      <w:tr>
        <w:tc>
          <w:tcPr>
            <w:tcW w:type="dxa" w:w="4839"/>
          </w:tcPr>
          <w:p>
            <w:r/>
            <w:r>
              <w:rPr>
                <w:sz w:val="19"/>
              </w:rPr>
              <w:t>10 min</w:t>
            </w:r>
          </w:p>
        </w:tc>
        <w:tc>
          <w:tcPr>
            <w:tcW w:type="dxa" w:w="4839"/>
          </w:tcPr>
          <w:p>
            <w:r/>
            <w:r>
              <w:rPr>
                <w:sz w:val="19"/>
              </w:rPr>
              <w:t>Design one poka-yoke</w:t>
            </w:r>
          </w:p>
        </w:tc>
      </w:tr>
      <w:tr>
        <w:tc>
          <w:tcPr>
            <w:tcW w:type="dxa" w:w="4839"/>
          </w:tcPr>
          <w:p>
            <w:r/>
            <w:r>
              <w:rPr>
                <w:sz w:val="19"/>
              </w:rPr>
              <w:t>10 min</w:t>
            </w:r>
          </w:p>
        </w:tc>
        <w:tc>
          <w:tcPr>
            <w:tcW w:type="dxa" w:w="4839"/>
          </w:tcPr>
          <w:p>
            <w:r/>
            <w:r>
              <w:rPr>
                <w:sz w:val="19"/>
              </w:rPr>
              <w:t>Draft standard work</w:t>
            </w:r>
          </w:p>
        </w:tc>
      </w:tr>
      <w:tr>
        <w:tc>
          <w:tcPr>
            <w:tcW w:type="dxa" w:w="4839"/>
          </w:tcPr>
          <w:p>
            <w:r/>
            <w:r>
              <w:rPr>
                <w:sz w:val="19"/>
              </w:rPr>
              <w:t>5 min</w:t>
            </w:r>
          </w:p>
        </w:tc>
        <w:tc>
          <w:tcPr>
            <w:tcW w:type="dxa" w:w="4839"/>
          </w:tcPr>
          <w:p>
            <w:r/>
            <w:r>
              <w:rPr>
                <w:sz w:val="19"/>
              </w:rPr>
              <w:t>Plan the pilot</w:t>
            </w:r>
          </w:p>
        </w:tc>
      </w:tr>
    </w:tbl>
    <w:p>
      <w:r>
        <w:rPr>
          <w:b/>
          <w:sz w:val="19"/>
        </w:rPr>
        <w:t>Total: 60 minutes</w:t>
      </w:r>
    </w:p>
    <w:p>
      <w:pPr>
        <w:pStyle w:val="Heading2"/>
      </w:pPr>
      <w:r>
        <w:t>Discussion &amp; decision prompts</w:t>
      </w:r>
    </w:p>
    <w:p>
      <w:pPr>
        <w:pStyle w:val="ListNumber"/>
      </w:pPr>
      <w:r>
        <w:t>Does your poka-yoke PREVENT the error or merely DETECT it? Which is stronger?</w:t>
      </w:r>
    </w:p>
    <w:p>
      <w:pPr>
        <w:pStyle w:val="ListNumber"/>
      </w:pPr>
      <w:r>
        <w:t>Which countermeasure is a containment, and which is permanent?</w:t>
      </w:r>
    </w:p>
    <w:p>
      <w:pPr>
        <w:pStyle w:val="ListNumber"/>
      </w:pPr>
      <w:r>
        <w:t>What would you pilot first, and how would you know it worked?</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IMPROVE phase of DMAIC.</w:t>
      </w:r>
    </w:p>
    <w:p>
      <w:pPr>
        <w:pStyle w:val="ListBullet"/>
      </w:pPr>
      <w:r>
        <w:t>Remind learners this activity rehearses what the Case Study assessment will require.</w:t>
      </w:r>
    </w:p>
    <w:p>
      <w:r>
        <w:t>Reflection questions:</w:t>
      </w:r>
    </w:p>
    <w:p>
      <w:pPr>
        <w:pStyle w:val="ListBullet"/>
      </w:pPr>
      <w:r>
        <w:t>Where could a poka-yoke remove an error you personally make each week?</w:t>
      </w:r>
    </w:p>
    <w:p>
      <w:pPr>
        <w:pStyle w:val="ListBullet"/>
      </w:pPr>
      <w:r>
        <w:t>What standard work exists in your team but is not written down?</w:t>
      </w:r>
    </w:p>
    <w:p>
      <w:pPr>
        <w:pStyle w:val="Heading2"/>
      </w:pPr>
      <w:r>
        <w:t>Facilitator notes — what to watch for</w:t>
      </w:r>
    </w:p>
    <w:p>
      <w:pPr>
        <w:pStyle w:val="ListBullet"/>
      </w:pPr>
      <w:r>
        <w:t>Countermeasures that do not trace to a proven cause are solutions looking for a problem.</w:t>
      </w:r>
    </w:p>
    <w:p>
      <w:pPr>
        <w:pStyle w:val="ListBullet"/>
      </w:pPr>
      <w:r>
        <w:t>Prevent beats detect — challenge any poka-yoke that is really just an alert.</w:t>
      </w:r>
    </w:p>
    <w:p>
      <w:pPr>
        <w:pStyle w:val="ListBullet"/>
      </w:pPr>
      <w:r>
        <w:t>5S applies to digital work too; do not accept 'this is an office, not a factory'.</w:t>
      </w:r>
    </w:p>
    <w:p>
      <w:pPr>
        <w:pStyle w:val="Heading2"/>
      </w:pPr>
      <w:r>
        <w:t>Success criterion</w:t>
      </w:r>
    </w:p>
    <w:p>
      <w:r>
        <w:t>Every countermeasure traces back to a proven root cause, and your poka-yoke prevents rather than detects the error.</w:t>
      </w:r>
    </w:p>
    <w:p>
      <w:pPr>
        <w:pStyle w:val="Heading2"/>
      </w:pPr>
      <w:r>
        <w:t>Assessment link</w:t>
      </w:r>
    </w:p>
    <w:p>
      <w:r>
        <w:t>This activity builds the IMPROVE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